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6A5C2" w14:textId="2E5D697C" w:rsidR="007A2ADC" w:rsidRPr="00B72BA6" w:rsidRDefault="007A2ADC" w:rsidP="007A2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6" w:lineRule="auto"/>
        <w:jc w:val="center"/>
        <w:rPr>
          <w:rFonts w:ascii="Arial" w:hAnsi="Arial" w:cs="Arial"/>
          <w:b/>
          <w:spacing w:val="-4"/>
          <w:sz w:val="20"/>
          <w:szCs w:val="20"/>
        </w:rPr>
      </w:pPr>
      <w:r w:rsidRPr="00B72BA6">
        <w:rPr>
          <w:rFonts w:ascii="Arial" w:hAnsi="Arial" w:cs="Arial"/>
          <w:b/>
          <w:spacing w:val="-4"/>
          <w:sz w:val="20"/>
          <w:szCs w:val="20"/>
        </w:rPr>
        <w:t xml:space="preserve">UMOWA ABONENCKA NA ŚWIADCZENIE USŁUG TELEKOMUNIKACYJNYCH NR </w:t>
      </w:r>
      <w:r w:rsidR="001723C6">
        <w:rPr>
          <w:rFonts w:ascii="Arial" w:hAnsi="Arial" w:cs="Arial"/>
          <w:b/>
          <w:spacing w:val="-4"/>
          <w:sz w:val="20"/>
          <w:szCs w:val="20"/>
        </w:rPr>
        <w:t>___________</w:t>
      </w:r>
    </w:p>
    <w:p w14:paraId="4961E735" w14:textId="5C033FFD" w:rsidR="007A2ADC" w:rsidRPr="00B72BA6" w:rsidRDefault="007A2ADC" w:rsidP="007A2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6" w:lineRule="auto"/>
        <w:ind w:left="-142" w:right="-573"/>
        <w:jc w:val="center"/>
        <w:rPr>
          <w:rFonts w:ascii="Arial" w:hAnsi="Arial" w:cs="Arial"/>
          <w:spacing w:val="-3"/>
          <w:sz w:val="20"/>
          <w:szCs w:val="20"/>
        </w:rPr>
      </w:pPr>
      <w:r w:rsidRPr="00B72BA6">
        <w:rPr>
          <w:rFonts w:ascii="Arial" w:hAnsi="Arial" w:cs="Arial"/>
          <w:spacing w:val="-3"/>
          <w:sz w:val="20"/>
          <w:szCs w:val="20"/>
        </w:rPr>
        <w:t>zawarta dnia</w:t>
      </w:r>
      <w:r w:rsidR="00743BA8">
        <w:rPr>
          <w:rFonts w:ascii="Arial" w:hAnsi="Arial" w:cs="Arial"/>
          <w:spacing w:val="-3"/>
          <w:sz w:val="20"/>
          <w:szCs w:val="20"/>
        </w:rPr>
        <w:t xml:space="preserve"> _________</w:t>
      </w:r>
      <w:r w:rsidRPr="00B72BA6">
        <w:rPr>
          <w:rFonts w:ascii="Arial" w:hAnsi="Arial" w:cs="Arial"/>
          <w:spacing w:val="-3"/>
          <w:sz w:val="20"/>
          <w:szCs w:val="20"/>
        </w:rPr>
        <w:t xml:space="preserve"> w </w:t>
      </w:r>
      <w:r>
        <w:rPr>
          <w:rFonts w:ascii="Arial" w:hAnsi="Arial" w:cs="Arial"/>
          <w:spacing w:val="-3"/>
          <w:sz w:val="20"/>
          <w:szCs w:val="20"/>
        </w:rPr>
        <w:t>Krakowie</w:t>
      </w:r>
      <w:r w:rsidRPr="00B72BA6">
        <w:rPr>
          <w:rFonts w:ascii="Arial" w:hAnsi="Arial" w:cs="Arial"/>
          <w:spacing w:val="-3"/>
          <w:sz w:val="20"/>
          <w:szCs w:val="20"/>
        </w:rPr>
        <w:t xml:space="preserve"> pomiędzy:</w:t>
      </w:r>
    </w:p>
    <w:p w14:paraId="4BEFAD07" w14:textId="64CF01CE" w:rsidR="007A2ADC" w:rsidRPr="00B72BA6" w:rsidRDefault="007A2ADC" w:rsidP="007A2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16" w:lineRule="auto"/>
        <w:ind w:left="-142" w:right="136"/>
        <w:jc w:val="both"/>
        <w:rPr>
          <w:rFonts w:ascii="Arial" w:hAnsi="Arial" w:cs="Arial"/>
          <w:spacing w:val="-3"/>
          <w:sz w:val="20"/>
          <w:szCs w:val="20"/>
        </w:rPr>
      </w:pPr>
      <w:r w:rsidRPr="00B72BA6">
        <w:rPr>
          <w:rFonts w:ascii="Arial" w:eastAsia="Wingdings" w:hAnsi="Arial" w:cs="Arial"/>
          <w:sz w:val="20"/>
        </w:rPr>
        <w:t xml:space="preserve">City Partner Sp. z o.o. z siedzibą przy ul. abp. Zygmunta Szczęsnego Felińskiego 23/49, 31-236 Kraków, zarejestrowaną w Sądzie Rejonowym dla </w:t>
      </w:r>
      <w:proofErr w:type="spellStart"/>
      <w:r w:rsidRPr="00B72BA6">
        <w:rPr>
          <w:rFonts w:ascii="Arial" w:eastAsia="Wingdings" w:hAnsi="Arial" w:cs="Arial"/>
          <w:sz w:val="20"/>
        </w:rPr>
        <w:t>Krakowa-Śródmieścia</w:t>
      </w:r>
      <w:proofErr w:type="spellEnd"/>
      <w:r w:rsidRPr="00B72BA6">
        <w:rPr>
          <w:rFonts w:ascii="Arial" w:eastAsia="Wingdings" w:hAnsi="Arial" w:cs="Arial"/>
          <w:sz w:val="20"/>
        </w:rPr>
        <w:t xml:space="preserve"> w Krakowie, XI Wydział Gospodarczy, pod numerem KRS: 0000263763. Wysokość kapitału zakładowego 250 000 PLN, REGON: 120276255, NIP: 945-20-73-054, RPT: 6780</w:t>
      </w:r>
      <w:r w:rsidRPr="00B72BA6">
        <w:rPr>
          <w:rFonts w:ascii="Arial" w:hAnsi="Arial"/>
          <w:sz w:val="20"/>
          <w:shd w:val="clear" w:color="auto" w:fill="FFFFFF"/>
        </w:rPr>
        <w:t>,</w:t>
      </w:r>
      <w:r w:rsidR="0048700B">
        <w:rPr>
          <w:rFonts w:ascii="Arial" w:hAnsi="Arial" w:cs="Arial"/>
          <w:spacing w:val="-3"/>
          <w:sz w:val="20"/>
          <w:szCs w:val="20"/>
        </w:rPr>
        <w:t xml:space="preserve"> reprezentowaną przez</w:t>
      </w:r>
      <w:r w:rsidR="001723C6">
        <w:rPr>
          <w:rFonts w:ascii="Arial" w:hAnsi="Arial" w:cs="Arial"/>
          <w:spacing w:val="-3"/>
          <w:sz w:val="20"/>
          <w:szCs w:val="20"/>
        </w:rPr>
        <w:softHyphen/>
      </w:r>
      <w:r w:rsidR="001723C6">
        <w:rPr>
          <w:rFonts w:ascii="Arial" w:hAnsi="Arial" w:cs="Arial"/>
          <w:spacing w:val="-3"/>
          <w:sz w:val="20"/>
          <w:szCs w:val="20"/>
        </w:rPr>
        <w:softHyphen/>
      </w:r>
      <w:r w:rsidR="001723C6">
        <w:rPr>
          <w:rFonts w:ascii="Arial" w:hAnsi="Arial" w:cs="Arial"/>
          <w:spacing w:val="-3"/>
          <w:sz w:val="20"/>
          <w:szCs w:val="20"/>
        </w:rPr>
        <w:softHyphen/>
        <w:t xml:space="preserve"> _______________</w:t>
      </w:r>
    </w:p>
    <w:p w14:paraId="4401E5C8" w14:textId="17D912B5" w:rsidR="00C72F70" w:rsidRPr="00B72BA6" w:rsidRDefault="007A2ADC" w:rsidP="007A2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6" w:lineRule="auto"/>
        <w:ind w:left="-142" w:right="-573"/>
        <w:jc w:val="both"/>
        <w:rPr>
          <w:rFonts w:ascii="Arial" w:hAnsi="Arial" w:cs="Arial"/>
          <w:spacing w:val="-3"/>
          <w:sz w:val="20"/>
          <w:szCs w:val="20"/>
        </w:rPr>
      </w:pPr>
      <w:r w:rsidRPr="00B72BA6">
        <w:rPr>
          <w:rFonts w:ascii="Arial" w:hAnsi="Arial" w:cs="Arial"/>
          <w:spacing w:val="-3"/>
          <w:sz w:val="20"/>
          <w:szCs w:val="20"/>
        </w:rPr>
        <w:t>zwaną dalej „</w:t>
      </w:r>
      <w:r w:rsidRPr="00B72BA6">
        <w:rPr>
          <w:rFonts w:ascii="Arial" w:hAnsi="Arial" w:cs="Arial"/>
          <w:b/>
          <w:spacing w:val="-3"/>
          <w:sz w:val="20"/>
          <w:szCs w:val="20"/>
        </w:rPr>
        <w:t>Dostawcą Usług</w:t>
      </w:r>
      <w:r w:rsidRPr="00B72BA6">
        <w:rPr>
          <w:rFonts w:ascii="Arial" w:hAnsi="Arial" w:cs="Arial"/>
          <w:spacing w:val="-3"/>
          <w:sz w:val="20"/>
          <w:szCs w:val="20"/>
        </w:rPr>
        <w:t>”,</w:t>
      </w:r>
    </w:p>
    <w:p w14:paraId="231A30F3" w14:textId="77777777" w:rsidR="007A2ADC" w:rsidRDefault="007A2ADC" w:rsidP="007A2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6" w:lineRule="auto"/>
        <w:ind w:left="-142" w:right="-573"/>
        <w:jc w:val="both"/>
        <w:rPr>
          <w:rFonts w:ascii="Arial" w:hAnsi="Arial" w:cs="Arial"/>
          <w:spacing w:val="-3"/>
          <w:sz w:val="20"/>
          <w:szCs w:val="20"/>
        </w:rPr>
      </w:pPr>
      <w:r w:rsidRPr="00B72BA6">
        <w:rPr>
          <w:rFonts w:ascii="Arial" w:hAnsi="Arial" w:cs="Arial"/>
          <w:spacing w:val="-3"/>
          <w:sz w:val="20"/>
          <w:szCs w:val="20"/>
        </w:rPr>
        <w:t xml:space="preserve"> a „</w:t>
      </w:r>
      <w:r w:rsidRPr="00B72BA6">
        <w:rPr>
          <w:rFonts w:ascii="Arial" w:hAnsi="Arial" w:cs="Arial"/>
          <w:b/>
          <w:spacing w:val="-3"/>
          <w:sz w:val="20"/>
          <w:szCs w:val="20"/>
        </w:rPr>
        <w:t>Abonentem</w:t>
      </w:r>
      <w:r w:rsidRPr="00B72BA6">
        <w:rPr>
          <w:rFonts w:ascii="Arial" w:hAnsi="Arial" w:cs="Arial"/>
          <w:spacing w:val="-3"/>
          <w:sz w:val="20"/>
          <w:szCs w:val="20"/>
        </w:rPr>
        <w:t>”:</w:t>
      </w:r>
    </w:p>
    <w:tbl>
      <w:tblPr>
        <w:tblW w:w="9787" w:type="dxa"/>
        <w:tblLayout w:type="fixed"/>
        <w:tblCellMar>
          <w:left w:w="70" w:type="dxa"/>
          <w:right w:w="70" w:type="dxa"/>
        </w:tblCellMar>
        <w:tblLook w:val="04A0" w:firstRow="1" w:lastRow="0" w:firstColumn="1" w:lastColumn="0" w:noHBand="0" w:noVBand="1"/>
      </w:tblPr>
      <w:tblGrid>
        <w:gridCol w:w="1894"/>
        <w:gridCol w:w="33"/>
        <w:gridCol w:w="144"/>
        <w:gridCol w:w="262"/>
        <w:gridCol w:w="503"/>
        <w:gridCol w:w="211"/>
        <w:gridCol w:w="990"/>
        <w:gridCol w:w="34"/>
        <w:gridCol w:w="110"/>
        <w:gridCol w:w="42"/>
        <w:gridCol w:w="464"/>
        <w:gridCol w:w="628"/>
        <w:gridCol w:w="244"/>
        <w:gridCol w:w="569"/>
        <w:gridCol w:w="321"/>
        <w:gridCol w:w="466"/>
        <w:gridCol w:w="668"/>
        <w:gridCol w:w="141"/>
        <w:gridCol w:w="993"/>
        <w:gridCol w:w="508"/>
        <w:gridCol w:w="562"/>
      </w:tblGrid>
      <w:tr w:rsidR="00D26631" w:rsidRPr="00D26631" w14:paraId="65F6FB7F" w14:textId="77777777" w:rsidTr="008E61EC">
        <w:trPr>
          <w:trHeight w:val="57"/>
        </w:trPr>
        <w:tc>
          <w:tcPr>
            <w:tcW w:w="9787" w:type="dxa"/>
            <w:gridSpan w:val="21"/>
            <w:tcBorders>
              <w:top w:val="single" w:sz="8" w:space="0" w:color="auto"/>
              <w:left w:val="single" w:sz="8" w:space="0" w:color="auto"/>
              <w:bottom w:val="single" w:sz="4" w:space="0" w:color="auto"/>
              <w:right w:val="single" w:sz="8" w:space="0" w:color="000000"/>
            </w:tcBorders>
            <w:shd w:val="clear" w:color="auto" w:fill="F2F2F2"/>
            <w:vAlign w:val="center"/>
            <w:hideMark/>
          </w:tcPr>
          <w:p w14:paraId="4FAE1F63" w14:textId="77777777" w:rsidR="00D26631" w:rsidRPr="00D26631" w:rsidRDefault="00D26631" w:rsidP="00D26631">
            <w:pPr>
              <w:spacing w:after="0" w:line="240" w:lineRule="auto"/>
              <w:jc w:val="center"/>
              <w:rPr>
                <w:rFonts w:ascii="Arial" w:eastAsia="Times New Roman" w:hAnsi="Arial" w:cs="Arial"/>
                <w:b/>
                <w:bCs/>
                <w:color w:val="000000"/>
                <w:sz w:val="18"/>
                <w:szCs w:val="18"/>
                <w:lang w:val="cs-CZ" w:eastAsia="pl-PL"/>
              </w:rPr>
            </w:pPr>
            <w:r w:rsidRPr="00D26631">
              <w:rPr>
                <w:rFonts w:ascii="Arial" w:eastAsia="Times New Roman" w:hAnsi="Arial" w:cs="Arial"/>
                <w:b/>
                <w:bCs/>
                <w:color w:val="000000"/>
                <w:sz w:val="18"/>
                <w:szCs w:val="18"/>
                <w:lang w:val="cs-CZ" w:eastAsia="pl-PL"/>
              </w:rPr>
              <w:t>DANE ABONENTA:</w:t>
            </w:r>
          </w:p>
        </w:tc>
      </w:tr>
      <w:tr w:rsidR="00D26631" w:rsidRPr="00D26631" w14:paraId="46803D94" w14:textId="77777777" w:rsidTr="00C44EBB">
        <w:trPr>
          <w:trHeight w:val="454"/>
        </w:trPr>
        <w:tc>
          <w:tcPr>
            <w:tcW w:w="1927" w:type="dxa"/>
            <w:gridSpan w:val="2"/>
            <w:tcBorders>
              <w:top w:val="nil"/>
              <w:left w:val="single" w:sz="8" w:space="0" w:color="auto"/>
              <w:bottom w:val="single" w:sz="4" w:space="0" w:color="auto"/>
              <w:right w:val="single" w:sz="4" w:space="0" w:color="auto"/>
            </w:tcBorders>
            <w:vAlign w:val="center"/>
            <w:hideMark/>
          </w:tcPr>
          <w:p w14:paraId="4F1B2282" w14:textId="77777777" w:rsidR="00D26631" w:rsidRPr="00D26631" w:rsidRDefault="00D26631" w:rsidP="00D26631">
            <w:pPr>
              <w:spacing w:after="0" w:line="240" w:lineRule="auto"/>
              <w:rPr>
                <w:rFonts w:ascii="Arial" w:eastAsia="Times New Roman" w:hAnsi="Arial" w:cs="Arial"/>
                <w:color w:val="000000"/>
                <w:sz w:val="18"/>
                <w:szCs w:val="18"/>
                <w:lang w:val="cs-CZ" w:eastAsia="pl-PL"/>
              </w:rPr>
            </w:pPr>
            <w:r w:rsidRPr="00D26631">
              <w:rPr>
                <w:rFonts w:ascii="Arial" w:eastAsia="Times New Roman" w:hAnsi="Arial" w:cs="Arial"/>
                <w:color w:val="000000"/>
                <w:sz w:val="18"/>
                <w:szCs w:val="18"/>
                <w:lang w:val="cs-CZ" w:eastAsia="pl-PL"/>
              </w:rPr>
              <w:t>Imię i nazwisko/firma:</w:t>
            </w:r>
          </w:p>
        </w:tc>
        <w:tc>
          <w:tcPr>
            <w:tcW w:w="7860" w:type="dxa"/>
            <w:gridSpan w:val="19"/>
            <w:tcBorders>
              <w:top w:val="single" w:sz="4" w:space="0" w:color="auto"/>
              <w:left w:val="nil"/>
              <w:bottom w:val="single" w:sz="4" w:space="0" w:color="auto"/>
              <w:right w:val="single" w:sz="8" w:space="0" w:color="000000"/>
            </w:tcBorders>
            <w:vAlign w:val="center"/>
            <w:hideMark/>
          </w:tcPr>
          <w:p w14:paraId="5F07BA3A" w14:textId="687CD368" w:rsidR="00D26631" w:rsidRPr="00941D89" w:rsidRDefault="00D26631" w:rsidP="00D26631">
            <w:pPr>
              <w:spacing w:after="0" w:line="240" w:lineRule="auto"/>
              <w:rPr>
                <w:rFonts w:ascii="Tahoma" w:eastAsia="Times New Roman" w:hAnsi="Tahoma" w:cs="Tahoma"/>
                <w:sz w:val="16"/>
                <w:szCs w:val="16"/>
                <w:lang w:eastAsia="pl-PL"/>
              </w:rPr>
            </w:pPr>
          </w:p>
        </w:tc>
      </w:tr>
      <w:tr w:rsidR="00E2546C" w:rsidRPr="00D26631" w14:paraId="54B9C7EB" w14:textId="77777777" w:rsidTr="00C44EBB">
        <w:trPr>
          <w:trHeight w:val="537"/>
        </w:trPr>
        <w:tc>
          <w:tcPr>
            <w:tcW w:w="1927" w:type="dxa"/>
            <w:gridSpan w:val="2"/>
            <w:tcBorders>
              <w:top w:val="nil"/>
              <w:left w:val="single" w:sz="8" w:space="0" w:color="auto"/>
              <w:bottom w:val="single" w:sz="4" w:space="0" w:color="000000"/>
              <w:right w:val="nil"/>
            </w:tcBorders>
            <w:vAlign w:val="center"/>
            <w:hideMark/>
          </w:tcPr>
          <w:p w14:paraId="40C72FEE" w14:textId="77777777" w:rsidR="00E2546C" w:rsidRPr="00D26631" w:rsidRDefault="00E2546C" w:rsidP="00D26631">
            <w:pPr>
              <w:spacing w:after="0" w:line="240" w:lineRule="auto"/>
              <w:rPr>
                <w:rFonts w:ascii="Arial" w:eastAsia="Times New Roman" w:hAnsi="Arial" w:cs="Arial"/>
                <w:color w:val="000000"/>
                <w:sz w:val="18"/>
                <w:szCs w:val="18"/>
                <w:lang w:val="cs-CZ" w:eastAsia="pl-PL"/>
              </w:rPr>
            </w:pPr>
            <w:r w:rsidRPr="00D26631">
              <w:rPr>
                <w:rFonts w:ascii="Arial" w:eastAsia="Times New Roman" w:hAnsi="Arial" w:cs="Arial"/>
                <w:color w:val="000000"/>
                <w:sz w:val="18"/>
                <w:szCs w:val="18"/>
                <w:lang w:val="cs-CZ" w:eastAsia="pl-PL"/>
              </w:rPr>
              <w:t>Zamieszkały/siedziba:</w:t>
            </w:r>
          </w:p>
        </w:tc>
        <w:tc>
          <w:tcPr>
            <w:tcW w:w="7860" w:type="dxa"/>
            <w:gridSpan w:val="19"/>
            <w:tcBorders>
              <w:top w:val="nil"/>
              <w:left w:val="single" w:sz="4" w:space="0" w:color="auto"/>
              <w:bottom w:val="single" w:sz="4" w:space="0" w:color="auto"/>
              <w:right w:val="single" w:sz="8" w:space="0" w:color="auto"/>
            </w:tcBorders>
            <w:vAlign w:val="center"/>
            <w:hideMark/>
          </w:tcPr>
          <w:p w14:paraId="6E1C74CD" w14:textId="17C73738" w:rsidR="00E2546C" w:rsidRPr="00D26631" w:rsidRDefault="00E2546C" w:rsidP="00B92643">
            <w:pPr>
              <w:spacing w:after="0" w:line="240" w:lineRule="auto"/>
              <w:rPr>
                <w:rFonts w:ascii="Arial" w:eastAsia="Times New Roman" w:hAnsi="Arial" w:cs="Arial"/>
                <w:color w:val="000000"/>
                <w:sz w:val="18"/>
                <w:szCs w:val="18"/>
                <w:lang w:val="cs-CZ" w:eastAsia="pl-PL"/>
              </w:rPr>
            </w:pPr>
          </w:p>
        </w:tc>
      </w:tr>
      <w:tr w:rsidR="00D26631" w:rsidRPr="00D26631" w14:paraId="4B8C1E63" w14:textId="77777777" w:rsidTr="006D5C68">
        <w:trPr>
          <w:trHeight w:val="431"/>
        </w:trPr>
        <w:tc>
          <w:tcPr>
            <w:tcW w:w="1927" w:type="dxa"/>
            <w:gridSpan w:val="2"/>
            <w:tcBorders>
              <w:top w:val="nil"/>
              <w:left w:val="single" w:sz="8" w:space="0" w:color="auto"/>
              <w:bottom w:val="single" w:sz="4" w:space="0" w:color="auto"/>
              <w:right w:val="single" w:sz="4" w:space="0" w:color="auto"/>
            </w:tcBorders>
            <w:vAlign w:val="center"/>
            <w:hideMark/>
          </w:tcPr>
          <w:p w14:paraId="14207DAB" w14:textId="77777777" w:rsidR="00D26631" w:rsidRPr="00D26631" w:rsidRDefault="00D26631" w:rsidP="00D26631">
            <w:pPr>
              <w:spacing w:after="0" w:line="240" w:lineRule="auto"/>
              <w:rPr>
                <w:rFonts w:ascii="Arial" w:eastAsia="Times New Roman" w:hAnsi="Arial" w:cs="Arial"/>
                <w:color w:val="000000"/>
                <w:sz w:val="18"/>
                <w:szCs w:val="18"/>
                <w:lang w:val="cs-CZ" w:eastAsia="pl-PL"/>
              </w:rPr>
            </w:pPr>
            <w:r w:rsidRPr="00D26631">
              <w:rPr>
                <w:rFonts w:ascii="Arial" w:eastAsia="Times New Roman" w:hAnsi="Arial" w:cs="Arial"/>
                <w:color w:val="000000"/>
                <w:sz w:val="18"/>
                <w:szCs w:val="18"/>
                <w:lang w:val="cs-CZ" w:eastAsia="pl-PL"/>
              </w:rPr>
              <w:t>Nr PESEL/NIP:</w:t>
            </w:r>
          </w:p>
        </w:tc>
        <w:tc>
          <w:tcPr>
            <w:tcW w:w="2110" w:type="dxa"/>
            <w:gridSpan w:val="5"/>
            <w:tcBorders>
              <w:top w:val="single" w:sz="4" w:space="0" w:color="auto"/>
              <w:left w:val="nil"/>
              <w:bottom w:val="single" w:sz="4" w:space="0" w:color="auto"/>
              <w:right w:val="single" w:sz="4" w:space="0" w:color="auto"/>
            </w:tcBorders>
            <w:vAlign w:val="center"/>
            <w:hideMark/>
          </w:tcPr>
          <w:p w14:paraId="3D81CCC8" w14:textId="509E0B2D" w:rsidR="00D26631" w:rsidRPr="00D26631" w:rsidRDefault="00D26631" w:rsidP="006D5C68">
            <w:pPr>
              <w:spacing w:after="0" w:line="240" w:lineRule="auto"/>
              <w:rPr>
                <w:rFonts w:ascii="Arial" w:eastAsia="Times New Roman" w:hAnsi="Arial" w:cs="Arial"/>
                <w:color w:val="000000"/>
                <w:sz w:val="18"/>
                <w:szCs w:val="18"/>
                <w:lang w:val="cs-CZ" w:eastAsia="pl-PL"/>
              </w:rPr>
            </w:pPr>
          </w:p>
        </w:tc>
        <w:tc>
          <w:tcPr>
            <w:tcW w:w="2878" w:type="dxa"/>
            <w:gridSpan w:val="9"/>
            <w:tcBorders>
              <w:top w:val="single" w:sz="4" w:space="0" w:color="auto"/>
              <w:left w:val="nil"/>
              <w:bottom w:val="single" w:sz="4" w:space="0" w:color="auto"/>
              <w:right w:val="single" w:sz="4" w:space="0" w:color="auto"/>
            </w:tcBorders>
            <w:vAlign w:val="center"/>
            <w:hideMark/>
          </w:tcPr>
          <w:p w14:paraId="3799EF52" w14:textId="77777777" w:rsidR="00D26631" w:rsidRPr="00D26631" w:rsidRDefault="00D26631" w:rsidP="00D26631">
            <w:pPr>
              <w:spacing w:after="0" w:line="240" w:lineRule="auto"/>
              <w:rPr>
                <w:rFonts w:ascii="Arial" w:eastAsia="Times New Roman" w:hAnsi="Arial" w:cs="Arial"/>
                <w:color w:val="000000"/>
                <w:sz w:val="18"/>
                <w:szCs w:val="18"/>
                <w:lang w:val="cs-CZ" w:eastAsia="pl-PL"/>
              </w:rPr>
            </w:pPr>
            <w:r w:rsidRPr="00D26631">
              <w:rPr>
                <w:rFonts w:ascii="Arial" w:eastAsia="Times New Roman" w:hAnsi="Arial" w:cs="Arial"/>
                <w:color w:val="000000"/>
                <w:sz w:val="18"/>
                <w:szCs w:val="18"/>
                <w:lang w:val="cs-CZ" w:eastAsia="pl-PL"/>
              </w:rPr>
              <w:t>Seria i nr dowodu osobistego/KRS/EDG:</w:t>
            </w:r>
          </w:p>
        </w:tc>
        <w:tc>
          <w:tcPr>
            <w:tcW w:w="2872" w:type="dxa"/>
            <w:gridSpan w:val="5"/>
            <w:tcBorders>
              <w:top w:val="single" w:sz="4" w:space="0" w:color="auto"/>
              <w:left w:val="nil"/>
              <w:bottom w:val="single" w:sz="4" w:space="0" w:color="auto"/>
              <w:right w:val="single" w:sz="8" w:space="0" w:color="auto"/>
            </w:tcBorders>
            <w:vAlign w:val="center"/>
            <w:hideMark/>
          </w:tcPr>
          <w:p w14:paraId="277EEE63" w14:textId="5A1FA127" w:rsidR="00D26631" w:rsidRPr="00D26631" w:rsidRDefault="00D26631" w:rsidP="00BD1476">
            <w:pPr>
              <w:spacing w:after="0" w:line="240" w:lineRule="auto"/>
              <w:rPr>
                <w:rFonts w:ascii="Arial" w:eastAsia="Times New Roman" w:hAnsi="Arial" w:cs="Arial"/>
                <w:color w:val="000000"/>
                <w:sz w:val="18"/>
                <w:szCs w:val="18"/>
                <w:lang w:val="cs-CZ" w:eastAsia="pl-PL"/>
              </w:rPr>
            </w:pPr>
          </w:p>
        </w:tc>
      </w:tr>
      <w:tr w:rsidR="00D26631" w:rsidRPr="00FF29CF" w14:paraId="3A565CFB" w14:textId="77777777" w:rsidTr="00C44EBB">
        <w:trPr>
          <w:trHeight w:val="207"/>
        </w:trPr>
        <w:tc>
          <w:tcPr>
            <w:tcW w:w="1927" w:type="dxa"/>
            <w:gridSpan w:val="2"/>
            <w:vMerge w:val="restart"/>
            <w:tcBorders>
              <w:top w:val="nil"/>
              <w:left w:val="single" w:sz="8" w:space="0" w:color="auto"/>
              <w:bottom w:val="single" w:sz="4" w:space="0" w:color="000000"/>
              <w:right w:val="single" w:sz="4" w:space="0" w:color="auto"/>
            </w:tcBorders>
            <w:vAlign w:val="center"/>
            <w:hideMark/>
          </w:tcPr>
          <w:p w14:paraId="59768E4F" w14:textId="77777777" w:rsidR="00D26631" w:rsidRPr="00D26631" w:rsidRDefault="00D26631" w:rsidP="00D26631">
            <w:pPr>
              <w:spacing w:after="0" w:line="240" w:lineRule="auto"/>
              <w:rPr>
                <w:rFonts w:ascii="Arial" w:eastAsia="Times New Roman" w:hAnsi="Arial" w:cs="Arial"/>
                <w:color w:val="000000"/>
                <w:sz w:val="18"/>
                <w:szCs w:val="18"/>
                <w:lang w:val="cs-CZ" w:eastAsia="pl-PL"/>
              </w:rPr>
            </w:pPr>
            <w:r w:rsidRPr="00D26631">
              <w:rPr>
                <w:rFonts w:ascii="Arial" w:eastAsia="Times New Roman" w:hAnsi="Arial" w:cs="Arial"/>
                <w:color w:val="000000"/>
                <w:sz w:val="18"/>
                <w:szCs w:val="18"/>
                <w:lang w:val="cs-CZ" w:eastAsia="pl-PL"/>
              </w:rPr>
              <w:t>Nr telefonu:</w:t>
            </w:r>
          </w:p>
        </w:tc>
        <w:tc>
          <w:tcPr>
            <w:tcW w:w="2110" w:type="dxa"/>
            <w:gridSpan w:val="5"/>
            <w:vMerge w:val="restart"/>
            <w:tcBorders>
              <w:top w:val="nil"/>
              <w:left w:val="single" w:sz="4" w:space="0" w:color="auto"/>
              <w:bottom w:val="single" w:sz="4" w:space="0" w:color="000000"/>
              <w:right w:val="single" w:sz="4" w:space="0" w:color="auto"/>
            </w:tcBorders>
            <w:vAlign w:val="center"/>
            <w:hideMark/>
          </w:tcPr>
          <w:p w14:paraId="343E5E71" w14:textId="72A5B504" w:rsidR="00D26631" w:rsidRPr="00305404" w:rsidRDefault="00110013" w:rsidP="001723C6">
            <w:pPr>
              <w:spacing w:after="0" w:line="240" w:lineRule="auto"/>
              <w:rPr>
                <w:rFonts w:ascii="Arial" w:eastAsia="Times New Roman" w:hAnsi="Arial" w:cs="Arial"/>
                <w:color w:val="000000"/>
                <w:sz w:val="18"/>
                <w:szCs w:val="18"/>
                <w:lang w:val="cs-CZ" w:eastAsia="pl-PL"/>
              </w:rPr>
            </w:pPr>
            <w:r w:rsidRPr="00305404">
              <w:rPr>
                <w:rFonts w:ascii="Arial" w:hAnsi="Arial" w:cs="Arial"/>
                <w:sz w:val="18"/>
                <w:szCs w:val="18"/>
              </w:rPr>
              <w:br/>
            </w:r>
          </w:p>
        </w:tc>
        <w:tc>
          <w:tcPr>
            <w:tcW w:w="2878" w:type="dxa"/>
            <w:gridSpan w:val="9"/>
            <w:vMerge w:val="restart"/>
            <w:tcBorders>
              <w:top w:val="nil"/>
              <w:left w:val="single" w:sz="4" w:space="0" w:color="auto"/>
              <w:bottom w:val="single" w:sz="4" w:space="0" w:color="000000"/>
              <w:right w:val="single" w:sz="4" w:space="0" w:color="auto"/>
            </w:tcBorders>
            <w:vAlign w:val="center"/>
            <w:hideMark/>
          </w:tcPr>
          <w:p w14:paraId="57B9E48C" w14:textId="77777777" w:rsidR="00D26631" w:rsidRPr="00D26631" w:rsidRDefault="00D26631" w:rsidP="00D26631">
            <w:pPr>
              <w:spacing w:after="0" w:line="240" w:lineRule="auto"/>
              <w:rPr>
                <w:rFonts w:ascii="Arial" w:eastAsia="Times New Roman" w:hAnsi="Arial" w:cs="Arial"/>
                <w:color w:val="000000"/>
                <w:sz w:val="18"/>
                <w:szCs w:val="18"/>
                <w:lang w:val="cs-CZ" w:eastAsia="pl-PL"/>
              </w:rPr>
            </w:pPr>
            <w:r w:rsidRPr="00D26631">
              <w:rPr>
                <w:rFonts w:ascii="Arial" w:eastAsia="Times New Roman" w:hAnsi="Arial" w:cs="Arial"/>
                <w:color w:val="000000"/>
                <w:sz w:val="18"/>
                <w:szCs w:val="18"/>
                <w:lang w:val="cs-CZ" w:eastAsia="pl-PL"/>
              </w:rPr>
              <w:t>Adres e-mail:</w:t>
            </w:r>
          </w:p>
        </w:tc>
        <w:tc>
          <w:tcPr>
            <w:tcW w:w="2872" w:type="dxa"/>
            <w:gridSpan w:val="5"/>
            <w:vMerge w:val="restart"/>
            <w:tcBorders>
              <w:top w:val="nil"/>
              <w:left w:val="single" w:sz="4" w:space="0" w:color="auto"/>
              <w:bottom w:val="single" w:sz="4" w:space="0" w:color="000000"/>
              <w:right w:val="single" w:sz="8" w:space="0" w:color="auto"/>
            </w:tcBorders>
            <w:vAlign w:val="center"/>
            <w:hideMark/>
          </w:tcPr>
          <w:p w14:paraId="1181C45A" w14:textId="0A762CEA" w:rsidR="00D26631" w:rsidRPr="00D26631" w:rsidRDefault="00D26631" w:rsidP="00D26631">
            <w:pPr>
              <w:spacing w:after="0" w:line="240" w:lineRule="auto"/>
              <w:rPr>
                <w:rFonts w:ascii="Arial" w:eastAsia="Times New Roman" w:hAnsi="Arial" w:cs="Arial"/>
                <w:color w:val="000000"/>
                <w:sz w:val="18"/>
                <w:szCs w:val="18"/>
                <w:lang w:val="cs-CZ" w:eastAsia="pl-PL"/>
              </w:rPr>
            </w:pPr>
          </w:p>
        </w:tc>
      </w:tr>
      <w:tr w:rsidR="00D26631" w:rsidRPr="00FF29CF" w14:paraId="6C75EAB8" w14:textId="77777777" w:rsidTr="00C44EBB">
        <w:trPr>
          <w:trHeight w:val="207"/>
        </w:trPr>
        <w:tc>
          <w:tcPr>
            <w:tcW w:w="1927" w:type="dxa"/>
            <w:gridSpan w:val="2"/>
            <w:vMerge/>
            <w:tcBorders>
              <w:top w:val="nil"/>
              <w:left w:val="single" w:sz="8" w:space="0" w:color="auto"/>
              <w:bottom w:val="single" w:sz="4" w:space="0" w:color="000000"/>
              <w:right w:val="single" w:sz="4" w:space="0" w:color="auto"/>
            </w:tcBorders>
            <w:vAlign w:val="center"/>
            <w:hideMark/>
          </w:tcPr>
          <w:p w14:paraId="1E39CA13" w14:textId="77777777" w:rsidR="00D26631" w:rsidRPr="00D26631" w:rsidRDefault="00D26631" w:rsidP="00D26631">
            <w:pPr>
              <w:spacing w:after="0" w:line="240" w:lineRule="auto"/>
              <w:rPr>
                <w:rFonts w:ascii="Arial" w:eastAsia="Times New Roman" w:hAnsi="Arial" w:cs="Arial"/>
                <w:color w:val="000000"/>
                <w:sz w:val="18"/>
                <w:szCs w:val="18"/>
                <w:lang w:val="cs-CZ" w:eastAsia="pl-PL"/>
              </w:rPr>
            </w:pPr>
          </w:p>
        </w:tc>
        <w:tc>
          <w:tcPr>
            <w:tcW w:w="2110" w:type="dxa"/>
            <w:gridSpan w:val="5"/>
            <w:vMerge/>
            <w:tcBorders>
              <w:top w:val="nil"/>
              <w:left w:val="single" w:sz="4" w:space="0" w:color="auto"/>
              <w:bottom w:val="single" w:sz="4" w:space="0" w:color="000000"/>
              <w:right w:val="single" w:sz="4" w:space="0" w:color="auto"/>
            </w:tcBorders>
            <w:vAlign w:val="center"/>
            <w:hideMark/>
          </w:tcPr>
          <w:p w14:paraId="2A09F9EB" w14:textId="77777777" w:rsidR="00D26631" w:rsidRPr="00D26631" w:rsidRDefault="00D26631" w:rsidP="00D26631">
            <w:pPr>
              <w:spacing w:after="0" w:line="240" w:lineRule="auto"/>
              <w:rPr>
                <w:rFonts w:ascii="Arial" w:eastAsia="Times New Roman" w:hAnsi="Arial" w:cs="Arial"/>
                <w:color w:val="000000"/>
                <w:sz w:val="18"/>
                <w:szCs w:val="18"/>
                <w:lang w:val="cs-CZ" w:eastAsia="pl-PL"/>
              </w:rPr>
            </w:pPr>
          </w:p>
        </w:tc>
        <w:tc>
          <w:tcPr>
            <w:tcW w:w="2878" w:type="dxa"/>
            <w:gridSpan w:val="9"/>
            <w:vMerge/>
            <w:tcBorders>
              <w:top w:val="nil"/>
              <w:left w:val="single" w:sz="4" w:space="0" w:color="auto"/>
              <w:bottom w:val="single" w:sz="4" w:space="0" w:color="000000"/>
              <w:right w:val="single" w:sz="4" w:space="0" w:color="auto"/>
            </w:tcBorders>
            <w:vAlign w:val="center"/>
            <w:hideMark/>
          </w:tcPr>
          <w:p w14:paraId="5BC57CFE" w14:textId="77777777" w:rsidR="00D26631" w:rsidRPr="00D26631" w:rsidRDefault="00D26631" w:rsidP="00D26631">
            <w:pPr>
              <w:spacing w:after="0" w:line="240" w:lineRule="auto"/>
              <w:rPr>
                <w:rFonts w:ascii="Arial" w:eastAsia="Times New Roman" w:hAnsi="Arial" w:cs="Arial"/>
                <w:color w:val="000000"/>
                <w:sz w:val="18"/>
                <w:szCs w:val="18"/>
                <w:lang w:val="cs-CZ" w:eastAsia="pl-PL"/>
              </w:rPr>
            </w:pPr>
          </w:p>
        </w:tc>
        <w:tc>
          <w:tcPr>
            <w:tcW w:w="2872" w:type="dxa"/>
            <w:gridSpan w:val="5"/>
            <w:vMerge/>
            <w:tcBorders>
              <w:top w:val="nil"/>
              <w:left w:val="single" w:sz="4" w:space="0" w:color="auto"/>
              <w:bottom w:val="single" w:sz="4" w:space="0" w:color="000000"/>
              <w:right w:val="single" w:sz="8" w:space="0" w:color="auto"/>
            </w:tcBorders>
            <w:vAlign w:val="center"/>
            <w:hideMark/>
          </w:tcPr>
          <w:p w14:paraId="42590732" w14:textId="77777777" w:rsidR="00D26631" w:rsidRPr="00D26631" w:rsidRDefault="00D26631" w:rsidP="00D26631">
            <w:pPr>
              <w:spacing w:after="0" w:line="240" w:lineRule="auto"/>
              <w:rPr>
                <w:rFonts w:ascii="Arial" w:eastAsia="Times New Roman" w:hAnsi="Arial" w:cs="Arial"/>
                <w:color w:val="000000"/>
                <w:sz w:val="18"/>
                <w:szCs w:val="18"/>
                <w:lang w:val="cs-CZ" w:eastAsia="pl-PL"/>
              </w:rPr>
            </w:pPr>
          </w:p>
        </w:tc>
      </w:tr>
      <w:tr w:rsidR="00D26631" w:rsidRPr="00D26631" w14:paraId="2C85316A" w14:textId="77777777" w:rsidTr="00C44EBB">
        <w:trPr>
          <w:trHeight w:val="20"/>
        </w:trPr>
        <w:tc>
          <w:tcPr>
            <w:tcW w:w="1927" w:type="dxa"/>
            <w:gridSpan w:val="2"/>
            <w:vMerge w:val="restart"/>
            <w:tcBorders>
              <w:top w:val="nil"/>
              <w:left w:val="single" w:sz="8" w:space="0" w:color="auto"/>
              <w:bottom w:val="single" w:sz="4" w:space="0" w:color="000000"/>
              <w:right w:val="nil"/>
            </w:tcBorders>
            <w:vAlign w:val="center"/>
            <w:hideMark/>
          </w:tcPr>
          <w:p w14:paraId="02BA81B8" w14:textId="77777777" w:rsidR="00D26631" w:rsidRPr="00D26631" w:rsidRDefault="00D26631" w:rsidP="00D26631">
            <w:pPr>
              <w:spacing w:after="0" w:line="240" w:lineRule="auto"/>
              <w:rPr>
                <w:rFonts w:ascii="Arial" w:eastAsia="Times New Roman" w:hAnsi="Arial" w:cs="Arial"/>
                <w:color w:val="000000"/>
                <w:sz w:val="18"/>
                <w:szCs w:val="18"/>
                <w:lang w:val="cs-CZ" w:eastAsia="pl-PL"/>
              </w:rPr>
            </w:pPr>
            <w:r w:rsidRPr="00D26631">
              <w:rPr>
                <w:rFonts w:ascii="Arial" w:eastAsia="Times New Roman" w:hAnsi="Arial" w:cs="Arial"/>
                <w:color w:val="000000"/>
                <w:sz w:val="18"/>
                <w:szCs w:val="18"/>
                <w:lang w:val="cs-CZ" w:eastAsia="pl-PL"/>
              </w:rPr>
              <w:t>Adres montażu:</w:t>
            </w:r>
          </w:p>
        </w:tc>
        <w:tc>
          <w:tcPr>
            <w:tcW w:w="4988" w:type="dxa"/>
            <w:gridSpan w:val="14"/>
            <w:tcBorders>
              <w:top w:val="single" w:sz="4" w:space="0" w:color="auto"/>
              <w:left w:val="single" w:sz="4" w:space="0" w:color="auto"/>
              <w:bottom w:val="nil"/>
              <w:right w:val="nil"/>
            </w:tcBorders>
            <w:vAlign w:val="center"/>
            <w:hideMark/>
          </w:tcPr>
          <w:p w14:paraId="480F2079" w14:textId="77777777" w:rsidR="00D26631" w:rsidRPr="00D26631" w:rsidRDefault="00D26631" w:rsidP="00D26631">
            <w:pPr>
              <w:spacing w:after="0" w:line="240" w:lineRule="auto"/>
              <w:rPr>
                <w:rFonts w:ascii="Arial" w:eastAsia="Times New Roman" w:hAnsi="Arial" w:cs="Arial"/>
                <w:color w:val="000000"/>
                <w:sz w:val="18"/>
                <w:szCs w:val="18"/>
                <w:lang w:val="cs-CZ" w:eastAsia="pl-PL"/>
              </w:rPr>
            </w:pPr>
            <w:r w:rsidRPr="00D26631">
              <w:rPr>
                <w:rFonts w:ascii="Arial" w:eastAsia="Times New Roman" w:hAnsi="Arial" w:cs="Arial"/>
                <w:color w:val="000000"/>
                <w:sz w:val="18"/>
                <w:szCs w:val="18"/>
                <w:lang w:val="cs-CZ" w:eastAsia="pl-PL"/>
              </w:rPr>
              <w:t xml:space="preserve">Jak adres zamieszkania/siedziba                                   </w:t>
            </w:r>
          </w:p>
        </w:tc>
        <w:tc>
          <w:tcPr>
            <w:tcW w:w="2872" w:type="dxa"/>
            <w:gridSpan w:val="5"/>
            <w:tcBorders>
              <w:top w:val="nil"/>
              <w:left w:val="nil"/>
              <w:bottom w:val="nil"/>
              <w:right w:val="single" w:sz="8" w:space="0" w:color="auto"/>
            </w:tcBorders>
            <w:vAlign w:val="center"/>
            <w:hideMark/>
          </w:tcPr>
          <w:p w14:paraId="075D9762" w14:textId="6DF7253F" w:rsidR="00D26631" w:rsidRPr="00D26631" w:rsidRDefault="001723C6" w:rsidP="00D26631">
            <w:pPr>
              <w:spacing w:after="0" w:line="240" w:lineRule="auto"/>
              <w:jc w:val="center"/>
              <w:rPr>
                <w:rFonts w:ascii="Arial" w:eastAsia="Times New Roman" w:hAnsi="Arial" w:cs="Arial"/>
                <w:color w:val="000000"/>
                <w:sz w:val="18"/>
                <w:szCs w:val="18"/>
                <w:lang w:val="cs-CZ" w:eastAsia="pl-PL"/>
              </w:rPr>
            </w:pPr>
            <w:r w:rsidRPr="00D26631">
              <w:rPr>
                <w:rFonts w:ascii="Wingdings" w:eastAsia="Wingdings" w:hAnsi="Wingdings" w:cs="Wingdings"/>
                <w:sz w:val="16"/>
                <w:szCs w:val="16"/>
                <w:lang w:val="cs-CZ"/>
              </w:rPr>
              <w:t></w:t>
            </w:r>
          </w:p>
        </w:tc>
      </w:tr>
      <w:tr w:rsidR="00D26631" w:rsidRPr="00D26631" w14:paraId="3A621FB9" w14:textId="77777777" w:rsidTr="00C44EBB">
        <w:trPr>
          <w:trHeight w:val="20"/>
        </w:trPr>
        <w:tc>
          <w:tcPr>
            <w:tcW w:w="1927" w:type="dxa"/>
            <w:gridSpan w:val="2"/>
            <w:vMerge/>
            <w:tcBorders>
              <w:top w:val="nil"/>
              <w:left w:val="single" w:sz="8" w:space="0" w:color="auto"/>
              <w:bottom w:val="single" w:sz="4" w:space="0" w:color="000000"/>
              <w:right w:val="nil"/>
            </w:tcBorders>
            <w:vAlign w:val="center"/>
            <w:hideMark/>
          </w:tcPr>
          <w:p w14:paraId="0CC58CCC" w14:textId="77777777" w:rsidR="00D26631" w:rsidRPr="00D26631" w:rsidRDefault="00D26631" w:rsidP="00D26631">
            <w:pPr>
              <w:spacing w:after="0" w:line="240" w:lineRule="auto"/>
              <w:rPr>
                <w:rFonts w:ascii="Arial" w:eastAsia="Times New Roman" w:hAnsi="Arial" w:cs="Arial"/>
                <w:color w:val="000000"/>
                <w:sz w:val="18"/>
                <w:szCs w:val="18"/>
                <w:lang w:val="cs-CZ" w:eastAsia="pl-PL"/>
              </w:rPr>
            </w:pPr>
          </w:p>
        </w:tc>
        <w:tc>
          <w:tcPr>
            <w:tcW w:w="7860" w:type="dxa"/>
            <w:gridSpan w:val="19"/>
            <w:tcBorders>
              <w:top w:val="nil"/>
              <w:left w:val="single" w:sz="4" w:space="0" w:color="auto"/>
              <w:bottom w:val="single" w:sz="4" w:space="0" w:color="auto"/>
              <w:right w:val="single" w:sz="8" w:space="0" w:color="000000"/>
            </w:tcBorders>
            <w:vAlign w:val="center"/>
            <w:hideMark/>
          </w:tcPr>
          <w:p w14:paraId="11B7270F" w14:textId="5DD6C490" w:rsidR="00D26631" w:rsidRPr="00D26631" w:rsidRDefault="00D26631" w:rsidP="00D26631">
            <w:pPr>
              <w:spacing w:after="0" w:line="240" w:lineRule="auto"/>
              <w:rPr>
                <w:rFonts w:ascii="Arial" w:eastAsia="Times New Roman" w:hAnsi="Arial" w:cs="Arial"/>
                <w:color w:val="000000"/>
                <w:sz w:val="18"/>
                <w:szCs w:val="18"/>
                <w:lang w:val="cs-CZ" w:eastAsia="pl-PL"/>
              </w:rPr>
            </w:pPr>
            <w:r w:rsidRPr="00D26631">
              <w:rPr>
                <w:rFonts w:ascii="Arial" w:eastAsia="Times New Roman" w:hAnsi="Arial" w:cs="Arial"/>
                <w:color w:val="000000"/>
                <w:sz w:val="18"/>
                <w:szCs w:val="18"/>
                <w:lang w:val="cs-CZ" w:eastAsia="pl-PL"/>
              </w:rPr>
              <w:t>Inny</w:t>
            </w:r>
            <w:r w:rsidR="0048700B">
              <w:rPr>
                <w:rFonts w:ascii="Arial" w:eastAsia="Times New Roman" w:hAnsi="Arial" w:cs="Arial"/>
                <w:color w:val="000000"/>
                <w:sz w:val="18"/>
                <w:szCs w:val="18"/>
                <w:lang w:val="cs-CZ" w:eastAsia="pl-PL"/>
              </w:rPr>
              <w:t xml:space="preserve">   </w:t>
            </w:r>
          </w:p>
        </w:tc>
      </w:tr>
      <w:tr w:rsidR="00D26631" w:rsidRPr="00D26631" w14:paraId="4FAD490B" w14:textId="77777777" w:rsidTr="00C44EBB">
        <w:trPr>
          <w:trHeight w:val="20"/>
        </w:trPr>
        <w:tc>
          <w:tcPr>
            <w:tcW w:w="1927" w:type="dxa"/>
            <w:gridSpan w:val="2"/>
            <w:vMerge w:val="restart"/>
            <w:tcBorders>
              <w:top w:val="nil"/>
              <w:left w:val="single" w:sz="8" w:space="0" w:color="auto"/>
              <w:bottom w:val="single" w:sz="4" w:space="0" w:color="auto"/>
              <w:right w:val="nil"/>
            </w:tcBorders>
            <w:vAlign w:val="center"/>
            <w:hideMark/>
          </w:tcPr>
          <w:p w14:paraId="6167DBAA" w14:textId="77777777" w:rsidR="00D26631" w:rsidRPr="00D26631" w:rsidRDefault="00D26631" w:rsidP="00D26631">
            <w:pPr>
              <w:spacing w:after="0" w:line="240" w:lineRule="auto"/>
              <w:rPr>
                <w:rFonts w:ascii="Arial" w:eastAsia="Times New Roman" w:hAnsi="Arial" w:cs="Arial"/>
                <w:color w:val="000000"/>
                <w:sz w:val="18"/>
                <w:szCs w:val="18"/>
                <w:lang w:val="cs-CZ" w:eastAsia="pl-PL"/>
              </w:rPr>
            </w:pPr>
            <w:r w:rsidRPr="00D26631">
              <w:rPr>
                <w:rFonts w:ascii="Arial" w:eastAsia="Times New Roman" w:hAnsi="Arial" w:cs="Arial"/>
                <w:color w:val="000000"/>
                <w:sz w:val="18"/>
                <w:szCs w:val="18"/>
                <w:lang w:val="cs-CZ" w:eastAsia="pl-PL"/>
              </w:rPr>
              <w:t>Adres korespondencji:</w:t>
            </w:r>
          </w:p>
        </w:tc>
        <w:tc>
          <w:tcPr>
            <w:tcW w:w="4988" w:type="dxa"/>
            <w:gridSpan w:val="14"/>
            <w:tcBorders>
              <w:top w:val="nil"/>
              <w:left w:val="single" w:sz="4" w:space="0" w:color="auto"/>
              <w:bottom w:val="nil"/>
              <w:right w:val="nil"/>
            </w:tcBorders>
            <w:vAlign w:val="center"/>
            <w:hideMark/>
          </w:tcPr>
          <w:p w14:paraId="6862F254" w14:textId="77777777" w:rsidR="00D26631" w:rsidRPr="00D26631" w:rsidRDefault="00D26631" w:rsidP="00D26631">
            <w:pPr>
              <w:spacing w:after="0" w:line="240" w:lineRule="auto"/>
              <w:rPr>
                <w:rFonts w:ascii="Arial" w:eastAsia="Times New Roman" w:hAnsi="Arial" w:cs="Arial"/>
                <w:color w:val="000000"/>
                <w:sz w:val="18"/>
                <w:szCs w:val="18"/>
                <w:lang w:val="cs-CZ" w:eastAsia="pl-PL"/>
              </w:rPr>
            </w:pPr>
            <w:r w:rsidRPr="00D26631">
              <w:rPr>
                <w:rFonts w:ascii="Arial" w:eastAsia="Times New Roman" w:hAnsi="Arial" w:cs="Arial"/>
                <w:color w:val="000000"/>
                <w:sz w:val="18"/>
                <w:szCs w:val="18"/>
                <w:lang w:val="cs-CZ" w:eastAsia="pl-PL"/>
              </w:rPr>
              <w:t xml:space="preserve">Jak adres zamieszkania/siedziba                                   </w:t>
            </w:r>
          </w:p>
        </w:tc>
        <w:tc>
          <w:tcPr>
            <w:tcW w:w="2872" w:type="dxa"/>
            <w:gridSpan w:val="5"/>
            <w:tcBorders>
              <w:top w:val="nil"/>
              <w:left w:val="nil"/>
              <w:bottom w:val="nil"/>
              <w:right w:val="single" w:sz="8" w:space="0" w:color="auto"/>
            </w:tcBorders>
            <w:vAlign w:val="center"/>
            <w:hideMark/>
          </w:tcPr>
          <w:p w14:paraId="36F77E19" w14:textId="48A08B52" w:rsidR="00D26631" w:rsidRPr="00D26631" w:rsidRDefault="001723C6" w:rsidP="00D26631">
            <w:pPr>
              <w:spacing w:after="0" w:line="240" w:lineRule="auto"/>
              <w:jc w:val="center"/>
              <w:rPr>
                <w:rFonts w:ascii="Arial" w:eastAsia="Times New Roman" w:hAnsi="Arial" w:cs="Arial"/>
                <w:color w:val="000000"/>
                <w:sz w:val="18"/>
                <w:szCs w:val="18"/>
                <w:lang w:val="cs-CZ" w:eastAsia="pl-PL"/>
              </w:rPr>
            </w:pPr>
            <w:r w:rsidRPr="00D26631">
              <w:rPr>
                <w:rFonts w:ascii="Wingdings" w:eastAsia="Wingdings" w:hAnsi="Wingdings" w:cs="Wingdings"/>
                <w:sz w:val="16"/>
                <w:szCs w:val="16"/>
                <w:lang w:val="cs-CZ"/>
              </w:rPr>
              <w:t></w:t>
            </w:r>
          </w:p>
        </w:tc>
      </w:tr>
      <w:tr w:rsidR="00D26631" w:rsidRPr="00D26631" w14:paraId="521A199F" w14:textId="77777777" w:rsidTr="00C44EBB">
        <w:trPr>
          <w:trHeight w:val="20"/>
        </w:trPr>
        <w:tc>
          <w:tcPr>
            <w:tcW w:w="1927" w:type="dxa"/>
            <w:gridSpan w:val="2"/>
            <w:vMerge/>
            <w:tcBorders>
              <w:top w:val="nil"/>
              <w:left w:val="single" w:sz="8" w:space="0" w:color="auto"/>
              <w:bottom w:val="single" w:sz="4" w:space="0" w:color="auto"/>
              <w:right w:val="nil"/>
            </w:tcBorders>
            <w:vAlign w:val="center"/>
            <w:hideMark/>
          </w:tcPr>
          <w:p w14:paraId="45D7FB2B" w14:textId="77777777" w:rsidR="00D26631" w:rsidRPr="00D26631" w:rsidRDefault="00D26631" w:rsidP="00D26631">
            <w:pPr>
              <w:spacing w:after="0" w:line="240" w:lineRule="auto"/>
              <w:rPr>
                <w:rFonts w:ascii="Arial" w:eastAsia="Times New Roman" w:hAnsi="Arial" w:cs="Arial"/>
                <w:color w:val="000000"/>
                <w:sz w:val="18"/>
                <w:szCs w:val="18"/>
                <w:lang w:val="cs-CZ" w:eastAsia="pl-PL"/>
              </w:rPr>
            </w:pPr>
          </w:p>
        </w:tc>
        <w:tc>
          <w:tcPr>
            <w:tcW w:w="4988" w:type="dxa"/>
            <w:gridSpan w:val="14"/>
            <w:tcBorders>
              <w:top w:val="nil"/>
              <w:left w:val="single" w:sz="4" w:space="0" w:color="auto"/>
              <w:bottom w:val="nil"/>
              <w:right w:val="nil"/>
            </w:tcBorders>
            <w:vAlign w:val="center"/>
            <w:hideMark/>
          </w:tcPr>
          <w:p w14:paraId="09CB881A" w14:textId="77777777" w:rsidR="00D26631" w:rsidRPr="00D26631" w:rsidRDefault="00D26631" w:rsidP="00D26631">
            <w:pPr>
              <w:spacing w:after="0" w:line="240" w:lineRule="auto"/>
              <w:rPr>
                <w:rFonts w:ascii="Arial" w:eastAsia="Times New Roman" w:hAnsi="Arial" w:cs="Arial"/>
                <w:color w:val="000000"/>
                <w:sz w:val="18"/>
                <w:szCs w:val="18"/>
                <w:lang w:val="cs-CZ" w:eastAsia="pl-PL"/>
              </w:rPr>
            </w:pPr>
            <w:r w:rsidRPr="00D26631">
              <w:rPr>
                <w:rFonts w:ascii="Arial" w:eastAsia="Times New Roman" w:hAnsi="Arial" w:cs="Arial"/>
                <w:color w:val="000000"/>
                <w:sz w:val="18"/>
                <w:szCs w:val="18"/>
                <w:lang w:val="cs-CZ" w:eastAsia="pl-PL"/>
              </w:rPr>
              <w:t xml:space="preserve">Jak adres montażu                                                      </w:t>
            </w:r>
          </w:p>
        </w:tc>
        <w:tc>
          <w:tcPr>
            <w:tcW w:w="2872" w:type="dxa"/>
            <w:gridSpan w:val="5"/>
            <w:tcBorders>
              <w:top w:val="nil"/>
              <w:left w:val="nil"/>
              <w:bottom w:val="nil"/>
              <w:right w:val="single" w:sz="8" w:space="0" w:color="auto"/>
            </w:tcBorders>
            <w:vAlign w:val="center"/>
            <w:hideMark/>
          </w:tcPr>
          <w:p w14:paraId="6030FB00" w14:textId="77777777" w:rsidR="00D26631" w:rsidRPr="00D26631" w:rsidRDefault="00D26631" w:rsidP="00D26631">
            <w:pPr>
              <w:spacing w:after="0" w:line="240" w:lineRule="auto"/>
              <w:jc w:val="center"/>
              <w:rPr>
                <w:rFonts w:ascii="Arial" w:eastAsia="Times New Roman" w:hAnsi="Arial" w:cs="Arial"/>
                <w:color w:val="000000"/>
                <w:sz w:val="18"/>
                <w:szCs w:val="18"/>
                <w:lang w:val="cs-CZ" w:eastAsia="pl-PL"/>
              </w:rPr>
            </w:pPr>
            <w:r w:rsidRPr="00D26631">
              <w:rPr>
                <w:rFonts w:ascii="Wingdings" w:eastAsia="Wingdings" w:hAnsi="Wingdings" w:cs="Wingdings"/>
                <w:sz w:val="16"/>
                <w:szCs w:val="16"/>
                <w:lang w:val="cs-CZ"/>
              </w:rPr>
              <w:t></w:t>
            </w:r>
          </w:p>
        </w:tc>
      </w:tr>
      <w:tr w:rsidR="00D26631" w:rsidRPr="00D26631" w14:paraId="07928D39" w14:textId="77777777" w:rsidTr="00C44EBB">
        <w:trPr>
          <w:trHeight w:val="20"/>
        </w:trPr>
        <w:tc>
          <w:tcPr>
            <w:tcW w:w="1927" w:type="dxa"/>
            <w:gridSpan w:val="2"/>
            <w:vMerge/>
            <w:tcBorders>
              <w:top w:val="nil"/>
              <w:left w:val="single" w:sz="8" w:space="0" w:color="auto"/>
              <w:bottom w:val="single" w:sz="4" w:space="0" w:color="auto"/>
              <w:right w:val="nil"/>
            </w:tcBorders>
            <w:vAlign w:val="center"/>
            <w:hideMark/>
          </w:tcPr>
          <w:p w14:paraId="4E55D4CF" w14:textId="77777777" w:rsidR="00D26631" w:rsidRPr="00D26631" w:rsidRDefault="00D26631" w:rsidP="00D26631">
            <w:pPr>
              <w:spacing w:after="0" w:line="240" w:lineRule="auto"/>
              <w:rPr>
                <w:rFonts w:ascii="Arial" w:eastAsia="Times New Roman" w:hAnsi="Arial" w:cs="Arial"/>
                <w:color w:val="000000"/>
                <w:sz w:val="18"/>
                <w:szCs w:val="18"/>
                <w:lang w:val="cs-CZ" w:eastAsia="pl-PL"/>
              </w:rPr>
            </w:pPr>
          </w:p>
        </w:tc>
        <w:tc>
          <w:tcPr>
            <w:tcW w:w="7860" w:type="dxa"/>
            <w:gridSpan w:val="19"/>
            <w:tcBorders>
              <w:top w:val="nil"/>
              <w:left w:val="single" w:sz="4" w:space="0" w:color="auto"/>
              <w:bottom w:val="single" w:sz="4" w:space="0" w:color="auto"/>
              <w:right w:val="single" w:sz="8" w:space="0" w:color="000000"/>
            </w:tcBorders>
            <w:vAlign w:val="center"/>
            <w:hideMark/>
          </w:tcPr>
          <w:p w14:paraId="4DD1E031" w14:textId="77777777" w:rsidR="00D26631" w:rsidRPr="00D26631" w:rsidRDefault="00D26631" w:rsidP="00D26631">
            <w:pPr>
              <w:spacing w:after="0" w:line="240" w:lineRule="auto"/>
              <w:rPr>
                <w:rFonts w:ascii="Arial" w:eastAsia="Times New Roman" w:hAnsi="Arial" w:cs="Arial"/>
                <w:color w:val="000000"/>
                <w:sz w:val="18"/>
                <w:szCs w:val="18"/>
                <w:lang w:val="cs-CZ" w:eastAsia="pl-PL"/>
              </w:rPr>
            </w:pPr>
            <w:r w:rsidRPr="00D26631">
              <w:rPr>
                <w:rFonts w:ascii="Arial" w:eastAsia="Times New Roman" w:hAnsi="Arial" w:cs="Arial"/>
                <w:color w:val="000000"/>
                <w:sz w:val="18"/>
                <w:szCs w:val="18"/>
                <w:lang w:val="cs-CZ" w:eastAsia="pl-PL"/>
              </w:rPr>
              <w:t>Inny</w:t>
            </w:r>
          </w:p>
        </w:tc>
      </w:tr>
      <w:tr w:rsidR="00D26631" w:rsidRPr="00D26631" w14:paraId="70909316" w14:textId="77777777" w:rsidTr="008E61EC">
        <w:trPr>
          <w:trHeight w:val="20"/>
        </w:trPr>
        <w:tc>
          <w:tcPr>
            <w:tcW w:w="9787" w:type="dxa"/>
            <w:gridSpan w:val="21"/>
            <w:tcBorders>
              <w:top w:val="single" w:sz="4" w:space="0" w:color="auto"/>
              <w:left w:val="single" w:sz="4" w:space="0" w:color="auto"/>
              <w:bottom w:val="single" w:sz="4" w:space="0" w:color="auto"/>
              <w:right w:val="single" w:sz="4" w:space="0" w:color="auto"/>
            </w:tcBorders>
            <w:shd w:val="clear" w:color="auto" w:fill="F2F2F2"/>
            <w:vAlign w:val="center"/>
            <w:hideMark/>
          </w:tcPr>
          <w:p w14:paraId="1C4079E2" w14:textId="77777777" w:rsidR="00D26631" w:rsidRPr="00D26631" w:rsidRDefault="00D26631" w:rsidP="00D26631">
            <w:pPr>
              <w:spacing w:after="0" w:line="240" w:lineRule="auto"/>
              <w:jc w:val="center"/>
              <w:rPr>
                <w:rFonts w:ascii="Arial" w:eastAsia="Times New Roman" w:hAnsi="Arial" w:cs="Arial"/>
                <w:b/>
                <w:bCs/>
                <w:color w:val="000000"/>
                <w:sz w:val="18"/>
                <w:szCs w:val="18"/>
                <w:lang w:val="cs-CZ" w:eastAsia="pl-PL"/>
              </w:rPr>
            </w:pPr>
            <w:r w:rsidRPr="00D26631">
              <w:rPr>
                <w:rFonts w:ascii="Arial" w:eastAsia="Times New Roman" w:hAnsi="Arial" w:cs="Arial"/>
                <w:b/>
                <w:bCs/>
                <w:color w:val="000000"/>
                <w:sz w:val="18"/>
                <w:szCs w:val="18"/>
                <w:lang w:val="cs-CZ" w:eastAsia="pl-PL"/>
              </w:rPr>
              <w:t>RODZAJ USŁUGI:</w:t>
            </w:r>
          </w:p>
        </w:tc>
      </w:tr>
      <w:tr w:rsidR="00D26631" w:rsidRPr="00D26631" w14:paraId="6812FC6E" w14:textId="77777777" w:rsidTr="00C44EBB">
        <w:trPr>
          <w:trHeight w:val="20"/>
        </w:trPr>
        <w:tc>
          <w:tcPr>
            <w:tcW w:w="2071" w:type="dxa"/>
            <w:gridSpan w:val="3"/>
            <w:tcBorders>
              <w:top w:val="single" w:sz="4" w:space="0" w:color="auto"/>
              <w:left w:val="single" w:sz="4" w:space="0" w:color="auto"/>
              <w:bottom w:val="single" w:sz="4" w:space="0" w:color="auto"/>
            </w:tcBorders>
            <w:vAlign w:val="center"/>
            <w:hideMark/>
          </w:tcPr>
          <w:p w14:paraId="68C7A9BB" w14:textId="0517D9CA" w:rsidR="002B070F" w:rsidRDefault="002B070F" w:rsidP="00D26631">
            <w:pPr>
              <w:spacing w:after="0" w:line="240" w:lineRule="auto"/>
              <w:rPr>
                <w:rFonts w:ascii="Arial" w:eastAsia="Times New Roman" w:hAnsi="Arial" w:cs="Arial"/>
                <w:color w:val="000000"/>
                <w:sz w:val="18"/>
                <w:szCs w:val="18"/>
                <w:lang w:val="cs-CZ" w:eastAsia="pl-PL"/>
              </w:rPr>
            </w:pPr>
            <w:r w:rsidRPr="002B070F">
              <w:rPr>
                <w:rFonts w:ascii="Arial" w:eastAsia="Times New Roman" w:hAnsi="Arial" w:cs="Arial"/>
                <w:color w:val="000000"/>
                <w:sz w:val="18"/>
                <w:szCs w:val="18"/>
                <w:lang w:val="cs-CZ" w:eastAsia="pl-PL"/>
              </w:rPr>
              <w:t>Internet Stacjonarny</w:t>
            </w:r>
          </w:p>
          <w:p w14:paraId="1CCA874B" w14:textId="77777777" w:rsidR="00D26631" w:rsidRDefault="00D26631" w:rsidP="00D26631">
            <w:pPr>
              <w:spacing w:after="0" w:line="240" w:lineRule="auto"/>
              <w:rPr>
                <w:rFonts w:ascii="Arial" w:eastAsia="Times New Roman" w:hAnsi="Arial" w:cs="Arial"/>
                <w:color w:val="000000"/>
                <w:sz w:val="18"/>
                <w:szCs w:val="18"/>
                <w:lang w:val="cs-CZ" w:eastAsia="pl-PL"/>
              </w:rPr>
            </w:pPr>
            <w:r w:rsidRPr="00D26631">
              <w:rPr>
                <w:rFonts w:ascii="Arial" w:eastAsia="Times New Roman" w:hAnsi="Arial" w:cs="Arial"/>
                <w:color w:val="000000"/>
                <w:sz w:val="18"/>
                <w:szCs w:val="18"/>
                <w:lang w:val="cs-CZ" w:eastAsia="pl-PL"/>
              </w:rPr>
              <w:t xml:space="preserve">Telewizja </w:t>
            </w:r>
          </w:p>
          <w:p w14:paraId="49508B5D" w14:textId="77777777" w:rsidR="002B070F" w:rsidRDefault="002B070F" w:rsidP="00D26631">
            <w:pPr>
              <w:spacing w:after="0" w:line="240" w:lineRule="auto"/>
              <w:rPr>
                <w:rFonts w:ascii="Arial" w:eastAsia="Times New Roman" w:hAnsi="Arial" w:cs="Arial"/>
                <w:color w:val="000000"/>
                <w:sz w:val="18"/>
                <w:szCs w:val="18"/>
                <w:lang w:val="cs-CZ" w:eastAsia="pl-PL"/>
              </w:rPr>
            </w:pPr>
            <w:r>
              <w:rPr>
                <w:rFonts w:ascii="Arial" w:eastAsia="Times New Roman" w:hAnsi="Arial" w:cs="Arial"/>
                <w:color w:val="000000"/>
                <w:sz w:val="18"/>
                <w:szCs w:val="18"/>
                <w:lang w:val="cs-CZ" w:eastAsia="pl-PL"/>
              </w:rPr>
              <w:t>Multiroom 1</w:t>
            </w:r>
          </w:p>
          <w:p w14:paraId="46A2EE11" w14:textId="31FF500B" w:rsidR="002B070F" w:rsidRPr="00D26631" w:rsidRDefault="002B070F" w:rsidP="00D26631">
            <w:pPr>
              <w:spacing w:after="0" w:line="240" w:lineRule="auto"/>
              <w:rPr>
                <w:rFonts w:ascii="Arial" w:eastAsia="Times New Roman" w:hAnsi="Arial" w:cs="Arial"/>
                <w:color w:val="000000"/>
                <w:sz w:val="18"/>
                <w:szCs w:val="18"/>
                <w:lang w:val="cs-CZ" w:eastAsia="pl-PL"/>
              </w:rPr>
            </w:pPr>
            <w:r>
              <w:rPr>
                <w:rFonts w:ascii="Arial" w:eastAsia="Times New Roman" w:hAnsi="Arial" w:cs="Arial"/>
                <w:color w:val="000000"/>
                <w:sz w:val="18"/>
                <w:szCs w:val="18"/>
                <w:lang w:val="cs-CZ" w:eastAsia="pl-PL"/>
              </w:rPr>
              <w:t>Multiroom 2</w:t>
            </w:r>
          </w:p>
        </w:tc>
        <w:tc>
          <w:tcPr>
            <w:tcW w:w="2152" w:type="dxa"/>
            <w:gridSpan w:val="7"/>
            <w:tcBorders>
              <w:top w:val="single" w:sz="4" w:space="0" w:color="auto"/>
              <w:bottom w:val="single" w:sz="4" w:space="0" w:color="auto"/>
            </w:tcBorders>
            <w:vAlign w:val="center"/>
            <w:hideMark/>
          </w:tcPr>
          <w:p w14:paraId="0AD118B1" w14:textId="59AAC122" w:rsidR="00FF29CF" w:rsidRDefault="001723C6" w:rsidP="00D26631">
            <w:pPr>
              <w:spacing w:after="0" w:line="240" w:lineRule="auto"/>
              <w:jc w:val="center"/>
              <w:rPr>
                <w:rFonts w:ascii="Wingdings" w:eastAsia="Wingdings" w:hAnsi="Wingdings" w:cs="Wingdings"/>
                <w:sz w:val="16"/>
                <w:szCs w:val="16"/>
                <w:lang w:val="cs-CZ"/>
              </w:rPr>
            </w:pPr>
            <w:r w:rsidRPr="00D26631">
              <w:rPr>
                <w:rFonts w:ascii="Wingdings" w:eastAsia="Wingdings" w:hAnsi="Wingdings" w:cs="Wingdings"/>
                <w:sz w:val="16"/>
                <w:szCs w:val="16"/>
                <w:lang w:val="cs-CZ"/>
              </w:rPr>
              <w:t></w:t>
            </w:r>
          </w:p>
          <w:p w14:paraId="63285179" w14:textId="12ACF779" w:rsidR="00D26631" w:rsidRDefault="00D26631" w:rsidP="00D26631">
            <w:pPr>
              <w:spacing w:after="0" w:line="240" w:lineRule="auto"/>
              <w:jc w:val="center"/>
              <w:rPr>
                <w:rFonts w:ascii="Wingdings" w:eastAsia="Wingdings" w:hAnsi="Wingdings" w:cs="Wingdings"/>
                <w:sz w:val="16"/>
                <w:szCs w:val="16"/>
                <w:lang w:val="cs-CZ"/>
              </w:rPr>
            </w:pPr>
            <w:r w:rsidRPr="00D26631">
              <w:rPr>
                <w:rFonts w:ascii="Wingdings" w:eastAsia="Wingdings" w:hAnsi="Wingdings" w:cs="Wingdings"/>
                <w:sz w:val="16"/>
                <w:szCs w:val="16"/>
                <w:lang w:val="cs-CZ"/>
              </w:rPr>
              <w:t></w:t>
            </w:r>
          </w:p>
          <w:p w14:paraId="41E3556A" w14:textId="77777777" w:rsidR="002B070F" w:rsidRDefault="002B070F" w:rsidP="002B070F">
            <w:pPr>
              <w:spacing w:after="0" w:line="240" w:lineRule="auto"/>
              <w:jc w:val="center"/>
              <w:rPr>
                <w:rFonts w:ascii="Wingdings" w:eastAsia="Wingdings" w:hAnsi="Wingdings" w:cs="Wingdings"/>
                <w:sz w:val="16"/>
                <w:szCs w:val="16"/>
                <w:lang w:val="cs-CZ"/>
              </w:rPr>
            </w:pPr>
            <w:r w:rsidRPr="00D26631">
              <w:rPr>
                <w:rFonts w:ascii="Wingdings" w:eastAsia="Wingdings" w:hAnsi="Wingdings" w:cs="Wingdings"/>
                <w:sz w:val="16"/>
                <w:szCs w:val="16"/>
                <w:lang w:val="cs-CZ"/>
              </w:rPr>
              <w:t></w:t>
            </w:r>
          </w:p>
          <w:p w14:paraId="7393CC21" w14:textId="4CE96F29" w:rsidR="002B070F" w:rsidRPr="002B070F" w:rsidRDefault="002B070F" w:rsidP="002B070F">
            <w:pPr>
              <w:spacing w:after="0" w:line="240" w:lineRule="auto"/>
              <w:jc w:val="center"/>
              <w:rPr>
                <w:rFonts w:ascii="Wingdings" w:eastAsia="Wingdings" w:hAnsi="Wingdings" w:cs="Wingdings"/>
                <w:sz w:val="16"/>
                <w:szCs w:val="16"/>
                <w:lang w:val="cs-CZ"/>
              </w:rPr>
            </w:pPr>
            <w:r w:rsidRPr="00D26631">
              <w:rPr>
                <w:rFonts w:ascii="Wingdings" w:eastAsia="Wingdings" w:hAnsi="Wingdings" w:cs="Wingdings"/>
                <w:sz w:val="16"/>
                <w:szCs w:val="16"/>
                <w:lang w:val="cs-CZ"/>
              </w:rPr>
              <w:t></w:t>
            </w:r>
          </w:p>
        </w:tc>
        <w:tc>
          <w:tcPr>
            <w:tcW w:w="2692" w:type="dxa"/>
            <w:gridSpan w:val="6"/>
            <w:tcBorders>
              <w:top w:val="single" w:sz="4" w:space="0" w:color="auto"/>
              <w:bottom w:val="single" w:sz="4" w:space="0" w:color="auto"/>
            </w:tcBorders>
            <w:vAlign w:val="center"/>
            <w:hideMark/>
          </w:tcPr>
          <w:p w14:paraId="2C6984EE" w14:textId="1355F313" w:rsidR="002B070F" w:rsidRDefault="002B070F" w:rsidP="00D26631">
            <w:pPr>
              <w:spacing w:after="0" w:line="240" w:lineRule="auto"/>
              <w:rPr>
                <w:rFonts w:ascii="Arial" w:eastAsia="Times New Roman" w:hAnsi="Arial" w:cs="Arial"/>
                <w:color w:val="000000"/>
                <w:sz w:val="18"/>
                <w:szCs w:val="18"/>
                <w:lang w:val="cs-CZ" w:eastAsia="pl-PL"/>
              </w:rPr>
            </w:pPr>
            <w:r w:rsidRPr="002B070F">
              <w:rPr>
                <w:rFonts w:ascii="Arial" w:eastAsia="Times New Roman" w:hAnsi="Arial" w:cs="Arial"/>
                <w:color w:val="000000"/>
                <w:sz w:val="18"/>
                <w:szCs w:val="18"/>
                <w:lang w:val="cs-CZ" w:eastAsia="pl-PL"/>
              </w:rPr>
              <w:t>Internet Mobilny</w:t>
            </w:r>
          </w:p>
          <w:p w14:paraId="7D3B9334" w14:textId="77777777" w:rsidR="00D26631" w:rsidRDefault="00D26631" w:rsidP="00D26631">
            <w:pPr>
              <w:spacing w:after="0" w:line="240" w:lineRule="auto"/>
              <w:rPr>
                <w:rFonts w:ascii="Arial" w:eastAsia="Times New Roman" w:hAnsi="Arial" w:cs="Arial"/>
                <w:color w:val="000000"/>
                <w:sz w:val="18"/>
                <w:szCs w:val="18"/>
                <w:lang w:val="cs-CZ" w:eastAsia="pl-PL"/>
              </w:rPr>
            </w:pPr>
            <w:r w:rsidRPr="00D26631">
              <w:rPr>
                <w:rFonts w:ascii="Arial" w:eastAsia="Times New Roman" w:hAnsi="Arial" w:cs="Arial"/>
                <w:color w:val="000000"/>
                <w:sz w:val="18"/>
                <w:szCs w:val="18"/>
                <w:lang w:val="cs-CZ" w:eastAsia="pl-PL"/>
              </w:rPr>
              <w:t>Telefon Mobilny</w:t>
            </w:r>
          </w:p>
          <w:p w14:paraId="718B3490" w14:textId="77777777" w:rsidR="002B070F" w:rsidRDefault="002B070F" w:rsidP="00D26631">
            <w:pPr>
              <w:spacing w:after="0" w:line="240" w:lineRule="auto"/>
              <w:rPr>
                <w:rFonts w:ascii="Arial" w:eastAsia="Times New Roman" w:hAnsi="Arial" w:cs="Arial"/>
                <w:color w:val="000000"/>
                <w:sz w:val="18"/>
                <w:szCs w:val="18"/>
                <w:lang w:val="cs-CZ" w:eastAsia="pl-PL"/>
              </w:rPr>
            </w:pPr>
            <w:r>
              <w:rPr>
                <w:rFonts w:ascii="Arial" w:eastAsia="Times New Roman" w:hAnsi="Arial" w:cs="Arial"/>
                <w:color w:val="000000"/>
                <w:sz w:val="18"/>
                <w:szCs w:val="18"/>
                <w:lang w:val="cs-CZ" w:eastAsia="pl-PL"/>
              </w:rPr>
              <w:t>Telefon VoIP</w:t>
            </w:r>
          </w:p>
          <w:p w14:paraId="080AF28C" w14:textId="4F16402F" w:rsidR="002B070F" w:rsidRPr="00D26631" w:rsidRDefault="002B070F" w:rsidP="00D26631">
            <w:pPr>
              <w:spacing w:after="0" w:line="240" w:lineRule="auto"/>
              <w:rPr>
                <w:rFonts w:ascii="Arial" w:eastAsia="Times New Roman" w:hAnsi="Arial" w:cs="Arial"/>
                <w:color w:val="000000"/>
                <w:sz w:val="18"/>
                <w:szCs w:val="18"/>
                <w:lang w:val="cs-CZ" w:eastAsia="pl-PL"/>
              </w:rPr>
            </w:pPr>
            <w:r>
              <w:rPr>
                <w:rFonts w:ascii="Arial" w:eastAsia="Times New Roman" w:hAnsi="Arial" w:cs="Arial"/>
                <w:color w:val="000000"/>
                <w:sz w:val="18"/>
                <w:szCs w:val="18"/>
                <w:lang w:val="cs-CZ" w:eastAsia="pl-PL"/>
              </w:rPr>
              <w:t>Telefon Stacjonarny</w:t>
            </w:r>
          </w:p>
        </w:tc>
        <w:tc>
          <w:tcPr>
            <w:tcW w:w="2872" w:type="dxa"/>
            <w:gridSpan w:val="5"/>
            <w:tcBorders>
              <w:top w:val="single" w:sz="4" w:space="0" w:color="auto"/>
              <w:bottom w:val="single" w:sz="4" w:space="0" w:color="auto"/>
              <w:right w:val="single" w:sz="4" w:space="0" w:color="auto"/>
            </w:tcBorders>
            <w:vAlign w:val="center"/>
            <w:hideMark/>
          </w:tcPr>
          <w:p w14:paraId="1D95F26C" w14:textId="3F884046" w:rsidR="002B070F" w:rsidRDefault="002B070F" w:rsidP="00D26631">
            <w:pPr>
              <w:spacing w:after="0" w:line="240" w:lineRule="auto"/>
              <w:jc w:val="center"/>
              <w:rPr>
                <w:rFonts w:ascii="Wingdings" w:eastAsia="Wingdings" w:hAnsi="Wingdings" w:cs="Wingdings"/>
                <w:sz w:val="16"/>
                <w:szCs w:val="16"/>
                <w:lang w:val="cs-CZ"/>
              </w:rPr>
            </w:pPr>
            <w:r w:rsidRPr="002B070F">
              <w:rPr>
                <w:rFonts w:ascii="Wingdings" w:eastAsia="Wingdings" w:hAnsi="Wingdings" w:cs="Wingdings"/>
                <w:sz w:val="16"/>
                <w:szCs w:val="16"/>
                <w:lang w:val="cs-CZ"/>
              </w:rPr>
              <w:t></w:t>
            </w:r>
          </w:p>
          <w:p w14:paraId="2C22095C" w14:textId="77777777" w:rsidR="00D26631" w:rsidRDefault="00D26631" w:rsidP="00D26631">
            <w:pPr>
              <w:spacing w:after="0" w:line="240" w:lineRule="auto"/>
              <w:jc w:val="center"/>
              <w:rPr>
                <w:rFonts w:ascii="Wingdings" w:eastAsia="Wingdings" w:hAnsi="Wingdings" w:cs="Wingdings"/>
                <w:sz w:val="16"/>
                <w:szCs w:val="16"/>
                <w:lang w:val="cs-CZ"/>
              </w:rPr>
            </w:pPr>
            <w:r w:rsidRPr="00D26631">
              <w:rPr>
                <w:rFonts w:ascii="Wingdings" w:eastAsia="Wingdings" w:hAnsi="Wingdings" w:cs="Wingdings"/>
                <w:sz w:val="16"/>
                <w:szCs w:val="16"/>
                <w:lang w:val="cs-CZ"/>
              </w:rPr>
              <w:t></w:t>
            </w:r>
          </w:p>
          <w:p w14:paraId="71A31F2D" w14:textId="77777777" w:rsidR="002B070F" w:rsidRDefault="002B070F" w:rsidP="002B070F">
            <w:pPr>
              <w:spacing w:after="0" w:line="240" w:lineRule="auto"/>
              <w:jc w:val="center"/>
              <w:rPr>
                <w:rFonts w:ascii="Wingdings" w:eastAsia="Wingdings" w:hAnsi="Wingdings" w:cs="Wingdings"/>
                <w:sz w:val="16"/>
                <w:szCs w:val="16"/>
                <w:lang w:val="cs-CZ"/>
              </w:rPr>
            </w:pPr>
            <w:r w:rsidRPr="00D26631">
              <w:rPr>
                <w:rFonts w:ascii="Wingdings" w:eastAsia="Wingdings" w:hAnsi="Wingdings" w:cs="Wingdings"/>
                <w:sz w:val="16"/>
                <w:szCs w:val="16"/>
                <w:lang w:val="cs-CZ"/>
              </w:rPr>
              <w:t></w:t>
            </w:r>
          </w:p>
          <w:p w14:paraId="27078F58" w14:textId="223F12F9" w:rsidR="002B070F" w:rsidRPr="002B070F" w:rsidRDefault="002B070F" w:rsidP="002B070F">
            <w:pPr>
              <w:spacing w:after="0" w:line="240" w:lineRule="auto"/>
              <w:jc w:val="center"/>
              <w:rPr>
                <w:rFonts w:ascii="Wingdings" w:eastAsia="Wingdings" w:hAnsi="Wingdings" w:cs="Wingdings"/>
                <w:sz w:val="16"/>
                <w:szCs w:val="16"/>
                <w:lang w:val="cs-CZ"/>
              </w:rPr>
            </w:pPr>
            <w:r w:rsidRPr="00D26631">
              <w:rPr>
                <w:rFonts w:ascii="Wingdings" w:eastAsia="Wingdings" w:hAnsi="Wingdings" w:cs="Wingdings"/>
                <w:sz w:val="16"/>
                <w:szCs w:val="16"/>
                <w:lang w:val="cs-CZ"/>
              </w:rPr>
              <w:t></w:t>
            </w:r>
          </w:p>
        </w:tc>
      </w:tr>
      <w:tr w:rsidR="00D26631" w:rsidRPr="00D26631" w14:paraId="6270ED9E" w14:textId="77777777" w:rsidTr="008E61EC">
        <w:trPr>
          <w:trHeight w:val="20"/>
        </w:trPr>
        <w:tc>
          <w:tcPr>
            <w:tcW w:w="9787" w:type="dxa"/>
            <w:gridSpan w:val="21"/>
            <w:tcBorders>
              <w:top w:val="single" w:sz="4" w:space="0" w:color="auto"/>
              <w:left w:val="single" w:sz="8" w:space="0" w:color="auto"/>
              <w:bottom w:val="single" w:sz="4" w:space="0" w:color="auto"/>
              <w:right w:val="single" w:sz="8" w:space="0" w:color="000000"/>
            </w:tcBorders>
            <w:vAlign w:val="center"/>
            <w:hideMark/>
          </w:tcPr>
          <w:p w14:paraId="273927B1" w14:textId="77777777" w:rsidR="00D26631" w:rsidRPr="00D26631" w:rsidRDefault="00D26631" w:rsidP="00D26631">
            <w:pPr>
              <w:spacing w:after="0" w:line="240" w:lineRule="auto"/>
              <w:rPr>
                <w:rFonts w:ascii="Arial" w:eastAsia="Times New Roman" w:hAnsi="Arial" w:cs="Arial"/>
                <w:color w:val="000000"/>
                <w:sz w:val="18"/>
                <w:szCs w:val="18"/>
                <w:lang w:val="cs-CZ" w:eastAsia="pl-PL"/>
              </w:rPr>
            </w:pPr>
            <w:r w:rsidRPr="00D26631">
              <w:rPr>
                <w:rFonts w:ascii="Arial" w:eastAsia="Times New Roman" w:hAnsi="Arial" w:cs="Arial"/>
                <w:color w:val="000000"/>
                <w:sz w:val="18"/>
                <w:szCs w:val="18"/>
                <w:lang w:val="cs-CZ" w:eastAsia="pl-PL"/>
              </w:rPr>
              <w:t xml:space="preserve">Okres na jaki została zawarta umowa: </w:t>
            </w:r>
          </w:p>
          <w:p w14:paraId="56B46AC5" w14:textId="145DD695" w:rsidR="00D26631" w:rsidRPr="006D5C68" w:rsidRDefault="00D26631" w:rsidP="00BD1476">
            <w:pPr>
              <w:spacing w:after="0" w:line="240" w:lineRule="auto"/>
              <w:ind w:left="1985"/>
              <w:rPr>
                <w:rFonts w:ascii="Arial" w:eastAsia="Times New Roman" w:hAnsi="Arial" w:cs="Arial"/>
                <w:color w:val="000000"/>
                <w:sz w:val="18"/>
                <w:szCs w:val="18"/>
                <w:lang w:eastAsia="pl-PL"/>
              </w:rPr>
            </w:pPr>
            <w:r w:rsidRPr="00D26631">
              <w:rPr>
                <w:rFonts w:ascii="Arial" w:eastAsia="Times New Roman" w:hAnsi="Arial" w:cs="Arial"/>
                <w:color w:val="000000"/>
                <w:sz w:val="18"/>
                <w:szCs w:val="18"/>
                <w:lang w:val="cs-CZ" w:eastAsia="pl-PL"/>
              </w:rPr>
              <w:t xml:space="preserve">24 miesiące </w:t>
            </w:r>
            <w:r w:rsidR="0048250A" w:rsidRPr="00D26631">
              <w:rPr>
                <w:rFonts w:ascii="Wingdings" w:eastAsia="Wingdings" w:hAnsi="Wingdings" w:cs="Wingdings"/>
                <w:sz w:val="16"/>
                <w:szCs w:val="16"/>
                <w:lang w:val="cs-CZ"/>
              </w:rPr>
              <w:t></w:t>
            </w:r>
            <w:r w:rsidRPr="00D26631">
              <w:rPr>
                <w:rFonts w:ascii="Arial" w:eastAsia="Times New Roman" w:hAnsi="Arial" w:cs="Arial"/>
                <w:color w:val="000000"/>
                <w:sz w:val="18"/>
                <w:szCs w:val="18"/>
                <w:lang w:val="cs-CZ" w:eastAsia="pl-PL"/>
              </w:rPr>
              <w:t xml:space="preserve">    12 miesięcy </w:t>
            </w:r>
            <w:r w:rsidR="001723C6" w:rsidRPr="00D26631">
              <w:rPr>
                <w:rFonts w:ascii="Wingdings" w:eastAsia="Wingdings" w:hAnsi="Wingdings" w:cs="Wingdings"/>
                <w:sz w:val="16"/>
                <w:szCs w:val="16"/>
                <w:lang w:val="cs-CZ"/>
              </w:rPr>
              <w:t></w:t>
            </w:r>
            <w:r w:rsidRPr="00D26631">
              <w:rPr>
                <w:rFonts w:ascii="Arial" w:eastAsia="Times New Roman" w:hAnsi="Arial" w:cs="Arial"/>
                <w:color w:val="000000"/>
                <w:sz w:val="18"/>
                <w:szCs w:val="18"/>
                <w:lang w:val="cs-CZ" w:eastAsia="pl-PL"/>
              </w:rPr>
              <w:t xml:space="preserve">      3 miesiące </w:t>
            </w:r>
            <w:r w:rsidRPr="00D26631">
              <w:rPr>
                <w:rFonts w:ascii="Wingdings" w:eastAsia="Wingdings" w:hAnsi="Wingdings" w:cs="Wingdings"/>
                <w:sz w:val="16"/>
                <w:szCs w:val="16"/>
                <w:lang w:val="cs-CZ"/>
              </w:rPr>
              <w:t></w:t>
            </w:r>
            <w:r w:rsidRPr="00D26631">
              <w:rPr>
                <w:rFonts w:ascii="Arial" w:eastAsia="Times New Roman" w:hAnsi="Arial" w:cs="Arial"/>
                <w:color w:val="000000"/>
                <w:sz w:val="18"/>
                <w:szCs w:val="18"/>
                <w:lang w:val="cs-CZ" w:eastAsia="pl-PL"/>
              </w:rPr>
              <w:t xml:space="preserve">          </w:t>
            </w:r>
            <w:r w:rsidR="006D5C68">
              <w:rPr>
                <w:rFonts w:ascii="Arial" w:eastAsia="Times New Roman" w:hAnsi="Arial" w:cs="Arial"/>
                <w:color w:val="000000"/>
                <w:sz w:val="18"/>
                <w:szCs w:val="18"/>
                <w:lang w:val="cs-CZ" w:eastAsia="pl-PL"/>
              </w:rPr>
              <w:t>Inny</w:t>
            </w:r>
            <w:r w:rsidRPr="00D26631">
              <w:rPr>
                <w:rFonts w:ascii="Arial" w:eastAsia="Times New Roman" w:hAnsi="Arial" w:cs="Arial"/>
                <w:color w:val="000000"/>
                <w:sz w:val="18"/>
                <w:szCs w:val="18"/>
                <w:lang w:val="cs-CZ" w:eastAsia="pl-PL"/>
              </w:rPr>
              <w:t xml:space="preserve"> </w:t>
            </w:r>
            <w:r w:rsidR="006D5C68" w:rsidRPr="00D26631">
              <w:rPr>
                <w:rFonts w:ascii="Wingdings" w:eastAsia="Wingdings" w:hAnsi="Wingdings" w:cs="Wingdings"/>
                <w:sz w:val="16"/>
                <w:szCs w:val="16"/>
                <w:lang w:val="cs-CZ"/>
              </w:rPr>
              <w:t></w:t>
            </w:r>
            <w:r w:rsidR="006D5C68">
              <w:rPr>
                <w:rFonts w:ascii="Wingdings" w:eastAsia="Wingdings" w:hAnsi="Wingdings" w:cs="Wingdings"/>
                <w:sz w:val="16"/>
                <w:szCs w:val="16"/>
                <w:lang w:val="cs-CZ"/>
              </w:rPr>
              <w:t></w:t>
            </w:r>
            <w:r w:rsidR="006D5C68">
              <w:rPr>
                <w:rFonts w:ascii="Wingdings" w:eastAsia="Wingdings" w:hAnsi="Wingdings" w:cs="Wingdings"/>
                <w:sz w:val="16"/>
                <w:szCs w:val="16"/>
                <w:lang w:val="cs-CZ"/>
              </w:rPr>
              <w:softHyphen/>
            </w:r>
          </w:p>
        </w:tc>
      </w:tr>
      <w:tr w:rsidR="00D26631" w:rsidRPr="00D26631" w14:paraId="34C9F3AF" w14:textId="77777777" w:rsidTr="008E61EC">
        <w:trPr>
          <w:trHeight w:val="20"/>
        </w:trPr>
        <w:tc>
          <w:tcPr>
            <w:tcW w:w="9787" w:type="dxa"/>
            <w:gridSpan w:val="21"/>
            <w:tcBorders>
              <w:top w:val="single" w:sz="4" w:space="0" w:color="auto"/>
              <w:left w:val="single" w:sz="8" w:space="0" w:color="auto"/>
              <w:bottom w:val="single" w:sz="4" w:space="0" w:color="auto"/>
              <w:right w:val="single" w:sz="8" w:space="0" w:color="000000"/>
            </w:tcBorders>
            <w:vAlign w:val="center"/>
            <w:hideMark/>
          </w:tcPr>
          <w:p w14:paraId="2158AF60" w14:textId="77777777" w:rsidR="00D26631" w:rsidRPr="00D26631" w:rsidRDefault="00D26631" w:rsidP="00D26631">
            <w:pPr>
              <w:spacing w:after="0" w:line="240" w:lineRule="auto"/>
              <w:rPr>
                <w:rFonts w:ascii="Arial" w:eastAsia="Times New Roman" w:hAnsi="Arial" w:cs="Arial"/>
                <w:color w:val="000000"/>
                <w:sz w:val="18"/>
                <w:szCs w:val="18"/>
                <w:lang w:val="cs-CZ" w:eastAsia="pl-PL"/>
              </w:rPr>
            </w:pPr>
            <w:r w:rsidRPr="00D26631">
              <w:rPr>
                <w:rFonts w:ascii="Arial" w:eastAsia="Times New Roman" w:hAnsi="Arial" w:cs="Arial"/>
                <w:color w:val="000000"/>
                <w:sz w:val="18"/>
                <w:szCs w:val="18"/>
                <w:lang w:val="cs-CZ" w:eastAsia="pl-PL"/>
              </w:rPr>
              <w:t>Minimalny okres zawarcia umowy wymagany do skorzystania z warunków promocyjnych:</w:t>
            </w:r>
          </w:p>
          <w:p w14:paraId="624CBBB5" w14:textId="1B869AF8" w:rsidR="00D26631" w:rsidRPr="00D26631" w:rsidRDefault="00D26631" w:rsidP="00BD1476">
            <w:pPr>
              <w:spacing w:after="0" w:line="240" w:lineRule="auto"/>
              <w:ind w:left="1985"/>
              <w:rPr>
                <w:rFonts w:ascii="Arial" w:eastAsia="Times New Roman" w:hAnsi="Arial" w:cs="Arial"/>
                <w:color w:val="000000"/>
                <w:sz w:val="18"/>
                <w:szCs w:val="18"/>
                <w:lang w:val="cs-CZ" w:eastAsia="pl-PL"/>
              </w:rPr>
            </w:pPr>
            <w:r w:rsidRPr="00D26631">
              <w:rPr>
                <w:rFonts w:ascii="Arial" w:eastAsia="Times New Roman" w:hAnsi="Arial" w:cs="Arial"/>
                <w:color w:val="000000"/>
                <w:sz w:val="18"/>
                <w:szCs w:val="18"/>
                <w:lang w:val="cs-CZ" w:eastAsia="pl-PL"/>
              </w:rPr>
              <w:t xml:space="preserve">24 miesiące </w:t>
            </w:r>
            <w:r w:rsidR="0048250A" w:rsidRPr="00D26631">
              <w:rPr>
                <w:rFonts w:ascii="Wingdings" w:eastAsia="Wingdings" w:hAnsi="Wingdings" w:cs="Wingdings"/>
                <w:sz w:val="16"/>
                <w:szCs w:val="16"/>
                <w:lang w:val="cs-CZ"/>
              </w:rPr>
              <w:t></w:t>
            </w:r>
            <w:r w:rsidR="00CB5AC4">
              <w:rPr>
                <w:rFonts w:ascii="Arial" w:eastAsia="Times New Roman" w:hAnsi="Arial" w:cs="Arial"/>
                <w:color w:val="000000"/>
                <w:sz w:val="18"/>
                <w:szCs w:val="18"/>
                <w:lang w:val="cs-CZ" w:eastAsia="pl-PL"/>
              </w:rPr>
              <w:t xml:space="preserve"> </w:t>
            </w:r>
            <w:r w:rsidRPr="00D26631">
              <w:rPr>
                <w:rFonts w:ascii="Arial" w:eastAsia="Times New Roman" w:hAnsi="Arial" w:cs="Arial"/>
                <w:color w:val="000000"/>
                <w:sz w:val="18"/>
                <w:szCs w:val="18"/>
                <w:lang w:val="cs-CZ" w:eastAsia="pl-PL"/>
              </w:rPr>
              <w:t xml:space="preserve">  12 miesięcy </w:t>
            </w:r>
            <w:r w:rsidR="001723C6" w:rsidRPr="00D26631">
              <w:rPr>
                <w:rFonts w:ascii="Wingdings" w:eastAsia="Wingdings" w:hAnsi="Wingdings" w:cs="Wingdings"/>
                <w:sz w:val="16"/>
                <w:szCs w:val="16"/>
                <w:lang w:val="cs-CZ"/>
              </w:rPr>
              <w:t></w:t>
            </w:r>
            <w:r w:rsidRPr="00D26631">
              <w:rPr>
                <w:rFonts w:ascii="Arial" w:eastAsia="Times New Roman" w:hAnsi="Arial" w:cs="Arial"/>
                <w:color w:val="000000"/>
                <w:sz w:val="18"/>
                <w:szCs w:val="18"/>
                <w:lang w:val="cs-CZ" w:eastAsia="pl-PL"/>
              </w:rPr>
              <w:t xml:space="preserve">      3 miesiące </w:t>
            </w:r>
            <w:r w:rsidRPr="00D26631">
              <w:rPr>
                <w:rFonts w:ascii="Wingdings" w:eastAsia="Wingdings" w:hAnsi="Wingdings" w:cs="Wingdings"/>
                <w:sz w:val="16"/>
                <w:szCs w:val="16"/>
                <w:lang w:val="cs-CZ"/>
              </w:rPr>
              <w:t></w:t>
            </w:r>
            <w:r w:rsidRPr="00D26631">
              <w:rPr>
                <w:rFonts w:ascii="Arial" w:eastAsia="Times New Roman" w:hAnsi="Arial" w:cs="Arial"/>
                <w:color w:val="000000"/>
                <w:sz w:val="18"/>
                <w:szCs w:val="18"/>
                <w:lang w:val="cs-CZ" w:eastAsia="pl-PL"/>
              </w:rPr>
              <w:t xml:space="preserve">          </w:t>
            </w:r>
            <w:r w:rsidR="003870FC">
              <w:rPr>
                <w:rFonts w:ascii="Arial" w:eastAsia="Times New Roman" w:hAnsi="Arial" w:cs="Arial"/>
                <w:color w:val="000000"/>
                <w:sz w:val="18"/>
                <w:szCs w:val="18"/>
                <w:lang w:val="cs-CZ" w:eastAsia="pl-PL"/>
              </w:rPr>
              <w:t xml:space="preserve"> </w:t>
            </w:r>
            <w:r w:rsidR="006D5C68">
              <w:rPr>
                <w:rFonts w:ascii="Arial" w:eastAsia="Times New Roman" w:hAnsi="Arial" w:cs="Arial"/>
                <w:color w:val="000000"/>
                <w:sz w:val="18"/>
                <w:szCs w:val="18"/>
                <w:lang w:val="cs-CZ" w:eastAsia="pl-PL"/>
              </w:rPr>
              <w:t>Inny</w:t>
            </w:r>
            <w:r w:rsidRPr="00D26631">
              <w:rPr>
                <w:rFonts w:ascii="Arial" w:eastAsia="Times New Roman" w:hAnsi="Arial" w:cs="Arial"/>
                <w:color w:val="000000"/>
                <w:sz w:val="18"/>
                <w:szCs w:val="18"/>
                <w:lang w:val="cs-CZ" w:eastAsia="pl-PL"/>
              </w:rPr>
              <w:t xml:space="preserve"> </w:t>
            </w:r>
            <w:r w:rsidR="006D5C68" w:rsidRPr="00D26631">
              <w:rPr>
                <w:rFonts w:ascii="Wingdings" w:eastAsia="Wingdings" w:hAnsi="Wingdings" w:cs="Wingdings"/>
                <w:sz w:val="16"/>
                <w:szCs w:val="16"/>
                <w:lang w:val="cs-CZ"/>
              </w:rPr>
              <w:t></w:t>
            </w:r>
            <w:r w:rsidR="006D5C68">
              <w:rPr>
                <w:rFonts w:ascii="Wingdings" w:eastAsia="Wingdings" w:hAnsi="Wingdings" w:cs="Wingdings"/>
                <w:sz w:val="16"/>
                <w:szCs w:val="16"/>
                <w:lang w:val="cs-CZ"/>
              </w:rPr>
              <w:t></w:t>
            </w:r>
          </w:p>
        </w:tc>
      </w:tr>
      <w:tr w:rsidR="00D26631" w:rsidRPr="00D26631" w14:paraId="1B319C0A" w14:textId="77777777" w:rsidTr="008E61EC">
        <w:trPr>
          <w:trHeight w:val="20"/>
        </w:trPr>
        <w:tc>
          <w:tcPr>
            <w:tcW w:w="9787" w:type="dxa"/>
            <w:gridSpan w:val="21"/>
            <w:tcBorders>
              <w:top w:val="single" w:sz="4" w:space="0" w:color="auto"/>
              <w:left w:val="single" w:sz="8" w:space="0" w:color="auto"/>
              <w:bottom w:val="single" w:sz="4" w:space="0" w:color="auto"/>
              <w:right w:val="single" w:sz="8" w:space="0" w:color="000000"/>
            </w:tcBorders>
            <w:shd w:val="clear" w:color="auto" w:fill="F2F2F2"/>
            <w:vAlign w:val="center"/>
            <w:hideMark/>
          </w:tcPr>
          <w:p w14:paraId="42964DC0" w14:textId="77777777" w:rsidR="00D26631" w:rsidRPr="00D26631" w:rsidRDefault="00D26631" w:rsidP="00D26631">
            <w:pPr>
              <w:spacing w:after="0" w:line="240" w:lineRule="auto"/>
              <w:jc w:val="center"/>
              <w:rPr>
                <w:rFonts w:ascii="Arial" w:eastAsia="Times New Roman" w:hAnsi="Arial" w:cs="Arial"/>
                <w:b/>
                <w:bCs/>
                <w:color w:val="000000"/>
                <w:sz w:val="18"/>
                <w:szCs w:val="18"/>
                <w:lang w:val="cs-CZ" w:eastAsia="pl-PL"/>
              </w:rPr>
            </w:pPr>
            <w:r w:rsidRPr="00D26631">
              <w:rPr>
                <w:rFonts w:ascii="Arial" w:eastAsia="Times New Roman" w:hAnsi="Arial" w:cs="Arial"/>
                <w:b/>
                <w:bCs/>
                <w:color w:val="000000"/>
                <w:sz w:val="18"/>
                <w:szCs w:val="18"/>
                <w:lang w:val="cs-CZ" w:eastAsia="pl-PL"/>
              </w:rPr>
              <w:t>PAKIETY TARYFOWE:</w:t>
            </w:r>
          </w:p>
        </w:tc>
      </w:tr>
      <w:tr w:rsidR="00D26631" w:rsidRPr="001723C6" w14:paraId="0D8697E1" w14:textId="77777777" w:rsidTr="00C44EBB">
        <w:trPr>
          <w:trHeight w:val="20"/>
        </w:trPr>
        <w:tc>
          <w:tcPr>
            <w:tcW w:w="1927" w:type="dxa"/>
            <w:gridSpan w:val="2"/>
            <w:tcBorders>
              <w:top w:val="nil"/>
              <w:left w:val="single" w:sz="8" w:space="0" w:color="auto"/>
              <w:bottom w:val="single" w:sz="4" w:space="0" w:color="auto"/>
              <w:right w:val="single" w:sz="4" w:space="0" w:color="auto"/>
            </w:tcBorders>
            <w:vAlign w:val="center"/>
            <w:hideMark/>
          </w:tcPr>
          <w:p w14:paraId="593BE494" w14:textId="77777777" w:rsidR="00D26631" w:rsidRPr="00D26631" w:rsidRDefault="00D26631" w:rsidP="00D26631">
            <w:pPr>
              <w:spacing w:after="0" w:line="240" w:lineRule="auto"/>
              <w:rPr>
                <w:rFonts w:ascii="Arial" w:eastAsia="Times New Roman" w:hAnsi="Arial" w:cs="Arial"/>
                <w:color w:val="000000"/>
                <w:sz w:val="18"/>
                <w:szCs w:val="18"/>
                <w:lang w:val="cs-CZ" w:eastAsia="pl-PL"/>
              </w:rPr>
            </w:pPr>
            <w:r w:rsidRPr="00D26631">
              <w:rPr>
                <w:rFonts w:ascii="Arial" w:eastAsia="Times New Roman" w:hAnsi="Arial" w:cs="Arial"/>
                <w:color w:val="000000"/>
                <w:sz w:val="18"/>
                <w:szCs w:val="18"/>
                <w:lang w:val="cs-CZ" w:eastAsia="pl-PL"/>
              </w:rPr>
              <w:t>Internet Stacjonarny:</w:t>
            </w:r>
          </w:p>
        </w:tc>
        <w:tc>
          <w:tcPr>
            <w:tcW w:w="7860" w:type="dxa"/>
            <w:gridSpan w:val="19"/>
            <w:tcBorders>
              <w:top w:val="single" w:sz="4" w:space="0" w:color="auto"/>
              <w:left w:val="nil"/>
              <w:bottom w:val="single" w:sz="4" w:space="0" w:color="auto"/>
              <w:right w:val="single" w:sz="8" w:space="0" w:color="000000"/>
            </w:tcBorders>
            <w:vAlign w:val="center"/>
            <w:hideMark/>
          </w:tcPr>
          <w:p w14:paraId="69BCDD67" w14:textId="1E67AB2E" w:rsidR="00D26631" w:rsidRPr="00D26631" w:rsidRDefault="00D26631" w:rsidP="00BD1476">
            <w:pPr>
              <w:spacing w:after="0" w:line="240" w:lineRule="auto"/>
              <w:rPr>
                <w:rFonts w:ascii="Arial" w:eastAsia="Times New Roman" w:hAnsi="Arial" w:cs="Arial"/>
                <w:color w:val="000000"/>
                <w:sz w:val="18"/>
                <w:szCs w:val="18"/>
                <w:lang w:val="en-US" w:eastAsia="pl-PL"/>
              </w:rPr>
            </w:pPr>
            <w:r w:rsidRPr="00D26631">
              <w:rPr>
                <w:rFonts w:ascii="Wingdings" w:eastAsia="Wingdings" w:hAnsi="Wingdings" w:cs="Wingdings"/>
                <w:sz w:val="16"/>
                <w:szCs w:val="16"/>
                <w:lang w:val="cs-CZ"/>
              </w:rPr>
              <w:t></w:t>
            </w:r>
            <w:r w:rsidRPr="00D26631">
              <w:rPr>
                <w:rFonts w:ascii="Arial" w:eastAsia="Times New Roman" w:hAnsi="Arial" w:cs="Arial"/>
                <w:color w:val="000000"/>
                <w:sz w:val="18"/>
                <w:szCs w:val="18"/>
                <w:lang w:val="en-US" w:eastAsia="pl-PL"/>
              </w:rPr>
              <w:t xml:space="preserve"> </w:t>
            </w:r>
            <w:r w:rsidR="0010625C">
              <w:rPr>
                <w:rFonts w:ascii="Arial" w:eastAsia="Times New Roman" w:hAnsi="Arial" w:cs="Arial"/>
                <w:color w:val="000000"/>
                <w:sz w:val="18"/>
                <w:szCs w:val="18"/>
                <w:lang w:val="en-US" w:eastAsia="pl-PL"/>
              </w:rPr>
              <w:t xml:space="preserve">10 Mb/s </w:t>
            </w:r>
            <w:r w:rsidR="008F72DA">
              <w:rPr>
                <w:rFonts w:ascii="Arial" w:eastAsia="Times New Roman" w:hAnsi="Arial" w:cs="Arial"/>
                <w:color w:val="000000"/>
                <w:sz w:val="18"/>
                <w:szCs w:val="18"/>
                <w:lang w:val="en-US" w:eastAsia="pl-PL"/>
              </w:rPr>
              <w:t xml:space="preserve">  </w:t>
            </w:r>
            <w:r w:rsidRPr="00D26631">
              <w:rPr>
                <w:rFonts w:ascii="Arial" w:eastAsia="Times New Roman" w:hAnsi="Arial" w:cs="Arial"/>
                <w:color w:val="000000"/>
                <w:sz w:val="18"/>
                <w:szCs w:val="18"/>
                <w:lang w:val="en-US" w:eastAsia="pl-PL"/>
              </w:rPr>
              <w:t xml:space="preserve"> </w:t>
            </w:r>
            <w:r w:rsidR="0048700B" w:rsidRPr="00D26631">
              <w:rPr>
                <w:rFonts w:ascii="Wingdings" w:eastAsia="Wingdings" w:hAnsi="Wingdings" w:cs="Wingdings"/>
                <w:sz w:val="16"/>
                <w:szCs w:val="16"/>
                <w:lang w:val="cs-CZ"/>
              </w:rPr>
              <w:t></w:t>
            </w:r>
            <w:r w:rsidR="0010625C">
              <w:rPr>
                <w:rFonts w:ascii="Arial" w:eastAsia="Times New Roman" w:hAnsi="Arial" w:cs="Arial"/>
                <w:color w:val="000000"/>
                <w:sz w:val="18"/>
                <w:szCs w:val="18"/>
                <w:lang w:val="en-US" w:eastAsia="pl-PL"/>
              </w:rPr>
              <w:t xml:space="preserve"> 20 Mb/s   </w:t>
            </w:r>
            <w:r w:rsidRPr="00D26631">
              <w:rPr>
                <w:rFonts w:ascii="Arial" w:eastAsia="Times New Roman" w:hAnsi="Arial" w:cs="Arial"/>
                <w:color w:val="000000"/>
                <w:sz w:val="18"/>
                <w:szCs w:val="18"/>
                <w:lang w:val="en-US" w:eastAsia="pl-PL"/>
              </w:rPr>
              <w:t xml:space="preserve"> </w:t>
            </w:r>
            <w:r w:rsidR="001723C6" w:rsidRPr="00D26631">
              <w:rPr>
                <w:rFonts w:ascii="Wingdings" w:eastAsia="Wingdings" w:hAnsi="Wingdings" w:cs="Wingdings"/>
                <w:sz w:val="16"/>
                <w:szCs w:val="16"/>
                <w:lang w:val="cs-CZ"/>
              </w:rPr>
              <w:t></w:t>
            </w:r>
            <w:r w:rsidR="0010625C">
              <w:rPr>
                <w:rFonts w:ascii="Arial" w:eastAsia="Times New Roman" w:hAnsi="Arial" w:cs="Arial"/>
                <w:color w:val="000000"/>
                <w:sz w:val="18"/>
                <w:szCs w:val="18"/>
                <w:lang w:val="en-US" w:eastAsia="pl-PL"/>
              </w:rPr>
              <w:t xml:space="preserve">35 Mb/s    </w:t>
            </w:r>
            <w:r w:rsidR="008E61EC" w:rsidRPr="00D26631">
              <w:rPr>
                <w:rFonts w:ascii="Wingdings" w:eastAsia="Wingdings" w:hAnsi="Wingdings" w:cs="Wingdings"/>
                <w:sz w:val="16"/>
                <w:szCs w:val="16"/>
                <w:lang w:val="cs-CZ"/>
              </w:rPr>
              <w:t></w:t>
            </w:r>
            <w:r w:rsidR="0010625C">
              <w:rPr>
                <w:rFonts w:ascii="Arial" w:eastAsia="Times New Roman" w:hAnsi="Arial" w:cs="Arial"/>
                <w:color w:val="000000"/>
                <w:sz w:val="18"/>
                <w:szCs w:val="18"/>
                <w:lang w:val="en-US" w:eastAsia="pl-PL"/>
              </w:rPr>
              <w:t xml:space="preserve"> 50 Mb/s  </w:t>
            </w:r>
            <w:r w:rsidR="00E2546C">
              <w:rPr>
                <w:rFonts w:ascii="Arial" w:eastAsia="Times New Roman" w:hAnsi="Arial" w:cs="Arial"/>
                <w:color w:val="000000"/>
                <w:sz w:val="18"/>
                <w:szCs w:val="18"/>
                <w:lang w:val="en-US" w:eastAsia="pl-PL"/>
              </w:rPr>
              <w:t xml:space="preserve">  </w:t>
            </w:r>
            <w:r w:rsidRPr="00D26631">
              <w:rPr>
                <w:rFonts w:ascii="Wingdings" w:eastAsia="Wingdings" w:hAnsi="Wingdings" w:cs="Wingdings"/>
                <w:sz w:val="16"/>
                <w:szCs w:val="16"/>
                <w:lang w:val="cs-CZ"/>
              </w:rPr>
              <w:t></w:t>
            </w:r>
            <w:r w:rsidR="0010625C">
              <w:rPr>
                <w:rFonts w:ascii="Arial" w:eastAsia="Times New Roman" w:hAnsi="Arial" w:cs="Arial"/>
                <w:color w:val="000000"/>
                <w:sz w:val="18"/>
                <w:szCs w:val="18"/>
                <w:lang w:val="en-US" w:eastAsia="pl-PL"/>
              </w:rPr>
              <w:t xml:space="preserve"> 65 Mb/s  </w:t>
            </w:r>
            <w:r w:rsidR="00DB53B6">
              <w:rPr>
                <w:rFonts w:ascii="Arial" w:eastAsia="Times New Roman" w:hAnsi="Arial" w:cs="Arial"/>
                <w:color w:val="000000"/>
                <w:sz w:val="18"/>
                <w:szCs w:val="18"/>
                <w:lang w:val="en-US" w:eastAsia="pl-PL"/>
              </w:rPr>
              <w:t xml:space="preserve"> </w:t>
            </w:r>
            <w:r w:rsidR="00FF29CF" w:rsidRPr="00D26631">
              <w:rPr>
                <w:rFonts w:ascii="Wingdings" w:eastAsia="Wingdings" w:hAnsi="Wingdings" w:cs="Wingdings"/>
                <w:sz w:val="16"/>
                <w:szCs w:val="16"/>
                <w:lang w:val="cs-CZ"/>
              </w:rPr>
              <w:t></w:t>
            </w:r>
            <w:r w:rsidR="00DB53B6">
              <w:rPr>
                <w:rFonts w:ascii="Arial" w:eastAsia="Times New Roman" w:hAnsi="Arial" w:cs="Arial"/>
                <w:color w:val="000000"/>
                <w:sz w:val="18"/>
                <w:szCs w:val="18"/>
                <w:lang w:val="en-US" w:eastAsia="pl-PL"/>
              </w:rPr>
              <w:t>100</w:t>
            </w:r>
            <w:r w:rsidR="0010625C">
              <w:rPr>
                <w:rFonts w:ascii="Arial" w:eastAsia="Times New Roman" w:hAnsi="Arial" w:cs="Arial"/>
                <w:color w:val="000000"/>
                <w:sz w:val="18"/>
                <w:szCs w:val="18"/>
                <w:lang w:val="en-US" w:eastAsia="pl-PL"/>
              </w:rPr>
              <w:t xml:space="preserve"> Mb/s </w:t>
            </w:r>
            <w:r w:rsidR="00E2546C">
              <w:rPr>
                <w:rFonts w:ascii="Arial" w:eastAsia="Times New Roman" w:hAnsi="Arial" w:cs="Arial"/>
                <w:color w:val="000000"/>
                <w:sz w:val="18"/>
                <w:szCs w:val="18"/>
                <w:lang w:val="en-US" w:eastAsia="pl-PL"/>
              </w:rPr>
              <w:t xml:space="preserve">  </w:t>
            </w:r>
            <w:r w:rsidRPr="00D26631">
              <w:rPr>
                <w:rFonts w:ascii="Wingdings" w:eastAsia="Wingdings" w:hAnsi="Wingdings" w:cs="Wingdings"/>
                <w:sz w:val="16"/>
                <w:szCs w:val="16"/>
                <w:lang w:val="cs-CZ"/>
              </w:rPr>
              <w:t></w:t>
            </w:r>
            <w:r w:rsidRPr="00D26631">
              <w:rPr>
                <w:rFonts w:ascii="Arial" w:eastAsia="Wingdings" w:hAnsi="Arial" w:cs="Arial"/>
                <w:sz w:val="16"/>
                <w:szCs w:val="16"/>
                <w:lang w:val="en-US"/>
              </w:rPr>
              <w:t xml:space="preserve"> </w:t>
            </w:r>
            <w:r w:rsidRPr="00D26631">
              <w:rPr>
                <w:rFonts w:ascii="Arial" w:eastAsia="Times New Roman" w:hAnsi="Arial" w:cs="Arial"/>
                <w:color w:val="000000"/>
                <w:sz w:val="18"/>
                <w:szCs w:val="18"/>
                <w:lang w:val="en-US" w:eastAsia="pl-PL"/>
              </w:rPr>
              <w:t>1</w:t>
            </w:r>
            <w:r w:rsidR="00DB53B6">
              <w:rPr>
                <w:rFonts w:ascii="Arial" w:eastAsia="Times New Roman" w:hAnsi="Arial" w:cs="Arial"/>
                <w:color w:val="000000"/>
                <w:sz w:val="18"/>
                <w:szCs w:val="18"/>
                <w:lang w:val="en-US" w:eastAsia="pl-PL"/>
              </w:rPr>
              <w:t>5</w:t>
            </w:r>
            <w:r w:rsidRPr="00D26631">
              <w:rPr>
                <w:rFonts w:ascii="Arial" w:eastAsia="Times New Roman" w:hAnsi="Arial" w:cs="Arial"/>
                <w:color w:val="000000"/>
                <w:sz w:val="18"/>
                <w:szCs w:val="18"/>
                <w:lang w:val="en-US" w:eastAsia="pl-PL"/>
              </w:rPr>
              <w:t xml:space="preserve">0 Mb/s     </w:t>
            </w:r>
          </w:p>
        </w:tc>
      </w:tr>
      <w:tr w:rsidR="00D26631" w:rsidRPr="00D26631" w14:paraId="57D32618" w14:textId="77777777" w:rsidTr="00C44EBB">
        <w:trPr>
          <w:trHeight w:val="20"/>
        </w:trPr>
        <w:tc>
          <w:tcPr>
            <w:tcW w:w="1927" w:type="dxa"/>
            <w:gridSpan w:val="2"/>
            <w:tcBorders>
              <w:top w:val="nil"/>
              <w:left w:val="single" w:sz="8" w:space="0" w:color="auto"/>
              <w:bottom w:val="single" w:sz="4" w:space="0" w:color="auto"/>
              <w:right w:val="single" w:sz="4" w:space="0" w:color="auto"/>
            </w:tcBorders>
            <w:vAlign w:val="center"/>
            <w:hideMark/>
          </w:tcPr>
          <w:p w14:paraId="7F7D55F2" w14:textId="77777777" w:rsidR="00D26631" w:rsidRPr="00D26631" w:rsidRDefault="00D26631" w:rsidP="00D26631">
            <w:pPr>
              <w:spacing w:after="0" w:line="240" w:lineRule="auto"/>
              <w:rPr>
                <w:rFonts w:ascii="Arial" w:eastAsia="Times New Roman" w:hAnsi="Arial" w:cs="Arial"/>
                <w:color w:val="000000"/>
                <w:sz w:val="18"/>
                <w:szCs w:val="18"/>
                <w:lang w:val="cs-CZ" w:eastAsia="pl-PL"/>
              </w:rPr>
            </w:pPr>
            <w:r w:rsidRPr="00D26631">
              <w:rPr>
                <w:rFonts w:ascii="Arial" w:eastAsia="Times New Roman" w:hAnsi="Arial" w:cs="Arial"/>
                <w:color w:val="000000"/>
                <w:sz w:val="18"/>
                <w:szCs w:val="18"/>
                <w:lang w:val="cs-CZ" w:eastAsia="pl-PL"/>
              </w:rPr>
              <w:t>Telewizja:</w:t>
            </w:r>
          </w:p>
        </w:tc>
        <w:tc>
          <w:tcPr>
            <w:tcW w:w="7860" w:type="dxa"/>
            <w:gridSpan w:val="19"/>
            <w:tcBorders>
              <w:top w:val="single" w:sz="4" w:space="0" w:color="auto"/>
              <w:left w:val="nil"/>
              <w:bottom w:val="single" w:sz="4" w:space="0" w:color="auto"/>
              <w:right w:val="single" w:sz="8" w:space="0" w:color="000000"/>
            </w:tcBorders>
            <w:vAlign w:val="center"/>
            <w:hideMark/>
          </w:tcPr>
          <w:p w14:paraId="0657227F" w14:textId="77777777" w:rsidR="00D26631" w:rsidRPr="00D26631" w:rsidRDefault="00D26631" w:rsidP="00D26631">
            <w:pPr>
              <w:spacing w:after="0" w:line="240" w:lineRule="auto"/>
              <w:rPr>
                <w:rFonts w:ascii="Arial" w:eastAsia="Times New Roman" w:hAnsi="Arial" w:cs="Arial"/>
                <w:color w:val="000000"/>
                <w:sz w:val="18"/>
                <w:szCs w:val="18"/>
                <w:lang w:val="cs-CZ" w:eastAsia="pl-PL"/>
              </w:rPr>
            </w:pPr>
            <w:r w:rsidRPr="00D26631">
              <w:rPr>
                <w:rFonts w:ascii="Wingdings" w:eastAsia="Wingdings" w:hAnsi="Wingdings" w:cs="Wingdings"/>
                <w:sz w:val="16"/>
                <w:szCs w:val="16"/>
                <w:lang w:val="cs-CZ"/>
              </w:rPr>
              <w:t></w:t>
            </w:r>
            <w:r w:rsidRPr="00D26631">
              <w:rPr>
                <w:rFonts w:ascii="Arial" w:eastAsia="Times New Roman" w:hAnsi="Arial" w:cs="Arial"/>
                <w:color w:val="000000"/>
                <w:sz w:val="18"/>
                <w:szCs w:val="18"/>
                <w:lang w:val="cs-CZ" w:eastAsia="pl-PL"/>
              </w:rPr>
              <w:t xml:space="preserve"> Oszczędny     </w:t>
            </w:r>
            <w:r w:rsidRPr="00D26631">
              <w:rPr>
                <w:rFonts w:ascii="Wingdings" w:eastAsia="Wingdings" w:hAnsi="Wingdings" w:cs="Wingdings"/>
                <w:sz w:val="16"/>
                <w:szCs w:val="16"/>
                <w:lang w:val="cs-CZ"/>
              </w:rPr>
              <w:t></w:t>
            </w:r>
            <w:r w:rsidRPr="00D26631">
              <w:rPr>
                <w:rFonts w:ascii="Arial" w:eastAsia="Times New Roman" w:hAnsi="Arial" w:cs="Arial"/>
                <w:color w:val="000000"/>
                <w:sz w:val="18"/>
                <w:szCs w:val="18"/>
                <w:lang w:val="cs-CZ" w:eastAsia="pl-PL"/>
              </w:rPr>
              <w:t xml:space="preserve"> Wygodny        </w:t>
            </w:r>
            <w:r w:rsidRPr="00D26631">
              <w:rPr>
                <w:rFonts w:ascii="Wingdings" w:eastAsia="Wingdings" w:hAnsi="Wingdings" w:cs="Wingdings"/>
                <w:sz w:val="16"/>
                <w:szCs w:val="16"/>
                <w:lang w:val="cs-CZ"/>
              </w:rPr>
              <w:t></w:t>
            </w:r>
            <w:r w:rsidRPr="00D26631">
              <w:rPr>
                <w:rFonts w:ascii="Arial" w:eastAsia="Times New Roman" w:hAnsi="Arial" w:cs="Arial"/>
                <w:color w:val="000000"/>
                <w:sz w:val="18"/>
                <w:szCs w:val="18"/>
                <w:lang w:val="cs-CZ" w:eastAsia="pl-PL"/>
              </w:rPr>
              <w:t xml:space="preserve"> Bogaty                                 </w:t>
            </w:r>
          </w:p>
        </w:tc>
      </w:tr>
      <w:tr w:rsidR="00D26631" w:rsidRPr="00D26631" w14:paraId="782B3C46" w14:textId="77777777" w:rsidTr="00C44EBB">
        <w:trPr>
          <w:trHeight w:val="20"/>
        </w:trPr>
        <w:tc>
          <w:tcPr>
            <w:tcW w:w="1927" w:type="dxa"/>
            <w:gridSpan w:val="2"/>
            <w:tcBorders>
              <w:top w:val="nil"/>
              <w:left w:val="single" w:sz="8" w:space="0" w:color="auto"/>
              <w:bottom w:val="single" w:sz="4" w:space="0" w:color="auto"/>
              <w:right w:val="single" w:sz="4" w:space="0" w:color="auto"/>
            </w:tcBorders>
            <w:vAlign w:val="center"/>
            <w:hideMark/>
          </w:tcPr>
          <w:p w14:paraId="5A695D41" w14:textId="77777777" w:rsidR="00D26631" w:rsidRPr="00D26631" w:rsidRDefault="00D26631" w:rsidP="00D26631">
            <w:pPr>
              <w:spacing w:after="0" w:line="240" w:lineRule="auto"/>
              <w:rPr>
                <w:rFonts w:ascii="Arial" w:eastAsia="Times New Roman" w:hAnsi="Arial" w:cs="Arial"/>
                <w:color w:val="000000"/>
                <w:sz w:val="18"/>
                <w:szCs w:val="18"/>
                <w:lang w:val="cs-CZ" w:eastAsia="pl-PL"/>
              </w:rPr>
            </w:pPr>
            <w:r w:rsidRPr="00D26631">
              <w:rPr>
                <w:rFonts w:ascii="Arial" w:eastAsia="Times New Roman" w:hAnsi="Arial" w:cs="Arial"/>
                <w:color w:val="000000"/>
                <w:sz w:val="18"/>
                <w:szCs w:val="18"/>
                <w:lang w:val="cs-CZ" w:eastAsia="pl-PL"/>
              </w:rPr>
              <w:t>Telefon Stacjonarny;</w:t>
            </w:r>
          </w:p>
        </w:tc>
        <w:tc>
          <w:tcPr>
            <w:tcW w:w="7860" w:type="dxa"/>
            <w:gridSpan w:val="19"/>
            <w:tcBorders>
              <w:top w:val="single" w:sz="4" w:space="0" w:color="auto"/>
              <w:left w:val="nil"/>
              <w:bottom w:val="single" w:sz="4" w:space="0" w:color="auto"/>
              <w:right w:val="single" w:sz="8" w:space="0" w:color="000000"/>
            </w:tcBorders>
            <w:vAlign w:val="center"/>
            <w:hideMark/>
          </w:tcPr>
          <w:p w14:paraId="172B6E18" w14:textId="77777777" w:rsidR="00D26631" w:rsidRPr="00D26631" w:rsidRDefault="00D26631" w:rsidP="00D26631">
            <w:pPr>
              <w:spacing w:after="0" w:line="240" w:lineRule="auto"/>
              <w:rPr>
                <w:rFonts w:ascii="Arial" w:eastAsia="Times New Roman" w:hAnsi="Arial" w:cs="Arial"/>
                <w:color w:val="000000"/>
                <w:sz w:val="18"/>
                <w:szCs w:val="18"/>
                <w:lang w:val="cs-CZ" w:eastAsia="pl-PL"/>
              </w:rPr>
            </w:pPr>
            <w:r w:rsidRPr="00D26631">
              <w:rPr>
                <w:rFonts w:ascii="Wingdings" w:eastAsia="Wingdings" w:hAnsi="Wingdings" w:cs="Wingdings"/>
                <w:sz w:val="16"/>
                <w:szCs w:val="16"/>
                <w:lang w:val="cs-CZ"/>
              </w:rPr>
              <w:t></w:t>
            </w:r>
            <w:r w:rsidRPr="00D26631">
              <w:rPr>
                <w:rFonts w:ascii="Arial" w:eastAsia="Times New Roman" w:hAnsi="Arial" w:cs="Arial"/>
                <w:color w:val="000000"/>
                <w:sz w:val="18"/>
                <w:szCs w:val="18"/>
                <w:lang w:val="cs-CZ" w:eastAsia="pl-PL"/>
              </w:rPr>
              <w:t xml:space="preserve"> Mini                </w:t>
            </w:r>
            <w:r w:rsidRPr="00D26631">
              <w:rPr>
                <w:rFonts w:ascii="Wingdings" w:eastAsia="Wingdings" w:hAnsi="Wingdings" w:cs="Wingdings"/>
                <w:sz w:val="16"/>
                <w:szCs w:val="16"/>
                <w:lang w:val="cs-CZ"/>
              </w:rPr>
              <w:t></w:t>
            </w:r>
            <w:r w:rsidRPr="00D26631">
              <w:rPr>
                <w:rFonts w:ascii="Arial" w:eastAsia="Times New Roman" w:hAnsi="Arial" w:cs="Arial"/>
                <w:color w:val="000000"/>
                <w:sz w:val="18"/>
                <w:szCs w:val="18"/>
                <w:lang w:val="cs-CZ" w:eastAsia="pl-PL"/>
              </w:rPr>
              <w:t xml:space="preserve"> Midi                 </w:t>
            </w:r>
            <w:r w:rsidRPr="00D26631">
              <w:rPr>
                <w:rFonts w:ascii="Wingdings" w:eastAsia="Wingdings" w:hAnsi="Wingdings" w:cs="Wingdings"/>
                <w:sz w:val="16"/>
                <w:szCs w:val="16"/>
                <w:lang w:val="cs-CZ"/>
              </w:rPr>
              <w:t></w:t>
            </w:r>
            <w:r w:rsidRPr="00D26631">
              <w:rPr>
                <w:rFonts w:ascii="Arial" w:eastAsia="Times New Roman" w:hAnsi="Arial" w:cs="Arial"/>
                <w:color w:val="000000"/>
                <w:sz w:val="18"/>
                <w:szCs w:val="18"/>
                <w:lang w:val="cs-CZ" w:eastAsia="pl-PL"/>
              </w:rPr>
              <w:t xml:space="preserve"> Maxi              </w:t>
            </w:r>
            <w:r w:rsidRPr="00D26631">
              <w:rPr>
                <w:rFonts w:ascii="Wingdings" w:eastAsia="Wingdings" w:hAnsi="Wingdings" w:cs="Wingdings"/>
                <w:sz w:val="16"/>
                <w:szCs w:val="16"/>
                <w:lang w:val="cs-CZ"/>
              </w:rPr>
              <w:t></w:t>
            </w:r>
            <w:r w:rsidRPr="00D26631">
              <w:rPr>
                <w:rFonts w:ascii="Arial" w:eastAsia="Wingdings" w:hAnsi="Arial" w:cs="Arial"/>
                <w:sz w:val="16"/>
                <w:szCs w:val="16"/>
                <w:lang w:val="cs-CZ"/>
              </w:rPr>
              <w:t xml:space="preserve"> </w:t>
            </w:r>
            <w:r w:rsidRPr="00D26631">
              <w:rPr>
                <w:rFonts w:ascii="Arial" w:eastAsia="Times New Roman" w:hAnsi="Arial" w:cs="Arial"/>
                <w:color w:val="000000"/>
                <w:sz w:val="18"/>
                <w:szCs w:val="18"/>
                <w:lang w:val="cs-CZ" w:eastAsia="pl-PL"/>
              </w:rPr>
              <w:t>Fax2mail </w:t>
            </w:r>
          </w:p>
        </w:tc>
      </w:tr>
      <w:tr w:rsidR="00D26631" w:rsidRPr="00D26631" w14:paraId="5D68B66D" w14:textId="77777777" w:rsidTr="00C44EBB">
        <w:trPr>
          <w:trHeight w:val="20"/>
        </w:trPr>
        <w:tc>
          <w:tcPr>
            <w:tcW w:w="1927" w:type="dxa"/>
            <w:gridSpan w:val="2"/>
            <w:tcBorders>
              <w:top w:val="nil"/>
              <w:left w:val="single" w:sz="8" w:space="0" w:color="auto"/>
              <w:bottom w:val="single" w:sz="4" w:space="0" w:color="auto"/>
              <w:right w:val="single" w:sz="4" w:space="0" w:color="auto"/>
            </w:tcBorders>
            <w:vAlign w:val="center"/>
            <w:hideMark/>
          </w:tcPr>
          <w:p w14:paraId="2DB4340E" w14:textId="77777777" w:rsidR="00D26631" w:rsidRPr="00D26631" w:rsidRDefault="00D26631" w:rsidP="00D26631">
            <w:pPr>
              <w:spacing w:after="0" w:line="240" w:lineRule="auto"/>
              <w:rPr>
                <w:rFonts w:ascii="Arial" w:eastAsia="Times New Roman" w:hAnsi="Arial" w:cs="Arial"/>
                <w:color w:val="000000"/>
                <w:sz w:val="18"/>
                <w:szCs w:val="18"/>
                <w:lang w:val="cs-CZ" w:eastAsia="pl-PL"/>
              </w:rPr>
            </w:pPr>
            <w:r w:rsidRPr="00D26631">
              <w:rPr>
                <w:rFonts w:ascii="Arial" w:eastAsia="Times New Roman" w:hAnsi="Arial" w:cs="Arial"/>
                <w:color w:val="000000"/>
                <w:sz w:val="18"/>
                <w:szCs w:val="18"/>
                <w:lang w:val="cs-CZ" w:eastAsia="pl-PL"/>
              </w:rPr>
              <w:t>Telefon VoIP:</w:t>
            </w:r>
          </w:p>
        </w:tc>
        <w:tc>
          <w:tcPr>
            <w:tcW w:w="7860" w:type="dxa"/>
            <w:gridSpan w:val="19"/>
            <w:tcBorders>
              <w:top w:val="single" w:sz="4" w:space="0" w:color="auto"/>
              <w:left w:val="nil"/>
              <w:bottom w:val="single" w:sz="4" w:space="0" w:color="auto"/>
              <w:right w:val="single" w:sz="8" w:space="0" w:color="000000"/>
            </w:tcBorders>
            <w:vAlign w:val="center"/>
            <w:hideMark/>
          </w:tcPr>
          <w:p w14:paraId="753DC2D7" w14:textId="77777777" w:rsidR="00D26631" w:rsidRPr="00D26631" w:rsidRDefault="00D26631" w:rsidP="00D26631">
            <w:pPr>
              <w:spacing w:after="0" w:line="240" w:lineRule="auto"/>
              <w:rPr>
                <w:rFonts w:ascii="Arial" w:eastAsia="Times New Roman" w:hAnsi="Arial" w:cs="Arial"/>
                <w:color w:val="000000"/>
                <w:sz w:val="18"/>
                <w:szCs w:val="18"/>
                <w:lang w:val="cs-CZ" w:eastAsia="pl-PL"/>
              </w:rPr>
            </w:pPr>
            <w:r w:rsidRPr="00D26631">
              <w:rPr>
                <w:rFonts w:ascii="Wingdings" w:eastAsia="Wingdings" w:hAnsi="Wingdings" w:cs="Wingdings"/>
                <w:sz w:val="16"/>
                <w:szCs w:val="16"/>
                <w:lang w:val="cs-CZ"/>
              </w:rPr>
              <w:t></w:t>
            </w:r>
            <w:r w:rsidRPr="00D26631">
              <w:rPr>
                <w:rFonts w:ascii="Arial" w:eastAsia="Times New Roman" w:hAnsi="Arial" w:cs="Arial"/>
                <w:color w:val="000000"/>
                <w:sz w:val="18"/>
                <w:szCs w:val="18"/>
                <w:lang w:val="cs-CZ" w:eastAsia="pl-PL"/>
              </w:rPr>
              <w:t xml:space="preserve"> Mini                </w:t>
            </w:r>
            <w:r w:rsidRPr="00D26631">
              <w:rPr>
                <w:rFonts w:ascii="Wingdings" w:eastAsia="Wingdings" w:hAnsi="Wingdings" w:cs="Wingdings"/>
                <w:sz w:val="16"/>
                <w:szCs w:val="16"/>
                <w:lang w:val="cs-CZ"/>
              </w:rPr>
              <w:t></w:t>
            </w:r>
            <w:r w:rsidRPr="00D26631">
              <w:rPr>
                <w:rFonts w:ascii="Arial" w:eastAsia="Times New Roman" w:hAnsi="Arial" w:cs="Arial"/>
                <w:color w:val="000000"/>
                <w:sz w:val="18"/>
                <w:szCs w:val="18"/>
                <w:lang w:val="cs-CZ" w:eastAsia="pl-PL"/>
              </w:rPr>
              <w:t xml:space="preserve"> Midi                 </w:t>
            </w:r>
            <w:r w:rsidRPr="00D26631">
              <w:rPr>
                <w:rFonts w:ascii="Wingdings" w:eastAsia="Wingdings" w:hAnsi="Wingdings" w:cs="Wingdings"/>
                <w:sz w:val="16"/>
                <w:szCs w:val="16"/>
                <w:lang w:val="cs-CZ"/>
              </w:rPr>
              <w:t></w:t>
            </w:r>
            <w:r w:rsidRPr="00D26631">
              <w:rPr>
                <w:rFonts w:ascii="Arial" w:eastAsia="Times New Roman" w:hAnsi="Arial" w:cs="Arial"/>
                <w:color w:val="000000"/>
                <w:sz w:val="18"/>
                <w:szCs w:val="18"/>
                <w:lang w:val="cs-CZ" w:eastAsia="pl-PL"/>
              </w:rPr>
              <w:t xml:space="preserve"> Maxi              </w:t>
            </w:r>
            <w:r w:rsidRPr="00D26631">
              <w:rPr>
                <w:rFonts w:ascii="Wingdings" w:eastAsia="Wingdings" w:hAnsi="Wingdings" w:cs="Wingdings"/>
                <w:sz w:val="16"/>
                <w:szCs w:val="16"/>
                <w:lang w:val="cs-CZ"/>
              </w:rPr>
              <w:t></w:t>
            </w:r>
            <w:r w:rsidRPr="00D26631">
              <w:rPr>
                <w:rFonts w:ascii="Arial" w:eastAsia="Wingdings" w:hAnsi="Arial" w:cs="Arial"/>
                <w:sz w:val="16"/>
                <w:szCs w:val="16"/>
                <w:lang w:val="cs-CZ"/>
              </w:rPr>
              <w:t xml:space="preserve"> </w:t>
            </w:r>
            <w:r w:rsidRPr="00D26631">
              <w:rPr>
                <w:rFonts w:ascii="Arial" w:eastAsia="Times New Roman" w:hAnsi="Arial" w:cs="Arial"/>
                <w:color w:val="000000"/>
                <w:sz w:val="18"/>
                <w:szCs w:val="18"/>
                <w:lang w:val="cs-CZ" w:eastAsia="pl-PL"/>
              </w:rPr>
              <w:t>Fax2mail </w:t>
            </w:r>
          </w:p>
        </w:tc>
      </w:tr>
      <w:tr w:rsidR="00D26631" w:rsidRPr="00D26631" w14:paraId="31957E14" w14:textId="77777777" w:rsidTr="00C44EBB">
        <w:trPr>
          <w:trHeight w:val="20"/>
        </w:trPr>
        <w:tc>
          <w:tcPr>
            <w:tcW w:w="1927" w:type="dxa"/>
            <w:gridSpan w:val="2"/>
            <w:tcBorders>
              <w:top w:val="nil"/>
              <w:left w:val="single" w:sz="8" w:space="0" w:color="auto"/>
              <w:bottom w:val="single" w:sz="4" w:space="0" w:color="auto"/>
              <w:right w:val="single" w:sz="4" w:space="0" w:color="auto"/>
            </w:tcBorders>
            <w:vAlign w:val="center"/>
            <w:hideMark/>
          </w:tcPr>
          <w:p w14:paraId="152B6B69" w14:textId="77777777" w:rsidR="00D26631" w:rsidRPr="00D26631" w:rsidRDefault="00D26631" w:rsidP="00D26631">
            <w:pPr>
              <w:spacing w:after="0" w:line="240" w:lineRule="auto"/>
              <w:rPr>
                <w:rFonts w:ascii="Arial" w:eastAsia="Times New Roman" w:hAnsi="Arial" w:cs="Arial"/>
                <w:color w:val="000000"/>
                <w:sz w:val="18"/>
                <w:szCs w:val="18"/>
                <w:lang w:val="cs-CZ" w:eastAsia="pl-PL"/>
              </w:rPr>
            </w:pPr>
            <w:r w:rsidRPr="00D26631">
              <w:rPr>
                <w:rFonts w:ascii="Arial" w:eastAsia="Times New Roman" w:hAnsi="Arial" w:cs="Arial"/>
                <w:color w:val="000000"/>
                <w:sz w:val="18"/>
                <w:szCs w:val="18"/>
                <w:lang w:val="cs-CZ" w:eastAsia="pl-PL"/>
              </w:rPr>
              <w:t>Internet mobilny:</w:t>
            </w:r>
          </w:p>
        </w:tc>
        <w:tc>
          <w:tcPr>
            <w:tcW w:w="7860" w:type="dxa"/>
            <w:gridSpan w:val="19"/>
            <w:tcBorders>
              <w:top w:val="single" w:sz="4" w:space="0" w:color="auto"/>
              <w:left w:val="nil"/>
              <w:bottom w:val="single" w:sz="4" w:space="0" w:color="auto"/>
              <w:right w:val="single" w:sz="8" w:space="0" w:color="000000"/>
            </w:tcBorders>
            <w:vAlign w:val="center"/>
            <w:hideMark/>
          </w:tcPr>
          <w:p w14:paraId="3DC45FA1" w14:textId="77777777" w:rsidR="00D26631" w:rsidRPr="00D26631" w:rsidRDefault="00D26631" w:rsidP="00D26631">
            <w:pPr>
              <w:spacing w:after="0" w:line="240" w:lineRule="auto"/>
              <w:jc w:val="center"/>
              <w:rPr>
                <w:rFonts w:ascii="Arial" w:eastAsia="Times New Roman" w:hAnsi="Arial" w:cs="Arial"/>
                <w:color w:val="000000"/>
                <w:sz w:val="18"/>
                <w:szCs w:val="18"/>
                <w:lang w:val="cs-CZ" w:eastAsia="pl-PL"/>
              </w:rPr>
            </w:pPr>
            <w:r w:rsidRPr="00D26631">
              <w:rPr>
                <w:rFonts w:ascii="Arial" w:eastAsia="Times New Roman" w:hAnsi="Arial" w:cs="Arial"/>
                <w:color w:val="000000"/>
                <w:sz w:val="18"/>
                <w:szCs w:val="18"/>
                <w:lang w:val="cs-CZ" w:eastAsia="pl-PL"/>
              </w:rPr>
              <w:t> </w:t>
            </w:r>
          </w:p>
        </w:tc>
      </w:tr>
      <w:tr w:rsidR="00D26631" w:rsidRPr="00D26631" w14:paraId="75397044" w14:textId="77777777" w:rsidTr="00C44EBB">
        <w:trPr>
          <w:trHeight w:val="20"/>
        </w:trPr>
        <w:tc>
          <w:tcPr>
            <w:tcW w:w="1927" w:type="dxa"/>
            <w:gridSpan w:val="2"/>
            <w:tcBorders>
              <w:top w:val="nil"/>
              <w:left w:val="single" w:sz="8" w:space="0" w:color="auto"/>
              <w:bottom w:val="single" w:sz="4" w:space="0" w:color="auto"/>
              <w:right w:val="single" w:sz="4" w:space="0" w:color="auto"/>
            </w:tcBorders>
            <w:vAlign w:val="center"/>
            <w:hideMark/>
          </w:tcPr>
          <w:p w14:paraId="4F128FE5" w14:textId="77777777" w:rsidR="00D26631" w:rsidRPr="00D26631" w:rsidRDefault="00D26631" w:rsidP="00D26631">
            <w:pPr>
              <w:spacing w:after="0" w:line="240" w:lineRule="auto"/>
              <w:rPr>
                <w:rFonts w:ascii="Arial" w:eastAsia="Times New Roman" w:hAnsi="Arial" w:cs="Arial"/>
                <w:color w:val="000000"/>
                <w:sz w:val="18"/>
                <w:szCs w:val="18"/>
                <w:lang w:val="cs-CZ" w:eastAsia="pl-PL"/>
              </w:rPr>
            </w:pPr>
            <w:r w:rsidRPr="00D26631">
              <w:rPr>
                <w:rFonts w:ascii="Arial" w:eastAsia="Times New Roman" w:hAnsi="Arial" w:cs="Arial"/>
                <w:color w:val="000000"/>
                <w:sz w:val="18"/>
                <w:szCs w:val="18"/>
                <w:lang w:val="cs-CZ" w:eastAsia="pl-PL"/>
              </w:rPr>
              <w:t>Telefon mobilny:</w:t>
            </w:r>
          </w:p>
        </w:tc>
        <w:tc>
          <w:tcPr>
            <w:tcW w:w="7860" w:type="dxa"/>
            <w:gridSpan w:val="19"/>
            <w:tcBorders>
              <w:top w:val="single" w:sz="4" w:space="0" w:color="auto"/>
              <w:left w:val="nil"/>
              <w:bottom w:val="single" w:sz="4" w:space="0" w:color="auto"/>
              <w:right w:val="single" w:sz="8" w:space="0" w:color="000000"/>
            </w:tcBorders>
            <w:vAlign w:val="center"/>
            <w:hideMark/>
          </w:tcPr>
          <w:p w14:paraId="16271ABD" w14:textId="77777777" w:rsidR="00D26631" w:rsidRPr="00D26631" w:rsidRDefault="00D26631" w:rsidP="00D26631">
            <w:pPr>
              <w:spacing w:after="0" w:line="240" w:lineRule="auto"/>
              <w:jc w:val="center"/>
              <w:rPr>
                <w:rFonts w:ascii="Arial" w:eastAsia="Times New Roman" w:hAnsi="Arial" w:cs="Arial"/>
                <w:color w:val="000000"/>
                <w:sz w:val="18"/>
                <w:szCs w:val="18"/>
                <w:lang w:val="cs-CZ" w:eastAsia="pl-PL"/>
              </w:rPr>
            </w:pPr>
            <w:r w:rsidRPr="00D26631">
              <w:rPr>
                <w:rFonts w:ascii="Arial" w:eastAsia="Times New Roman" w:hAnsi="Arial" w:cs="Arial"/>
                <w:color w:val="000000"/>
                <w:sz w:val="18"/>
                <w:szCs w:val="18"/>
                <w:lang w:val="cs-CZ" w:eastAsia="pl-PL"/>
              </w:rPr>
              <w:t> </w:t>
            </w:r>
          </w:p>
        </w:tc>
      </w:tr>
      <w:tr w:rsidR="00D26631" w:rsidRPr="00D26631" w14:paraId="63E148E8" w14:textId="77777777" w:rsidTr="008E61EC">
        <w:trPr>
          <w:trHeight w:val="20"/>
        </w:trPr>
        <w:tc>
          <w:tcPr>
            <w:tcW w:w="9787"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94D5F7" w14:textId="77777777" w:rsidR="00D26631" w:rsidRPr="00D26631" w:rsidRDefault="00D26631" w:rsidP="00D26631">
            <w:pPr>
              <w:spacing w:after="0" w:line="240" w:lineRule="auto"/>
              <w:jc w:val="center"/>
              <w:rPr>
                <w:rFonts w:ascii="Arial" w:eastAsia="Times New Roman" w:hAnsi="Arial" w:cs="Arial"/>
                <w:b/>
                <w:color w:val="000000"/>
                <w:sz w:val="18"/>
                <w:szCs w:val="18"/>
                <w:lang w:val="cs-CZ" w:eastAsia="pl-PL"/>
              </w:rPr>
            </w:pPr>
            <w:r w:rsidRPr="00D26631">
              <w:rPr>
                <w:rFonts w:ascii="Arial" w:eastAsia="Times New Roman" w:hAnsi="Arial" w:cs="Arial"/>
                <w:b/>
                <w:color w:val="000000"/>
                <w:sz w:val="18"/>
                <w:szCs w:val="18"/>
                <w:lang w:val="cs-CZ" w:eastAsia="pl-PL"/>
              </w:rPr>
              <w:t>PAKIETY DODATKOWE:</w:t>
            </w:r>
          </w:p>
        </w:tc>
      </w:tr>
      <w:tr w:rsidR="008E61EC" w:rsidRPr="00D26631" w14:paraId="7DDA86B7" w14:textId="77777777" w:rsidTr="00C44EBB">
        <w:trPr>
          <w:trHeight w:val="1023"/>
        </w:trPr>
        <w:tc>
          <w:tcPr>
            <w:tcW w:w="2333" w:type="dxa"/>
            <w:gridSpan w:val="4"/>
            <w:tcBorders>
              <w:top w:val="single" w:sz="4" w:space="0" w:color="auto"/>
              <w:left w:val="single" w:sz="4" w:space="0" w:color="auto"/>
              <w:bottom w:val="single" w:sz="4" w:space="0" w:color="auto"/>
              <w:right w:val="nil"/>
            </w:tcBorders>
            <w:shd w:val="clear" w:color="auto" w:fill="FFFFFF" w:themeFill="background1"/>
            <w:hideMark/>
          </w:tcPr>
          <w:p w14:paraId="54B6E6DD" w14:textId="77777777" w:rsidR="00D26631" w:rsidRPr="00D26631" w:rsidRDefault="00D26631" w:rsidP="00D26631">
            <w:pPr>
              <w:spacing w:after="0" w:line="240" w:lineRule="auto"/>
              <w:rPr>
                <w:rFonts w:ascii="Arial" w:eastAsia="Times New Roman" w:hAnsi="Arial" w:cs="Arial"/>
                <w:color w:val="000000"/>
                <w:sz w:val="18"/>
                <w:szCs w:val="18"/>
                <w:lang w:val="en-US" w:eastAsia="pl-PL"/>
              </w:rPr>
            </w:pPr>
            <w:r w:rsidRPr="00D26631">
              <w:rPr>
                <w:rFonts w:ascii="Arial" w:eastAsia="Times New Roman" w:hAnsi="Arial" w:cs="Arial"/>
                <w:color w:val="000000"/>
                <w:sz w:val="18"/>
                <w:szCs w:val="18"/>
                <w:lang w:val="en-US" w:eastAsia="pl-PL"/>
              </w:rPr>
              <w:t xml:space="preserve">SPORT </w:t>
            </w:r>
          </w:p>
          <w:p w14:paraId="07C38C6C" w14:textId="77777777" w:rsidR="00D26631" w:rsidRPr="00D26631" w:rsidRDefault="00D26631" w:rsidP="00D26631">
            <w:pPr>
              <w:spacing w:after="0" w:line="240" w:lineRule="auto"/>
              <w:rPr>
                <w:rFonts w:ascii="Arial" w:eastAsia="Times New Roman" w:hAnsi="Arial" w:cs="Arial"/>
                <w:color w:val="000000"/>
                <w:sz w:val="18"/>
                <w:szCs w:val="18"/>
                <w:lang w:val="en-US" w:eastAsia="pl-PL"/>
              </w:rPr>
            </w:pPr>
            <w:r w:rsidRPr="00D26631">
              <w:rPr>
                <w:rFonts w:ascii="Arial" w:eastAsia="Times New Roman" w:hAnsi="Arial" w:cs="Arial"/>
                <w:color w:val="000000"/>
                <w:sz w:val="18"/>
                <w:szCs w:val="18"/>
                <w:lang w:val="en-US" w:eastAsia="pl-PL"/>
              </w:rPr>
              <w:t xml:space="preserve">SPORT PLUS BOGATY </w:t>
            </w:r>
          </w:p>
          <w:p w14:paraId="73EEC06E" w14:textId="77777777" w:rsidR="00D26631" w:rsidRPr="00D26631" w:rsidRDefault="00D26631" w:rsidP="00D26631">
            <w:pPr>
              <w:spacing w:after="0" w:line="240" w:lineRule="auto"/>
              <w:rPr>
                <w:rFonts w:ascii="Wingdings" w:eastAsia="Wingdings" w:hAnsi="Wingdings" w:cs="Wingdings"/>
                <w:sz w:val="18"/>
                <w:szCs w:val="18"/>
                <w:lang w:val="en-US"/>
              </w:rPr>
            </w:pPr>
            <w:r w:rsidRPr="00D26631">
              <w:rPr>
                <w:rFonts w:ascii="Arial" w:eastAsia="Times New Roman" w:hAnsi="Arial" w:cs="Arial"/>
                <w:color w:val="000000"/>
                <w:sz w:val="18"/>
                <w:szCs w:val="18"/>
                <w:lang w:val="en-US" w:eastAsia="pl-PL"/>
              </w:rPr>
              <w:t xml:space="preserve">FILMBOX </w:t>
            </w:r>
          </w:p>
          <w:p w14:paraId="29593AD1" w14:textId="77777777" w:rsidR="00D26631" w:rsidRPr="00D26631" w:rsidRDefault="00D26631" w:rsidP="00D26631">
            <w:pPr>
              <w:spacing w:after="0" w:line="240" w:lineRule="auto"/>
              <w:rPr>
                <w:rFonts w:ascii="Arial" w:eastAsia="Times New Roman" w:hAnsi="Arial" w:cs="Arial"/>
                <w:color w:val="000000"/>
                <w:sz w:val="18"/>
                <w:szCs w:val="18"/>
                <w:lang w:val="en-US" w:eastAsia="pl-PL"/>
              </w:rPr>
            </w:pPr>
            <w:r w:rsidRPr="00D26631">
              <w:rPr>
                <w:rFonts w:ascii="Arial" w:eastAsia="Times New Roman" w:hAnsi="Arial" w:cs="Arial"/>
                <w:color w:val="000000"/>
                <w:sz w:val="18"/>
                <w:szCs w:val="18"/>
                <w:lang w:val="en-US" w:eastAsia="pl-PL"/>
              </w:rPr>
              <w:t>CINEMAX</w:t>
            </w:r>
          </w:p>
          <w:p w14:paraId="5F322B55" w14:textId="77777777" w:rsidR="00D26631" w:rsidRPr="00D26631" w:rsidRDefault="00D26631" w:rsidP="00D26631">
            <w:pPr>
              <w:spacing w:after="0" w:line="240" w:lineRule="auto"/>
              <w:rPr>
                <w:rFonts w:ascii="Arial" w:eastAsia="Times New Roman" w:hAnsi="Arial" w:cs="Arial"/>
                <w:color w:val="000000"/>
                <w:sz w:val="18"/>
                <w:szCs w:val="18"/>
                <w:lang w:val="en-US" w:eastAsia="pl-PL"/>
              </w:rPr>
            </w:pPr>
            <w:r w:rsidRPr="00D26631">
              <w:rPr>
                <w:rFonts w:ascii="Arial" w:eastAsia="Times New Roman" w:hAnsi="Arial" w:cs="Arial"/>
                <w:color w:val="000000"/>
                <w:sz w:val="18"/>
                <w:szCs w:val="18"/>
                <w:lang w:val="en-US" w:eastAsia="pl-PL"/>
              </w:rPr>
              <w:t>NOCNY</w:t>
            </w:r>
          </w:p>
        </w:tc>
        <w:tc>
          <w:tcPr>
            <w:tcW w:w="5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B539B1" w14:textId="77777777" w:rsidR="00D26631" w:rsidRPr="00D26631" w:rsidRDefault="00D26631" w:rsidP="00D26631">
            <w:pPr>
              <w:spacing w:after="0" w:line="240" w:lineRule="auto"/>
              <w:jc w:val="center"/>
              <w:rPr>
                <w:rFonts w:ascii="Arial" w:eastAsia="Times New Roman" w:hAnsi="Arial" w:cs="Arial"/>
                <w:color w:val="000000"/>
                <w:sz w:val="18"/>
                <w:szCs w:val="18"/>
                <w:lang w:val="en-US" w:eastAsia="pl-PL"/>
              </w:rPr>
            </w:pPr>
            <w:r w:rsidRPr="00D26631">
              <w:rPr>
                <w:rFonts w:ascii="Wingdings" w:eastAsia="Wingdings" w:hAnsi="Wingdings" w:cs="Wingdings"/>
                <w:sz w:val="18"/>
                <w:szCs w:val="18"/>
                <w:lang w:val="cs-CZ"/>
              </w:rPr>
              <w:t></w:t>
            </w:r>
          </w:p>
          <w:p w14:paraId="1D72FEAA" w14:textId="77777777" w:rsidR="00D26631" w:rsidRPr="00D26631" w:rsidRDefault="00D26631" w:rsidP="00D26631">
            <w:pPr>
              <w:spacing w:after="0" w:line="240" w:lineRule="auto"/>
              <w:jc w:val="center"/>
              <w:rPr>
                <w:rFonts w:ascii="Wingdings" w:eastAsia="Wingdings" w:hAnsi="Wingdings" w:cs="Wingdings"/>
                <w:sz w:val="18"/>
                <w:szCs w:val="18"/>
                <w:lang w:val="cs-CZ"/>
              </w:rPr>
            </w:pPr>
            <w:r w:rsidRPr="00D26631">
              <w:rPr>
                <w:rFonts w:ascii="Wingdings" w:eastAsia="Wingdings" w:hAnsi="Wingdings" w:cs="Wingdings"/>
                <w:sz w:val="18"/>
                <w:szCs w:val="18"/>
                <w:lang w:val="cs-CZ"/>
              </w:rPr>
              <w:t></w:t>
            </w:r>
          </w:p>
          <w:p w14:paraId="5FA07E8C" w14:textId="77777777" w:rsidR="00D26631" w:rsidRPr="00D26631" w:rsidRDefault="00D26631" w:rsidP="00D26631">
            <w:pPr>
              <w:spacing w:after="0" w:line="240" w:lineRule="auto"/>
              <w:jc w:val="center"/>
              <w:rPr>
                <w:rFonts w:ascii="Wingdings" w:eastAsia="Wingdings" w:hAnsi="Wingdings" w:cs="Wingdings"/>
                <w:sz w:val="18"/>
                <w:szCs w:val="18"/>
                <w:lang w:val="cs-CZ"/>
              </w:rPr>
            </w:pPr>
            <w:r w:rsidRPr="00D26631">
              <w:rPr>
                <w:rFonts w:ascii="Wingdings" w:eastAsia="Wingdings" w:hAnsi="Wingdings" w:cs="Wingdings"/>
                <w:sz w:val="18"/>
                <w:szCs w:val="18"/>
                <w:lang w:val="cs-CZ"/>
              </w:rPr>
              <w:t></w:t>
            </w:r>
          </w:p>
          <w:p w14:paraId="2B23A2F1" w14:textId="77777777" w:rsidR="00D26631" w:rsidRPr="00D26631" w:rsidRDefault="00D26631" w:rsidP="00D26631">
            <w:pPr>
              <w:spacing w:after="0" w:line="240" w:lineRule="auto"/>
              <w:jc w:val="center"/>
              <w:rPr>
                <w:rFonts w:ascii="Wingdings" w:eastAsia="Wingdings" w:hAnsi="Wingdings" w:cs="Wingdings"/>
                <w:sz w:val="18"/>
                <w:szCs w:val="18"/>
                <w:lang w:val="cs-CZ"/>
              </w:rPr>
            </w:pPr>
            <w:r w:rsidRPr="00D26631">
              <w:rPr>
                <w:rFonts w:ascii="Wingdings" w:eastAsia="Wingdings" w:hAnsi="Wingdings" w:cs="Wingdings"/>
                <w:sz w:val="18"/>
                <w:szCs w:val="18"/>
                <w:lang w:val="cs-CZ"/>
              </w:rPr>
              <w:t></w:t>
            </w:r>
          </w:p>
          <w:p w14:paraId="112EC87A" w14:textId="77777777" w:rsidR="00D26631" w:rsidRPr="00D26631" w:rsidRDefault="00D26631" w:rsidP="00D26631">
            <w:pPr>
              <w:spacing w:after="0" w:line="240" w:lineRule="auto"/>
              <w:jc w:val="center"/>
              <w:rPr>
                <w:rFonts w:ascii="Wingdings" w:eastAsia="Wingdings" w:hAnsi="Wingdings" w:cs="Wingdings"/>
                <w:sz w:val="18"/>
                <w:szCs w:val="18"/>
                <w:lang w:val="cs-CZ"/>
              </w:rPr>
            </w:pPr>
            <w:r w:rsidRPr="00D26631">
              <w:rPr>
                <w:rFonts w:ascii="Wingdings" w:eastAsia="Wingdings" w:hAnsi="Wingdings" w:cs="Wingdings"/>
                <w:sz w:val="18"/>
                <w:szCs w:val="18"/>
                <w:lang w:val="cs-CZ"/>
              </w:rPr>
              <w:t></w:t>
            </w:r>
          </w:p>
        </w:tc>
        <w:tc>
          <w:tcPr>
            <w:tcW w:w="2723" w:type="dxa"/>
            <w:gridSpan w:val="8"/>
            <w:tcBorders>
              <w:top w:val="single" w:sz="4" w:space="0" w:color="auto"/>
              <w:left w:val="single" w:sz="4" w:space="0" w:color="auto"/>
              <w:bottom w:val="single" w:sz="4" w:space="0" w:color="auto"/>
              <w:right w:val="nil"/>
            </w:tcBorders>
            <w:shd w:val="clear" w:color="auto" w:fill="FFFFFF" w:themeFill="background1"/>
            <w:hideMark/>
          </w:tcPr>
          <w:p w14:paraId="4ACDAA64" w14:textId="77777777" w:rsidR="00D26631" w:rsidRPr="00D26631" w:rsidRDefault="00D26631" w:rsidP="00D26631">
            <w:pPr>
              <w:spacing w:after="0" w:line="240" w:lineRule="auto"/>
              <w:rPr>
                <w:rFonts w:ascii="Arial" w:eastAsia="Times New Roman" w:hAnsi="Arial" w:cs="Arial"/>
                <w:color w:val="000000"/>
                <w:sz w:val="18"/>
                <w:szCs w:val="18"/>
                <w:lang w:val="en-US" w:eastAsia="pl-PL"/>
              </w:rPr>
            </w:pPr>
            <w:r w:rsidRPr="00D26631">
              <w:rPr>
                <w:rFonts w:ascii="Arial" w:eastAsia="Times New Roman" w:hAnsi="Arial" w:cs="Arial"/>
                <w:color w:val="000000"/>
                <w:sz w:val="18"/>
                <w:szCs w:val="18"/>
                <w:lang w:val="en-US" w:eastAsia="pl-PL"/>
              </w:rPr>
              <w:t xml:space="preserve">POCIECHA </w:t>
            </w:r>
          </w:p>
          <w:p w14:paraId="4F0E8F66" w14:textId="77777777" w:rsidR="00D26631" w:rsidRPr="00D26631" w:rsidRDefault="00D26631" w:rsidP="00D26631">
            <w:pPr>
              <w:spacing w:after="0" w:line="240" w:lineRule="auto"/>
              <w:rPr>
                <w:rFonts w:ascii="Arial" w:eastAsia="Times New Roman" w:hAnsi="Arial" w:cs="Arial"/>
                <w:color w:val="000000"/>
                <w:sz w:val="18"/>
                <w:szCs w:val="18"/>
                <w:lang w:val="en-US" w:eastAsia="pl-PL"/>
              </w:rPr>
            </w:pPr>
            <w:r w:rsidRPr="00D26631">
              <w:rPr>
                <w:rFonts w:ascii="Arial" w:eastAsia="Times New Roman" w:hAnsi="Arial" w:cs="Arial"/>
                <w:color w:val="000000"/>
                <w:sz w:val="18"/>
                <w:szCs w:val="18"/>
                <w:lang w:val="en-US" w:eastAsia="pl-PL"/>
              </w:rPr>
              <w:t>TV REPUBLIKA</w:t>
            </w:r>
          </w:p>
          <w:p w14:paraId="7CA02A6C" w14:textId="77777777" w:rsidR="00D26631" w:rsidRPr="00D26631" w:rsidRDefault="00D26631" w:rsidP="00D26631">
            <w:pPr>
              <w:spacing w:after="0" w:line="240" w:lineRule="auto"/>
              <w:rPr>
                <w:rFonts w:ascii="Wingdings" w:eastAsia="Wingdings" w:hAnsi="Wingdings" w:cs="Wingdings"/>
                <w:sz w:val="18"/>
                <w:szCs w:val="18"/>
                <w:lang w:val="en-US"/>
              </w:rPr>
            </w:pPr>
            <w:r w:rsidRPr="00D26631">
              <w:rPr>
                <w:rFonts w:ascii="Arial" w:eastAsia="Times New Roman" w:hAnsi="Arial" w:cs="Arial"/>
                <w:color w:val="000000"/>
                <w:sz w:val="18"/>
                <w:szCs w:val="18"/>
                <w:lang w:val="en-US" w:eastAsia="pl-PL"/>
              </w:rPr>
              <w:t>KONESER</w:t>
            </w:r>
          </w:p>
          <w:p w14:paraId="2788606E" w14:textId="77777777" w:rsidR="00D26631" w:rsidRPr="00D26631" w:rsidRDefault="00D26631" w:rsidP="00D26631">
            <w:pPr>
              <w:spacing w:after="0" w:line="240" w:lineRule="auto"/>
              <w:rPr>
                <w:rFonts w:ascii="Arial" w:eastAsia="Times New Roman" w:hAnsi="Arial" w:cs="Arial"/>
                <w:color w:val="000000"/>
                <w:sz w:val="18"/>
                <w:szCs w:val="18"/>
                <w:lang w:val="en-US" w:eastAsia="pl-PL"/>
              </w:rPr>
            </w:pPr>
            <w:r w:rsidRPr="00D26631">
              <w:rPr>
                <w:rFonts w:ascii="Arial" w:eastAsia="Times New Roman" w:hAnsi="Arial" w:cs="Arial"/>
                <w:color w:val="000000"/>
                <w:sz w:val="18"/>
                <w:szCs w:val="18"/>
                <w:lang w:val="en-US" w:eastAsia="pl-PL"/>
              </w:rPr>
              <w:t xml:space="preserve">PAKIET EXTRA </w:t>
            </w:r>
          </w:p>
          <w:p w14:paraId="35E824B8" w14:textId="77777777" w:rsidR="00D26631" w:rsidRPr="00D26631" w:rsidRDefault="00D26631" w:rsidP="00D26631">
            <w:pPr>
              <w:spacing w:after="0" w:line="240" w:lineRule="auto"/>
              <w:rPr>
                <w:rFonts w:ascii="Arial" w:eastAsia="Times New Roman" w:hAnsi="Arial" w:cs="Arial"/>
                <w:color w:val="000000"/>
                <w:sz w:val="18"/>
                <w:szCs w:val="18"/>
                <w:lang w:val="en-US" w:eastAsia="pl-PL"/>
              </w:rPr>
            </w:pPr>
            <w:r w:rsidRPr="00D26631">
              <w:rPr>
                <w:rFonts w:ascii="Arial" w:eastAsia="Times New Roman" w:hAnsi="Arial" w:cs="Arial"/>
                <w:color w:val="000000"/>
                <w:sz w:val="18"/>
                <w:szCs w:val="18"/>
                <w:lang w:val="en-US" w:eastAsia="pl-PL"/>
              </w:rPr>
              <w:t>CANAL+ PRESTIGE</w:t>
            </w:r>
          </w:p>
        </w:tc>
        <w:tc>
          <w:tcPr>
            <w:tcW w:w="56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D568A2" w14:textId="77777777" w:rsidR="00D26631" w:rsidRPr="00D26631" w:rsidRDefault="00D26631" w:rsidP="00D26631">
            <w:pPr>
              <w:spacing w:after="0" w:line="240" w:lineRule="auto"/>
              <w:jc w:val="center"/>
              <w:rPr>
                <w:rFonts w:ascii="Wingdings" w:eastAsia="Wingdings" w:hAnsi="Wingdings" w:cs="Wingdings"/>
                <w:sz w:val="18"/>
                <w:szCs w:val="18"/>
                <w:lang w:val="cs-CZ"/>
              </w:rPr>
            </w:pPr>
            <w:r w:rsidRPr="00D26631">
              <w:rPr>
                <w:rFonts w:ascii="Wingdings" w:eastAsia="Wingdings" w:hAnsi="Wingdings" w:cs="Wingdings"/>
                <w:sz w:val="18"/>
                <w:szCs w:val="18"/>
                <w:lang w:val="cs-CZ"/>
              </w:rPr>
              <w:t></w:t>
            </w:r>
          </w:p>
          <w:p w14:paraId="071BD4C3" w14:textId="77777777" w:rsidR="00D26631" w:rsidRPr="00D26631" w:rsidRDefault="00D26631" w:rsidP="00D26631">
            <w:pPr>
              <w:spacing w:after="0" w:line="240" w:lineRule="auto"/>
              <w:jc w:val="center"/>
              <w:rPr>
                <w:rFonts w:ascii="Wingdings" w:eastAsia="Wingdings" w:hAnsi="Wingdings" w:cs="Wingdings"/>
                <w:sz w:val="18"/>
                <w:szCs w:val="18"/>
                <w:lang w:val="cs-CZ"/>
              </w:rPr>
            </w:pPr>
            <w:r w:rsidRPr="00D26631">
              <w:rPr>
                <w:rFonts w:ascii="Wingdings" w:eastAsia="Wingdings" w:hAnsi="Wingdings" w:cs="Wingdings"/>
                <w:sz w:val="18"/>
                <w:szCs w:val="18"/>
                <w:lang w:val="cs-CZ"/>
              </w:rPr>
              <w:t></w:t>
            </w:r>
          </w:p>
          <w:p w14:paraId="51BE025F" w14:textId="77777777" w:rsidR="00D26631" w:rsidRPr="00D26631" w:rsidRDefault="00D26631" w:rsidP="00D26631">
            <w:pPr>
              <w:spacing w:after="0" w:line="240" w:lineRule="auto"/>
              <w:jc w:val="center"/>
              <w:rPr>
                <w:rFonts w:ascii="Wingdings" w:eastAsia="Wingdings" w:hAnsi="Wingdings" w:cs="Wingdings"/>
                <w:sz w:val="18"/>
                <w:szCs w:val="18"/>
                <w:lang w:val="cs-CZ"/>
              </w:rPr>
            </w:pPr>
            <w:r w:rsidRPr="00D26631">
              <w:rPr>
                <w:rFonts w:ascii="Wingdings" w:eastAsia="Wingdings" w:hAnsi="Wingdings" w:cs="Wingdings"/>
                <w:sz w:val="18"/>
                <w:szCs w:val="18"/>
                <w:lang w:val="cs-CZ"/>
              </w:rPr>
              <w:t></w:t>
            </w:r>
          </w:p>
          <w:p w14:paraId="016DE5EF" w14:textId="77777777" w:rsidR="00D26631" w:rsidRPr="00D26631" w:rsidRDefault="00D26631" w:rsidP="00D26631">
            <w:pPr>
              <w:spacing w:after="0" w:line="240" w:lineRule="auto"/>
              <w:jc w:val="center"/>
              <w:rPr>
                <w:rFonts w:ascii="Wingdings" w:eastAsia="Wingdings" w:hAnsi="Wingdings" w:cs="Wingdings"/>
                <w:sz w:val="18"/>
                <w:szCs w:val="18"/>
                <w:lang w:val="cs-CZ"/>
              </w:rPr>
            </w:pPr>
            <w:r w:rsidRPr="00D26631">
              <w:rPr>
                <w:rFonts w:ascii="Wingdings" w:eastAsia="Wingdings" w:hAnsi="Wingdings" w:cs="Wingdings"/>
                <w:sz w:val="18"/>
                <w:szCs w:val="18"/>
                <w:lang w:val="cs-CZ"/>
              </w:rPr>
              <w:t></w:t>
            </w:r>
          </w:p>
          <w:p w14:paraId="701AB91E" w14:textId="77777777" w:rsidR="00D26631" w:rsidRPr="00D26631" w:rsidRDefault="00D26631" w:rsidP="00D26631">
            <w:pPr>
              <w:spacing w:after="0" w:line="240" w:lineRule="auto"/>
              <w:jc w:val="center"/>
              <w:rPr>
                <w:rFonts w:ascii="Wingdings" w:eastAsia="Wingdings" w:hAnsi="Wingdings" w:cs="Wingdings"/>
                <w:sz w:val="18"/>
                <w:szCs w:val="18"/>
                <w:lang w:val="cs-CZ"/>
              </w:rPr>
            </w:pPr>
            <w:r w:rsidRPr="00D26631">
              <w:rPr>
                <w:rFonts w:ascii="Wingdings" w:eastAsia="Wingdings" w:hAnsi="Wingdings" w:cs="Wingdings"/>
                <w:sz w:val="18"/>
                <w:szCs w:val="18"/>
                <w:lang w:val="cs-CZ"/>
              </w:rPr>
              <w:t></w:t>
            </w:r>
          </w:p>
        </w:tc>
        <w:tc>
          <w:tcPr>
            <w:tcW w:w="3097" w:type="dxa"/>
            <w:gridSpan w:val="6"/>
            <w:tcBorders>
              <w:top w:val="single" w:sz="4" w:space="0" w:color="auto"/>
              <w:left w:val="single" w:sz="4" w:space="0" w:color="auto"/>
              <w:bottom w:val="single" w:sz="4" w:space="0" w:color="auto"/>
              <w:right w:val="nil"/>
            </w:tcBorders>
            <w:shd w:val="clear" w:color="auto" w:fill="FFFFFF" w:themeFill="background1"/>
            <w:hideMark/>
          </w:tcPr>
          <w:p w14:paraId="4C3CB60D" w14:textId="77777777" w:rsidR="00D26631" w:rsidRPr="00D26631" w:rsidRDefault="00D26631" w:rsidP="00D26631">
            <w:pPr>
              <w:spacing w:after="0" w:line="240" w:lineRule="auto"/>
              <w:rPr>
                <w:rFonts w:ascii="Arial" w:eastAsia="Times New Roman" w:hAnsi="Arial" w:cs="Arial"/>
                <w:color w:val="000000"/>
                <w:sz w:val="18"/>
                <w:szCs w:val="18"/>
                <w:lang w:val="en-US" w:eastAsia="pl-PL"/>
              </w:rPr>
            </w:pPr>
            <w:r w:rsidRPr="00D26631">
              <w:rPr>
                <w:rFonts w:ascii="Arial" w:eastAsia="Times New Roman" w:hAnsi="Arial" w:cs="Arial"/>
                <w:color w:val="000000"/>
                <w:sz w:val="18"/>
                <w:szCs w:val="18"/>
                <w:lang w:val="en-US" w:eastAsia="pl-PL"/>
              </w:rPr>
              <w:t xml:space="preserve">CANAL+ SELECT </w:t>
            </w:r>
          </w:p>
          <w:p w14:paraId="5020E35E" w14:textId="77777777" w:rsidR="00D26631" w:rsidRPr="00D26631" w:rsidRDefault="00D26631" w:rsidP="00D26631">
            <w:pPr>
              <w:spacing w:after="0" w:line="240" w:lineRule="auto"/>
              <w:rPr>
                <w:rFonts w:ascii="Arial" w:eastAsia="Times New Roman" w:hAnsi="Arial" w:cs="Arial"/>
                <w:color w:val="000000"/>
                <w:sz w:val="18"/>
                <w:szCs w:val="18"/>
                <w:lang w:val="en-US" w:eastAsia="pl-PL"/>
              </w:rPr>
            </w:pPr>
            <w:r w:rsidRPr="00D26631">
              <w:rPr>
                <w:rFonts w:ascii="Arial" w:eastAsia="Times New Roman" w:hAnsi="Arial" w:cs="Arial"/>
                <w:color w:val="000000"/>
                <w:sz w:val="18"/>
                <w:szCs w:val="18"/>
                <w:lang w:val="en-US" w:eastAsia="pl-PL"/>
              </w:rPr>
              <w:t xml:space="preserve">HBO </w:t>
            </w:r>
          </w:p>
          <w:p w14:paraId="18BF7467" w14:textId="77777777" w:rsidR="00D26631" w:rsidRPr="00D26631" w:rsidRDefault="00D26631" w:rsidP="00D26631">
            <w:pPr>
              <w:spacing w:after="0" w:line="240" w:lineRule="auto"/>
              <w:rPr>
                <w:rFonts w:ascii="Wingdings" w:eastAsia="Wingdings" w:hAnsi="Wingdings" w:cs="Wingdings"/>
                <w:sz w:val="18"/>
                <w:szCs w:val="18"/>
                <w:lang w:val="en-US"/>
              </w:rPr>
            </w:pPr>
            <w:r w:rsidRPr="00D26631">
              <w:rPr>
                <w:rFonts w:ascii="Arial" w:eastAsia="Times New Roman" w:hAnsi="Arial" w:cs="Arial"/>
                <w:color w:val="000000"/>
                <w:sz w:val="18"/>
                <w:szCs w:val="18"/>
                <w:lang w:val="en-US" w:eastAsia="pl-PL"/>
              </w:rPr>
              <w:t xml:space="preserve">HBO GO </w:t>
            </w:r>
          </w:p>
          <w:p w14:paraId="03E15270" w14:textId="77777777" w:rsidR="00D26631" w:rsidRPr="00D26631" w:rsidRDefault="00D26631" w:rsidP="00D26631">
            <w:pPr>
              <w:spacing w:after="0" w:line="240" w:lineRule="auto"/>
              <w:rPr>
                <w:rFonts w:ascii="Arial" w:eastAsia="Times New Roman" w:hAnsi="Arial" w:cs="Arial"/>
                <w:color w:val="000000"/>
                <w:sz w:val="18"/>
                <w:szCs w:val="18"/>
                <w:lang w:val="en-US" w:eastAsia="pl-PL"/>
              </w:rPr>
            </w:pPr>
            <w:r w:rsidRPr="00D26631">
              <w:rPr>
                <w:rFonts w:ascii="Arial" w:eastAsia="Times New Roman" w:hAnsi="Arial" w:cs="Arial"/>
                <w:color w:val="000000"/>
                <w:sz w:val="18"/>
                <w:szCs w:val="18"/>
                <w:lang w:val="en-US" w:eastAsia="pl-PL"/>
              </w:rPr>
              <w:t xml:space="preserve">HBO MAXPACK </w:t>
            </w:r>
          </w:p>
          <w:p w14:paraId="76243CF2" w14:textId="77777777" w:rsidR="00D26631" w:rsidRPr="00D26631" w:rsidRDefault="00D26631" w:rsidP="00D26631">
            <w:pPr>
              <w:spacing w:after="0" w:line="240" w:lineRule="auto"/>
              <w:rPr>
                <w:rFonts w:ascii="Arial" w:eastAsia="Times New Roman" w:hAnsi="Arial" w:cs="Arial"/>
                <w:color w:val="000000"/>
                <w:sz w:val="18"/>
                <w:szCs w:val="18"/>
                <w:lang w:val="en-US" w:eastAsia="pl-PL"/>
              </w:rPr>
            </w:pPr>
            <w:r w:rsidRPr="00D26631">
              <w:rPr>
                <w:rFonts w:ascii="Arial" w:eastAsia="Times New Roman" w:hAnsi="Arial" w:cs="Arial"/>
                <w:color w:val="000000"/>
                <w:sz w:val="18"/>
                <w:szCs w:val="18"/>
                <w:lang w:val="en-US" w:eastAsia="pl-PL"/>
              </w:rPr>
              <w:t>HBO GO MAXPACK</w:t>
            </w:r>
          </w:p>
        </w:tc>
        <w:tc>
          <w:tcPr>
            <w:tcW w:w="5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42FAD6" w14:textId="77777777" w:rsidR="00D26631" w:rsidRPr="00D26631" w:rsidRDefault="00D26631" w:rsidP="00D26631">
            <w:pPr>
              <w:spacing w:after="0" w:line="240" w:lineRule="auto"/>
              <w:jc w:val="center"/>
              <w:rPr>
                <w:rFonts w:ascii="Wingdings" w:eastAsia="Wingdings" w:hAnsi="Wingdings" w:cs="Wingdings"/>
                <w:sz w:val="18"/>
                <w:szCs w:val="18"/>
                <w:lang w:val="cs-CZ"/>
              </w:rPr>
            </w:pPr>
            <w:r w:rsidRPr="00D26631">
              <w:rPr>
                <w:rFonts w:ascii="Wingdings" w:eastAsia="Wingdings" w:hAnsi="Wingdings" w:cs="Wingdings"/>
                <w:sz w:val="18"/>
                <w:szCs w:val="18"/>
                <w:lang w:val="cs-CZ"/>
              </w:rPr>
              <w:t></w:t>
            </w:r>
          </w:p>
          <w:p w14:paraId="0F9DC561" w14:textId="77777777" w:rsidR="00D26631" w:rsidRPr="00D26631" w:rsidRDefault="00D26631" w:rsidP="00D26631">
            <w:pPr>
              <w:spacing w:after="0" w:line="240" w:lineRule="auto"/>
              <w:jc w:val="center"/>
              <w:rPr>
                <w:rFonts w:ascii="Wingdings" w:eastAsia="Wingdings" w:hAnsi="Wingdings" w:cs="Wingdings"/>
                <w:sz w:val="18"/>
                <w:szCs w:val="18"/>
                <w:lang w:val="cs-CZ"/>
              </w:rPr>
            </w:pPr>
            <w:r w:rsidRPr="00D26631">
              <w:rPr>
                <w:rFonts w:ascii="Wingdings" w:eastAsia="Wingdings" w:hAnsi="Wingdings" w:cs="Wingdings"/>
                <w:sz w:val="18"/>
                <w:szCs w:val="18"/>
                <w:lang w:val="cs-CZ"/>
              </w:rPr>
              <w:t></w:t>
            </w:r>
          </w:p>
          <w:p w14:paraId="32A9C15A" w14:textId="77777777" w:rsidR="00D26631" w:rsidRPr="00D26631" w:rsidRDefault="00D26631" w:rsidP="00D26631">
            <w:pPr>
              <w:spacing w:after="0" w:line="240" w:lineRule="auto"/>
              <w:jc w:val="center"/>
              <w:rPr>
                <w:rFonts w:ascii="Wingdings" w:eastAsia="Wingdings" w:hAnsi="Wingdings" w:cs="Wingdings"/>
                <w:sz w:val="18"/>
                <w:szCs w:val="18"/>
                <w:lang w:val="cs-CZ"/>
              </w:rPr>
            </w:pPr>
            <w:r w:rsidRPr="00D26631">
              <w:rPr>
                <w:rFonts w:ascii="Wingdings" w:eastAsia="Wingdings" w:hAnsi="Wingdings" w:cs="Wingdings"/>
                <w:sz w:val="18"/>
                <w:szCs w:val="18"/>
                <w:lang w:val="cs-CZ"/>
              </w:rPr>
              <w:t></w:t>
            </w:r>
          </w:p>
          <w:p w14:paraId="356B6C7E" w14:textId="77777777" w:rsidR="00D26631" w:rsidRPr="00D26631" w:rsidRDefault="00D26631" w:rsidP="00D26631">
            <w:pPr>
              <w:spacing w:after="0" w:line="240" w:lineRule="auto"/>
              <w:jc w:val="center"/>
              <w:rPr>
                <w:rFonts w:ascii="Wingdings" w:eastAsia="Wingdings" w:hAnsi="Wingdings" w:cs="Wingdings"/>
                <w:sz w:val="18"/>
                <w:szCs w:val="18"/>
                <w:lang w:val="cs-CZ"/>
              </w:rPr>
            </w:pPr>
            <w:r w:rsidRPr="00D26631">
              <w:rPr>
                <w:rFonts w:ascii="Wingdings" w:eastAsia="Wingdings" w:hAnsi="Wingdings" w:cs="Wingdings"/>
                <w:sz w:val="18"/>
                <w:szCs w:val="18"/>
                <w:lang w:val="cs-CZ"/>
              </w:rPr>
              <w:t></w:t>
            </w:r>
          </w:p>
          <w:p w14:paraId="752DEC98" w14:textId="77777777" w:rsidR="00D26631" w:rsidRPr="00D26631" w:rsidRDefault="00D26631" w:rsidP="00D26631">
            <w:pPr>
              <w:spacing w:after="0" w:line="240" w:lineRule="auto"/>
              <w:jc w:val="center"/>
              <w:rPr>
                <w:rFonts w:ascii="Wingdings" w:eastAsia="Wingdings" w:hAnsi="Wingdings" w:cs="Wingdings"/>
                <w:sz w:val="18"/>
                <w:szCs w:val="18"/>
                <w:lang w:val="cs-CZ"/>
              </w:rPr>
            </w:pPr>
            <w:r w:rsidRPr="00D26631">
              <w:rPr>
                <w:rFonts w:ascii="Wingdings" w:eastAsia="Wingdings" w:hAnsi="Wingdings" w:cs="Wingdings"/>
                <w:sz w:val="18"/>
                <w:szCs w:val="18"/>
                <w:lang w:val="cs-CZ"/>
              </w:rPr>
              <w:t></w:t>
            </w:r>
          </w:p>
        </w:tc>
      </w:tr>
      <w:tr w:rsidR="00D26631" w:rsidRPr="00D26631" w14:paraId="171D8BCF" w14:textId="77777777" w:rsidTr="008E61EC">
        <w:trPr>
          <w:trHeight w:val="20"/>
        </w:trPr>
        <w:tc>
          <w:tcPr>
            <w:tcW w:w="9787" w:type="dxa"/>
            <w:gridSpan w:val="21"/>
            <w:tcBorders>
              <w:top w:val="single" w:sz="4" w:space="0" w:color="auto"/>
              <w:left w:val="single" w:sz="8" w:space="0" w:color="auto"/>
              <w:bottom w:val="single" w:sz="4" w:space="0" w:color="auto"/>
              <w:right w:val="single" w:sz="8" w:space="0" w:color="000000"/>
            </w:tcBorders>
            <w:shd w:val="clear" w:color="auto" w:fill="F2F2F2"/>
            <w:vAlign w:val="center"/>
            <w:hideMark/>
          </w:tcPr>
          <w:p w14:paraId="436F124A" w14:textId="77777777" w:rsidR="00D26631" w:rsidRPr="00D26631" w:rsidRDefault="00D26631" w:rsidP="00D26631">
            <w:pPr>
              <w:spacing w:after="0" w:line="240" w:lineRule="auto"/>
              <w:jc w:val="center"/>
              <w:rPr>
                <w:rFonts w:ascii="Arial" w:eastAsia="Times New Roman" w:hAnsi="Arial" w:cs="Arial"/>
                <w:b/>
                <w:bCs/>
                <w:color w:val="000000"/>
                <w:sz w:val="18"/>
                <w:szCs w:val="18"/>
                <w:lang w:val="cs-CZ" w:eastAsia="pl-PL"/>
              </w:rPr>
            </w:pPr>
            <w:r w:rsidRPr="00D26631">
              <w:rPr>
                <w:rFonts w:ascii="Arial" w:eastAsia="Times New Roman" w:hAnsi="Arial" w:cs="Arial"/>
                <w:b/>
                <w:bCs/>
                <w:color w:val="000000"/>
                <w:sz w:val="18"/>
                <w:szCs w:val="18"/>
                <w:lang w:val="cs-CZ" w:eastAsia="pl-PL"/>
              </w:rPr>
              <w:t>POZOSTAŁE INFORMACJE:</w:t>
            </w:r>
          </w:p>
        </w:tc>
      </w:tr>
      <w:tr w:rsidR="00D26631" w:rsidRPr="00D26631" w14:paraId="14139772" w14:textId="77777777" w:rsidTr="00C44EBB">
        <w:trPr>
          <w:trHeight w:val="20"/>
        </w:trPr>
        <w:tc>
          <w:tcPr>
            <w:tcW w:w="4071" w:type="dxa"/>
            <w:gridSpan w:val="8"/>
            <w:tcBorders>
              <w:top w:val="single" w:sz="4" w:space="0" w:color="auto"/>
              <w:left w:val="single" w:sz="8" w:space="0" w:color="auto"/>
              <w:bottom w:val="single" w:sz="4" w:space="0" w:color="auto"/>
              <w:right w:val="single" w:sz="4" w:space="0" w:color="auto"/>
            </w:tcBorders>
            <w:vAlign w:val="center"/>
            <w:hideMark/>
          </w:tcPr>
          <w:p w14:paraId="63893F64" w14:textId="77777777" w:rsidR="00D26631" w:rsidRPr="00D26631" w:rsidRDefault="00D26631" w:rsidP="00D26631">
            <w:pPr>
              <w:spacing w:after="0" w:line="240" w:lineRule="auto"/>
              <w:rPr>
                <w:rFonts w:ascii="Arial" w:eastAsia="Times New Roman" w:hAnsi="Arial" w:cs="Arial"/>
                <w:color w:val="000000"/>
                <w:sz w:val="18"/>
                <w:szCs w:val="18"/>
                <w:lang w:val="cs-CZ" w:eastAsia="pl-PL"/>
              </w:rPr>
            </w:pPr>
            <w:r w:rsidRPr="00D26631">
              <w:rPr>
                <w:rFonts w:ascii="Arial" w:eastAsia="Times New Roman" w:hAnsi="Arial" w:cs="Arial"/>
                <w:color w:val="000000"/>
                <w:sz w:val="18"/>
                <w:szCs w:val="18"/>
                <w:lang w:val="cs-CZ" w:eastAsia="pl-PL"/>
              </w:rPr>
              <w:t xml:space="preserve">Funkcjonalność Publicznego Adresu IP </w:t>
            </w:r>
            <w:r w:rsidRPr="00D26631">
              <w:rPr>
                <w:rFonts w:ascii="Wingdings" w:eastAsia="Wingdings" w:hAnsi="Wingdings" w:cs="Wingdings"/>
                <w:sz w:val="16"/>
                <w:szCs w:val="16"/>
                <w:lang w:val="cs-CZ"/>
              </w:rPr>
              <w:t></w:t>
            </w:r>
          </w:p>
        </w:tc>
        <w:tc>
          <w:tcPr>
            <w:tcW w:w="5716" w:type="dxa"/>
            <w:gridSpan w:val="13"/>
            <w:tcBorders>
              <w:top w:val="single" w:sz="4" w:space="0" w:color="auto"/>
              <w:left w:val="nil"/>
              <w:bottom w:val="single" w:sz="4" w:space="0" w:color="auto"/>
              <w:right w:val="single" w:sz="8" w:space="0" w:color="000000"/>
            </w:tcBorders>
            <w:vAlign w:val="center"/>
            <w:hideMark/>
          </w:tcPr>
          <w:p w14:paraId="2351CC33" w14:textId="1D670CAB" w:rsidR="00D26631" w:rsidRPr="00D26631" w:rsidRDefault="00D26631" w:rsidP="00BD1476">
            <w:pPr>
              <w:spacing w:after="0" w:line="240" w:lineRule="auto"/>
              <w:rPr>
                <w:rFonts w:ascii="Arial" w:eastAsia="Times New Roman" w:hAnsi="Arial" w:cs="Arial"/>
                <w:color w:val="000000"/>
                <w:sz w:val="18"/>
                <w:szCs w:val="18"/>
                <w:lang w:val="cs-CZ" w:eastAsia="pl-PL"/>
              </w:rPr>
            </w:pPr>
            <w:r w:rsidRPr="00D26631">
              <w:rPr>
                <w:rFonts w:ascii="Arial" w:eastAsia="Times New Roman" w:hAnsi="Arial" w:cs="Arial"/>
                <w:color w:val="000000"/>
                <w:sz w:val="18"/>
                <w:szCs w:val="18"/>
                <w:lang w:val="cs-CZ" w:eastAsia="pl-PL"/>
              </w:rPr>
              <w:t xml:space="preserve">Niepubliczny Adres IP </w:t>
            </w:r>
            <w:r w:rsidR="001723C6" w:rsidRPr="00D26631">
              <w:rPr>
                <w:rFonts w:ascii="Wingdings" w:eastAsia="Wingdings" w:hAnsi="Wingdings" w:cs="Wingdings"/>
                <w:sz w:val="16"/>
                <w:szCs w:val="16"/>
                <w:lang w:val="cs-CZ"/>
              </w:rPr>
              <w:t></w:t>
            </w:r>
          </w:p>
        </w:tc>
      </w:tr>
      <w:tr w:rsidR="00D26631" w:rsidRPr="00D26631" w14:paraId="2E027788" w14:textId="77777777" w:rsidTr="00C44EBB">
        <w:trPr>
          <w:trHeight w:val="340"/>
        </w:trPr>
        <w:tc>
          <w:tcPr>
            <w:tcW w:w="4071" w:type="dxa"/>
            <w:gridSpan w:val="8"/>
            <w:tcBorders>
              <w:top w:val="single" w:sz="4" w:space="0" w:color="auto"/>
              <w:left w:val="single" w:sz="8" w:space="0" w:color="auto"/>
              <w:bottom w:val="single" w:sz="4" w:space="0" w:color="auto"/>
              <w:right w:val="single" w:sz="4" w:space="0" w:color="000000"/>
            </w:tcBorders>
            <w:vAlign w:val="center"/>
            <w:hideMark/>
          </w:tcPr>
          <w:p w14:paraId="4EA5BEDD" w14:textId="48C13440" w:rsidR="00D26631" w:rsidRPr="00D26631" w:rsidRDefault="0048700B" w:rsidP="001723C6">
            <w:pPr>
              <w:spacing w:after="0" w:line="240" w:lineRule="auto"/>
              <w:rPr>
                <w:rFonts w:ascii="Arial" w:eastAsia="Times New Roman" w:hAnsi="Arial" w:cs="Arial"/>
                <w:color w:val="000000"/>
                <w:sz w:val="18"/>
                <w:szCs w:val="18"/>
                <w:lang w:val="cs-CZ" w:eastAsia="pl-PL"/>
              </w:rPr>
            </w:pPr>
            <w:r>
              <w:rPr>
                <w:rFonts w:ascii="Arial" w:eastAsia="Times New Roman" w:hAnsi="Arial" w:cs="Arial"/>
                <w:color w:val="000000"/>
                <w:sz w:val="18"/>
                <w:szCs w:val="18"/>
                <w:lang w:val="cs-CZ" w:eastAsia="pl-PL"/>
              </w:rPr>
              <w:t>ID:</w:t>
            </w:r>
            <w:r w:rsidR="000C4FE7">
              <w:rPr>
                <w:rFonts w:ascii="Arial" w:eastAsia="Times New Roman" w:hAnsi="Arial" w:cs="Arial"/>
                <w:color w:val="000000"/>
                <w:sz w:val="18"/>
                <w:szCs w:val="18"/>
                <w:lang w:val="cs-CZ" w:eastAsia="pl-PL"/>
              </w:rPr>
              <w:t xml:space="preserve"> </w:t>
            </w:r>
          </w:p>
        </w:tc>
        <w:tc>
          <w:tcPr>
            <w:tcW w:w="5716" w:type="dxa"/>
            <w:gridSpan w:val="13"/>
            <w:tcBorders>
              <w:top w:val="single" w:sz="4" w:space="0" w:color="auto"/>
              <w:left w:val="nil"/>
              <w:bottom w:val="single" w:sz="4" w:space="0" w:color="auto"/>
              <w:right w:val="single" w:sz="8" w:space="0" w:color="000000"/>
            </w:tcBorders>
            <w:vAlign w:val="center"/>
            <w:hideMark/>
          </w:tcPr>
          <w:p w14:paraId="479804F1" w14:textId="155DC0FC" w:rsidR="00D26631" w:rsidRPr="00BD1476" w:rsidRDefault="00D26631" w:rsidP="001723C6">
            <w:pPr>
              <w:autoSpaceDE w:val="0"/>
              <w:autoSpaceDN w:val="0"/>
              <w:adjustRightInd w:val="0"/>
              <w:spacing w:after="0" w:line="240" w:lineRule="auto"/>
              <w:rPr>
                <w:rFonts w:ascii="DejaVu Sans Condensed" w:eastAsiaTheme="minorEastAsia" w:hAnsi="DejaVu Sans Condensed" w:cs="DejaVu Sans Condensed"/>
                <w:color w:val="000000"/>
                <w:sz w:val="17"/>
                <w:szCs w:val="17"/>
                <w:lang w:eastAsia="pl-PL"/>
              </w:rPr>
            </w:pPr>
            <w:r w:rsidRPr="00D26631">
              <w:rPr>
                <w:rFonts w:ascii="Arial" w:eastAsia="Times New Roman" w:hAnsi="Arial" w:cs="Arial"/>
                <w:color w:val="000000"/>
                <w:sz w:val="18"/>
                <w:szCs w:val="18"/>
                <w:lang w:val="cs-CZ" w:eastAsia="pl-PL"/>
              </w:rPr>
              <w:t>Hasło:</w:t>
            </w:r>
            <w:r w:rsidR="00571C9D">
              <w:t xml:space="preserve"> </w:t>
            </w:r>
          </w:p>
        </w:tc>
      </w:tr>
      <w:tr w:rsidR="00D26631" w:rsidRPr="001723C6" w14:paraId="59CB811D" w14:textId="77777777" w:rsidTr="00C44EBB">
        <w:trPr>
          <w:trHeight w:val="20"/>
        </w:trPr>
        <w:tc>
          <w:tcPr>
            <w:tcW w:w="1894" w:type="dxa"/>
            <w:tcBorders>
              <w:top w:val="nil"/>
              <w:left w:val="single" w:sz="8" w:space="0" w:color="auto"/>
              <w:bottom w:val="single" w:sz="4" w:space="0" w:color="auto"/>
              <w:right w:val="single" w:sz="4" w:space="0" w:color="auto"/>
            </w:tcBorders>
            <w:vAlign w:val="center"/>
            <w:hideMark/>
          </w:tcPr>
          <w:p w14:paraId="2FB0580D" w14:textId="77777777" w:rsidR="00D26631" w:rsidRPr="00D26631" w:rsidRDefault="00D26631" w:rsidP="00D26631">
            <w:pPr>
              <w:spacing w:after="0" w:line="240" w:lineRule="auto"/>
              <w:jc w:val="center"/>
              <w:rPr>
                <w:rFonts w:ascii="Arial" w:eastAsia="Times New Roman" w:hAnsi="Arial" w:cs="Arial"/>
                <w:color w:val="000000"/>
                <w:sz w:val="18"/>
                <w:szCs w:val="18"/>
                <w:lang w:val="cs-CZ" w:eastAsia="pl-PL"/>
              </w:rPr>
            </w:pPr>
            <w:r w:rsidRPr="00D26631">
              <w:rPr>
                <w:rFonts w:ascii="Arial" w:eastAsia="Times New Roman" w:hAnsi="Arial" w:cs="Arial"/>
                <w:color w:val="000000"/>
                <w:sz w:val="18"/>
                <w:szCs w:val="18"/>
                <w:lang w:val="cs-CZ" w:eastAsia="pl-PL"/>
              </w:rPr>
              <w:t>Prędkość maksymalna:</w:t>
            </w:r>
          </w:p>
        </w:tc>
        <w:tc>
          <w:tcPr>
            <w:tcW w:w="7893" w:type="dxa"/>
            <w:gridSpan w:val="20"/>
            <w:tcBorders>
              <w:top w:val="single" w:sz="4" w:space="0" w:color="auto"/>
              <w:left w:val="nil"/>
              <w:bottom w:val="single" w:sz="4" w:space="0" w:color="auto"/>
              <w:right w:val="single" w:sz="8" w:space="0" w:color="000000"/>
            </w:tcBorders>
            <w:vAlign w:val="center"/>
            <w:hideMark/>
          </w:tcPr>
          <w:p w14:paraId="1B2EB4AE" w14:textId="59A2845F" w:rsidR="00D26631" w:rsidRPr="00D26631" w:rsidRDefault="00D26631" w:rsidP="00D26631">
            <w:pPr>
              <w:spacing w:after="0" w:line="240" w:lineRule="auto"/>
              <w:rPr>
                <w:rFonts w:ascii="Arial" w:eastAsia="Times New Roman" w:hAnsi="Arial" w:cs="Arial"/>
                <w:color w:val="000000"/>
                <w:sz w:val="18"/>
                <w:szCs w:val="18"/>
                <w:lang w:val="en-US" w:eastAsia="pl-PL"/>
              </w:rPr>
            </w:pPr>
            <w:r w:rsidRPr="00D26631">
              <w:rPr>
                <w:rFonts w:ascii="Arial" w:eastAsia="Times New Roman" w:hAnsi="Arial" w:cs="Arial"/>
                <w:color w:val="000000"/>
                <w:sz w:val="18"/>
                <w:szCs w:val="18"/>
                <w:lang w:val="en-US" w:eastAsia="pl-PL"/>
              </w:rPr>
              <w:t>Download:</w:t>
            </w:r>
            <w:r w:rsidR="0037746F">
              <w:rPr>
                <w:rFonts w:ascii="Arial" w:eastAsia="Times New Roman" w:hAnsi="Arial" w:cs="Arial"/>
                <w:color w:val="000000"/>
                <w:sz w:val="18"/>
                <w:szCs w:val="18"/>
                <w:lang w:val="en-US" w:eastAsia="pl-PL"/>
              </w:rPr>
              <w:t xml:space="preserve"> </w:t>
            </w:r>
            <w:r w:rsidR="0037746F" w:rsidRPr="00D26631">
              <w:rPr>
                <w:rFonts w:ascii="Wingdings" w:eastAsia="Wingdings" w:hAnsi="Wingdings" w:cs="Wingdings"/>
                <w:sz w:val="16"/>
                <w:szCs w:val="16"/>
                <w:lang w:val="cs-CZ"/>
              </w:rPr>
              <w:t></w:t>
            </w:r>
            <w:r w:rsidR="0037746F">
              <w:rPr>
                <w:rFonts w:ascii="Arial" w:eastAsia="Times New Roman" w:hAnsi="Arial" w:cs="Arial"/>
                <w:color w:val="000000"/>
                <w:sz w:val="18"/>
                <w:szCs w:val="18"/>
                <w:lang w:val="en-US" w:eastAsia="pl-PL"/>
              </w:rPr>
              <w:t xml:space="preserve">10 Mb/s </w:t>
            </w:r>
            <w:r w:rsidRPr="00D26631">
              <w:rPr>
                <w:rFonts w:ascii="Wingdings" w:eastAsia="Wingdings" w:hAnsi="Wingdings" w:cs="Wingdings"/>
                <w:sz w:val="16"/>
                <w:szCs w:val="16"/>
                <w:lang w:val="cs-CZ"/>
              </w:rPr>
              <w:t></w:t>
            </w:r>
            <w:r w:rsidR="0037746F">
              <w:rPr>
                <w:rFonts w:ascii="Arial" w:eastAsia="Times New Roman" w:hAnsi="Arial" w:cs="Arial"/>
                <w:color w:val="000000"/>
                <w:sz w:val="18"/>
                <w:szCs w:val="18"/>
                <w:lang w:val="en-US" w:eastAsia="pl-PL"/>
              </w:rPr>
              <w:t xml:space="preserve">20 Mb/s </w:t>
            </w:r>
            <w:r w:rsidR="001723C6" w:rsidRPr="00D26631">
              <w:rPr>
                <w:rFonts w:ascii="Wingdings" w:eastAsia="Wingdings" w:hAnsi="Wingdings" w:cs="Wingdings"/>
                <w:sz w:val="16"/>
                <w:szCs w:val="16"/>
                <w:lang w:val="cs-CZ"/>
              </w:rPr>
              <w:t></w:t>
            </w:r>
            <w:r w:rsidRPr="00D26631">
              <w:rPr>
                <w:rFonts w:ascii="Arial" w:eastAsia="Times New Roman" w:hAnsi="Arial" w:cs="Arial"/>
                <w:color w:val="000000"/>
                <w:sz w:val="18"/>
                <w:szCs w:val="18"/>
                <w:lang w:val="en-US" w:eastAsia="pl-PL"/>
              </w:rPr>
              <w:t>35 Mb/s</w:t>
            </w:r>
            <w:r w:rsidR="00E2546C">
              <w:rPr>
                <w:rFonts w:ascii="Arial" w:eastAsia="Times New Roman" w:hAnsi="Arial" w:cs="Arial"/>
                <w:color w:val="000000"/>
                <w:sz w:val="18"/>
                <w:szCs w:val="18"/>
                <w:lang w:val="en-US" w:eastAsia="pl-PL"/>
              </w:rPr>
              <w:t xml:space="preserve"> </w:t>
            </w:r>
            <w:r w:rsidR="0037746F" w:rsidRPr="00D26631">
              <w:rPr>
                <w:rFonts w:ascii="Wingdings" w:eastAsia="Wingdings" w:hAnsi="Wingdings" w:cs="Wingdings"/>
                <w:sz w:val="16"/>
                <w:szCs w:val="16"/>
                <w:lang w:val="cs-CZ"/>
              </w:rPr>
              <w:t></w:t>
            </w:r>
            <w:r w:rsidR="00E2546C">
              <w:rPr>
                <w:rFonts w:ascii="Arial" w:eastAsia="Times New Roman" w:hAnsi="Arial" w:cs="Arial"/>
                <w:color w:val="000000"/>
                <w:sz w:val="18"/>
                <w:szCs w:val="18"/>
                <w:lang w:val="en-US" w:eastAsia="pl-PL"/>
              </w:rPr>
              <w:t>50 Mb/s</w:t>
            </w:r>
            <w:r w:rsidRPr="00D26631">
              <w:rPr>
                <w:rFonts w:ascii="Arial" w:eastAsia="Times New Roman" w:hAnsi="Arial" w:cs="Arial"/>
                <w:color w:val="000000"/>
                <w:sz w:val="18"/>
                <w:szCs w:val="18"/>
                <w:lang w:val="en-US" w:eastAsia="pl-PL"/>
              </w:rPr>
              <w:t xml:space="preserve"> </w:t>
            </w:r>
            <w:r w:rsidRPr="00D26631">
              <w:rPr>
                <w:rFonts w:ascii="Wingdings" w:eastAsia="Wingdings" w:hAnsi="Wingdings" w:cs="Wingdings"/>
                <w:sz w:val="16"/>
                <w:szCs w:val="16"/>
                <w:lang w:val="cs-CZ"/>
              </w:rPr>
              <w:t></w:t>
            </w:r>
            <w:r w:rsidRPr="00D26631">
              <w:rPr>
                <w:rFonts w:ascii="Arial" w:eastAsia="Times New Roman" w:hAnsi="Arial" w:cs="Arial"/>
                <w:color w:val="000000"/>
                <w:sz w:val="18"/>
                <w:szCs w:val="18"/>
                <w:lang w:val="en-US" w:eastAsia="pl-PL"/>
              </w:rPr>
              <w:t xml:space="preserve">65 Mb/s </w:t>
            </w:r>
            <w:r w:rsidR="00FF29CF" w:rsidRPr="00D26631">
              <w:rPr>
                <w:rFonts w:ascii="Wingdings" w:eastAsia="Wingdings" w:hAnsi="Wingdings" w:cs="Wingdings"/>
                <w:sz w:val="16"/>
                <w:szCs w:val="16"/>
                <w:lang w:val="cs-CZ"/>
              </w:rPr>
              <w:t></w:t>
            </w:r>
            <w:r w:rsidR="00DB53B6">
              <w:rPr>
                <w:rFonts w:ascii="Arial" w:eastAsia="Times New Roman" w:hAnsi="Arial" w:cs="Arial"/>
                <w:color w:val="000000"/>
                <w:sz w:val="18"/>
                <w:szCs w:val="18"/>
                <w:lang w:val="en-US" w:eastAsia="pl-PL"/>
              </w:rPr>
              <w:t>100</w:t>
            </w:r>
            <w:r w:rsidRPr="00D26631">
              <w:rPr>
                <w:rFonts w:ascii="Arial" w:eastAsia="Times New Roman" w:hAnsi="Arial" w:cs="Arial"/>
                <w:color w:val="000000"/>
                <w:sz w:val="18"/>
                <w:szCs w:val="18"/>
                <w:lang w:val="en-US" w:eastAsia="pl-PL"/>
              </w:rPr>
              <w:t xml:space="preserve"> Mb/s  </w:t>
            </w:r>
            <w:r w:rsidRPr="00D26631">
              <w:rPr>
                <w:rFonts w:ascii="Wingdings" w:eastAsia="Wingdings" w:hAnsi="Wingdings" w:cs="Wingdings"/>
                <w:sz w:val="16"/>
                <w:szCs w:val="16"/>
                <w:lang w:val="cs-CZ"/>
              </w:rPr>
              <w:t></w:t>
            </w:r>
            <w:r w:rsidR="00DB53B6">
              <w:rPr>
                <w:rFonts w:ascii="Arial" w:eastAsia="Times New Roman" w:hAnsi="Arial" w:cs="Arial"/>
                <w:color w:val="000000"/>
                <w:sz w:val="18"/>
                <w:szCs w:val="18"/>
                <w:lang w:val="en-US" w:eastAsia="pl-PL"/>
              </w:rPr>
              <w:t>15</w:t>
            </w:r>
            <w:r w:rsidRPr="00D26631">
              <w:rPr>
                <w:rFonts w:ascii="Arial" w:eastAsia="Times New Roman" w:hAnsi="Arial" w:cs="Arial"/>
                <w:color w:val="000000"/>
                <w:sz w:val="18"/>
                <w:szCs w:val="18"/>
                <w:lang w:val="en-US" w:eastAsia="pl-PL"/>
              </w:rPr>
              <w:t xml:space="preserve">0 Mb/s </w:t>
            </w:r>
          </w:p>
          <w:p w14:paraId="69D63566" w14:textId="54C6A7E3" w:rsidR="00D26631" w:rsidRPr="00D26631" w:rsidRDefault="00D26631" w:rsidP="00BD1476">
            <w:pPr>
              <w:spacing w:after="0" w:line="240" w:lineRule="auto"/>
              <w:rPr>
                <w:rFonts w:ascii="Arial" w:eastAsia="Times New Roman" w:hAnsi="Arial" w:cs="Arial"/>
                <w:color w:val="000000"/>
                <w:sz w:val="18"/>
                <w:szCs w:val="18"/>
                <w:lang w:val="en-US" w:eastAsia="pl-PL"/>
              </w:rPr>
            </w:pPr>
            <w:r w:rsidRPr="00D26631">
              <w:rPr>
                <w:rFonts w:ascii="Arial" w:eastAsia="Times New Roman" w:hAnsi="Arial" w:cs="Arial"/>
                <w:color w:val="000000"/>
                <w:sz w:val="18"/>
                <w:szCs w:val="18"/>
                <w:lang w:val="en-US" w:eastAsia="pl-PL"/>
              </w:rPr>
              <w:t>Upload:</w:t>
            </w:r>
            <w:r w:rsidRPr="00D26631">
              <w:rPr>
                <w:rFonts w:ascii="Arial" w:eastAsia="Times New Roman" w:hAnsi="Arial" w:cs="Arial"/>
                <w:color w:val="000000"/>
                <w:sz w:val="16"/>
                <w:szCs w:val="16"/>
                <w:lang w:val="en-US" w:eastAsia="pl-PL"/>
              </w:rPr>
              <w:t xml:space="preserve">    </w:t>
            </w:r>
            <w:r w:rsidR="00FE09B7">
              <w:rPr>
                <w:rFonts w:ascii="Arial" w:eastAsia="Times New Roman" w:hAnsi="Arial" w:cs="Arial"/>
                <w:color w:val="000000"/>
                <w:sz w:val="16"/>
                <w:szCs w:val="16"/>
                <w:lang w:val="en-US" w:eastAsia="pl-PL"/>
              </w:rPr>
              <w:t xml:space="preserve">   </w:t>
            </w:r>
            <w:r w:rsidR="0037746F" w:rsidRPr="00D26631">
              <w:rPr>
                <w:rFonts w:ascii="Wingdings" w:eastAsia="Wingdings" w:hAnsi="Wingdings" w:cs="Wingdings"/>
                <w:sz w:val="16"/>
                <w:szCs w:val="16"/>
                <w:lang w:val="cs-CZ"/>
              </w:rPr>
              <w:t></w:t>
            </w:r>
            <w:r w:rsidR="0037746F">
              <w:rPr>
                <w:rFonts w:ascii="Arial" w:eastAsia="Times New Roman" w:hAnsi="Arial" w:cs="Arial"/>
                <w:color w:val="000000"/>
                <w:sz w:val="18"/>
                <w:szCs w:val="18"/>
                <w:lang w:val="en-US" w:eastAsia="pl-PL"/>
              </w:rPr>
              <w:t>5 Mb/s</w:t>
            </w:r>
            <w:r w:rsidR="00FE09B7">
              <w:rPr>
                <w:rFonts w:ascii="Arial" w:eastAsia="Times New Roman" w:hAnsi="Arial" w:cs="Arial"/>
                <w:color w:val="000000"/>
                <w:sz w:val="16"/>
                <w:szCs w:val="16"/>
                <w:lang w:val="en-US" w:eastAsia="pl-PL"/>
              </w:rPr>
              <w:t xml:space="preserve"> </w:t>
            </w:r>
            <w:r w:rsidRPr="00D26631">
              <w:rPr>
                <w:rFonts w:ascii="Arial" w:eastAsia="Times New Roman" w:hAnsi="Arial" w:cs="Arial"/>
                <w:color w:val="000000"/>
                <w:sz w:val="16"/>
                <w:szCs w:val="16"/>
                <w:lang w:val="en-US" w:eastAsia="pl-PL"/>
              </w:rPr>
              <w:t xml:space="preserve"> </w:t>
            </w:r>
            <w:r w:rsidRPr="00D26631">
              <w:rPr>
                <w:rFonts w:ascii="Wingdings" w:eastAsia="Wingdings" w:hAnsi="Wingdings" w:cs="Wingdings"/>
                <w:sz w:val="16"/>
                <w:szCs w:val="16"/>
                <w:lang w:val="cs-CZ"/>
              </w:rPr>
              <w:t></w:t>
            </w:r>
            <w:r w:rsidRPr="00D26631">
              <w:rPr>
                <w:rFonts w:ascii="Arial" w:eastAsia="Wingdings" w:hAnsi="Arial" w:cs="Arial"/>
                <w:sz w:val="16"/>
                <w:szCs w:val="16"/>
                <w:lang w:val="en-US"/>
              </w:rPr>
              <w:t xml:space="preserve"> </w:t>
            </w:r>
            <w:r w:rsidR="00FE09B7">
              <w:rPr>
                <w:rFonts w:ascii="Arial" w:eastAsia="Times New Roman" w:hAnsi="Arial" w:cs="Arial"/>
                <w:color w:val="000000"/>
                <w:sz w:val="18"/>
                <w:szCs w:val="18"/>
                <w:lang w:val="en-US" w:eastAsia="pl-PL"/>
              </w:rPr>
              <w:t xml:space="preserve">10 Mb/s </w:t>
            </w:r>
            <w:r w:rsidR="001723C6" w:rsidRPr="00D26631">
              <w:rPr>
                <w:rFonts w:ascii="Wingdings" w:eastAsia="Wingdings" w:hAnsi="Wingdings" w:cs="Wingdings"/>
                <w:sz w:val="16"/>
                <w:szCs w:val="16"/>
                <w:lang w:val="cs-CZ"/>
              </w:rPr>
              <w:t></w:t>
            </w:r>
            <w:r w:rsidRPr="00D26631">
              <w:rPr>
                <w:rFonts w:ascii="Arial" w:eastAsia="Times New Roman" w:hAnsi="Arial" w:cs="Arial"/>
                <w:color w:val="000000"/>
                <w:sz w:val="18"/>
                <w:szCs w:val="18"/>
                <w:lang w:val="en-US" w:eastAsia="pl-PL"/>
              </w:rPr>
              <w:t xml:space="preserve">17 Mb/s </w:t>
            </w:r>
            <w:r w:rsidR="0037746F" w:rsidRPr="00D26631">
              <w:rPr>
                <w:rFonts w:ascii="Wingdings" w:eastAsia="Wingdings" w:hAnsi="Wingdings" w:cs="Wingdings"/>
                <w:sz w:val="16"/>
                <w:szCs w:val="16"/>
                <w:lang w:val="cs-CZ"/>
              </w:rPr>
              <w:t></w:t>
            </w:r>
            <w:r w:rsidR="0037746F">
              <w:rPr>
                <w:rFonts w:ascii="Arial" w:eastAsia="Times New Roman" w:hAnsi="Arial" w:cs="Arial"/>
                <w:color w:val="000000"/>
                <w:sz w:val="18"/>
                <w:szCs w:val="18"/>
                <w:lang w:val="en-US" w:eastAsia="pl-PL"/>
              </w:rPr>
              <w:t xml:space="preserve"> 25 M</w:t>
            </w:r>
            <w:r w:rsidR="00FE09B7">
              <w:rPr>
                <w:rFonts w:ascii="Arial" w:eastAsia="Times New Roman" w:hAnsi="Arial" w:cs="Arial"/>
                <w:color w:val="000000"/>
                <w:sz w:val="18"/>
                <w:szCs w:val="18"/>
                <w:lang w:val="en-US" w:eastAsia="pl-PL"/>
              </w:rPr>
              <w:t>b/s</w:t>
            </w:r>
            <w:r w:rsidRPr="00D26631">
              <w:rPr>
                <w:rFonts w:ascii="Wingdings" w:eastAsia="Wingdings" w:hAnsi="Wingdings" w:cs="Wingdings"/>
                <w:sz w:val="16"/>
                <w:szCs w:val="16"/>
                <w:lang w:val="cs-CZ"/>
              </w:rPr>
              <w:t></w:t>
            </w:r>
            <w:r w:rsidR="00FE09B7">
              <w:rPr>
                <w:rFonts w:ascii="Arial" w:eastAsia="Times New Roman" w:hAnsi="Arial" w:cs="Arial"/>
                <w:color w:val="000000"/>
                <w:sz w:val="18"/>
                <w:szCs w:val="18"/>
                <w:lang w:val="en-US" w:eastAsia="pl-PL"/>
              </w:rPr>
              <w:t xml:space="preserve"> 32 Mb/s </w:t>
            </w:r>
            <w:r w:rsidR="00FF29CF" w:rsidRPr="00D26631">
              <w:rPr>
                <w:rFonts w:ascii="Wingdings" w:eastAsia="Wingdings" w:hAnsi="Wingdings" w:cs="Wingdings"/>
                <w:sz w:val="16"/>
                <w:szCs w:val="16"/>
                <w:lang w:val="cs-CZ"/>
              </w:rPr>
              <w:t></w:t>
            </w:r>
            <w:r w:rsidR="00DB53B6">
              <w:rPr>
                <w:rFonts w:ascii="Arial" w:eastAsia="Times New Roman" w:hAnsi="Arial" w:cs="Arial"/>
                <w:color w:val="000000"/>
                <w:sz w:val="18"/>
                <w:szCs w:val="18"/>
                <w:lang w:val="en-US" w:eastAsia="pl-PL"/>
              </w:rPr>
              <w:t>50</w:t>
            </w:r>
            <w:r w:rsidRPr="00D26631">
              <w:rPr>
                <w:rFonts w:ascii="Arial" w:eastAsia="Times New Roman" w:hAnsi="Arial" w:cs="Arial"/>
                <w:color w:val="000000"/>
                <w:sz w:val="18"/>
                <w:szCs w:val="18"/>
                <w:lang w:val="en-US" w:eastAsia="pl-PL"/>
              </w:rPr>
              <w:t xml:space="preserve"> Mb/s  </w:t>
            </w:r>
            <w:r w:rsidR="00FE09B7">
              <w:rPr>
                <w:rFonts w:ascii="Arial" w:eastAsia="Times New Roman" w:hAnsi="Arial" w:cs="Arial"/>
                <w:color w:val="000000"/>
                <w:sz w:val="18"/>
                <w:szCs w:val="18"/>
                <w:lang w:val="en-US" w:eastAsia="pl-PL"/>
              </w:rPr>
              <w:t xml:space="preserve"> </w:t>
            </w:r>
            <w:r w:rsidRPr="00D26631">
              <w:rPr>
                <w:rFonts w:ascii="Wingdings" w:eastAsia="Wingdings" w:hAnsi="Wingdings" w:cs="Wingdings"/>
                <w:sz w:val="16"/>
                <w:szCs w:val="16"/>
                <w:lang w:val="cs-CZ"/>
              </w:rPr>
              <w:t></w:t>
            </w:r>
            <w:r w:rsidR="00DB53B6">
              <w:rPr>
                <w:rFonts w:ascii="Arial" w:eastAsia="Times New Roman" w:hAnsi="Arial" w:cs="Arial"/>
                <w:color w:val="000000"/>
                <w:sz w:val="18"/>
                <w:szCs w:val="18"/>
                <w:lang w:val="en-US" w:eastAsia="pl-PL"/>
              </w:rPr>
              <w:t xml:space="preserve"> 75</w:t>
            </w:r>
            <w:r w:rsidRPr="00D26631">
              <w:rPr>
                <w:rFonts w:ascii="Arial" w:eastAsia="Times New Roman" w:hAnsi="Arial" w:cs="Arial"/>
                <w:color w:val="000000"/>
                <w:sz w:val="18"/>
                <w:szCs w:val="18"/>
                <w:lang w:val="en-US" w:eastAsia="pl-PL"/>
              </w:rPr>
              <w:t xml:space="preserve"> Mb/s</w:t>
            </w:r>
          </w:p>
        </w:tc>
      </w:tr>
      <w:tr w:rsidR="005F4E01" w:rsidRPr="00D26631" w14:paraId="20BCD349" w14:textId="77777777" w:rsidTr="00486ABD">
        <w:trPr>
          <w:trHeight w:val="340"/>
        </w:trPr>
        <w:tc>
          <w:tcPr>
            <w:tcW w:w="1894" w:type="dxa"/>
            <w:vMerge w:val="restart"/>
            <w:tcBorders>
              <w:top w:val="nil"/>
              <w:left w:val="single" w:sz="8" w:space="0" w:color="auto"/>
              <w:bottom w:val="single" w:sz="4" w:space="0" w:color="auto"/>
              <w:right w:val="single" w:sz="4" w:space="0" w:color="auto"/>
            </w:tcBorders>
            <w:vAlign w:val="center"/>
            <w:hideMark/>
          </w:tcPr>
          <w:p w14:paraId="6F25276C" w14:textId="77777777" w:rsidR="00C44EBB" w:rsidRPr="00D26631" w:rsidRDefault="00C44EBB" w:rsidP="00D26631">
            <w:pPr>
              <w:spacing w:after="0" w:line="240" w:lineRule="auto"/>
              <w:jc w:val="center"/>
              <w:rPr>
                <w:rFonts w:ascii="Arial" w:eastAsia="Times New Roman" w:hAnsi="Arial" w:cs="Arial"/>
                <w:color w:val="000000"/>
                <w:sz w:val="18"/>
                <w:szCs w:val="18"/>
                <w:lang w:val="cs-CZ" w:eastAsia="pl-PL"/>
              </w:rPr>
            </w:pPr>
            <w:r w:rsidRPr="00D26631">
              <w:rPr>
                <w:rFonts w:ascii="Arial" w:eastAsia="Times New Roman" w:hAnsi="Arial" w:cs="Arial"/>
                <w:color w:val="000000"/>
                <w:sz w:val="18"/>
                <w:szCs w:val="18"/>
                <w:lang w:val="cs-CZ" w:eastAsia="pl-PL"/>
              </w:rPr>
              <w:t xml:space="preserve">Opłata abonamentowa: </w:t>
            </w:r>
          </w:p>
        </w:tc>
        <w:tc>
          <w:tcPr>
            <w:tcW w:w="1153" w:type="dxa"/>
            <w:gridSpan w:val="5"/>
            <w:tcBorders>
              <w:top w:val="single" w:sz="4" w:space="0" w:color="auto"/>
              <w:left w:val="single" w:sz="4" w:space="0" w:color="auto"/>
              <w:right w:val="single" w:sz="4" w:space="0" w:color="auto"/>
            </w:tcBorders>
            <w:vAlign w:val="center"/>
            <w:hideMark/>
          </w:tcPr>
          <w:p w14:paraId="5980604B" w14:textId="5CDA6737" w:rsidR="00C44EBB" w:rsidRPr="00D26631" w:rsidRDefault="001723C6" w:rsidP="008E61EC">
            <w:pPr>
              <w:spacing w:after="0" w:line="240" w:lineRule="auto"/>
              <w:jc w:val="center"/>
              <w:rPr>
                <w:rFonts w:ascii="Arial" w:eastAsia="Times New Roman" w:hAnsi="Arial" w:cs="Arial"/>
                <w:color w:val="000000"/>
                <w:sz w:val="18"/>
                <w:szCs w:val="18"/>
                <w:lang w:val="cs-CZ" w:eastAsia="pl-PL"/>
              </w:rPr>
            </w:pPr>
            <w:r>
              <w:rPr>
                <w:rFonts w:ascii="Arial" w:eastAsia="Times New Roman" w:hAnsi="Arial" w:cs="Arial"/>
                <w:color w:val="000000"/>
                <w:sz w:val="18"/>
                <w:szCs w:val="18"/>
                <w:lang w:val="cs-CZ" w:eastAsia="pl-PL"/>
              </w:rPr>
              <w:t>1-12</w:t>
            </w:r>
            <w:r w:rsidR="00C44EBB" w:rsidRPr="00D26631">
              <w:rPr>
                <w:rFonts w:ascii="Arial" w:eastAsia="Times New Roman" w:hAnsi="Arial" w:cs="Arial"/>
                <w:color w:val="000000"/>
                <w:sz w:val="18"/>
                <w:szCs w:val="18"/>
                <w:lang w:val="cs-CZ" w:eastAsia="pl-PL"/>
              </w:rPr>
              <w:t xml:space="preserve"> msc</w:t>
            </w:r>
          </w:p>
        </w:tc>
        <w:tc>
          <w:tcPr>
            <w:tcW w:w="1134" w:type="dxa"/>
            <w:gridSpan w:val="3"/>
            <w:tcBorders>
              <w:top w:val="single" w:sz="4" w:space="0" w:color="auto"/>
              <w:left w:val="single" w:sz="4" w:space="0" w:color="auto"/>
              <w:right w:val="single" w:sz="4" w:space="0" w:color="auto"/>
            </w:tcBorders>
            <w:vAlign w:val="center"/>
          </w:tcPr>
          <w:p w14:paraId="7F665E08" w14:textId="41B683F2" w:rsidR="00C44EBB" w:rsidRPr="00D26631" w:rsidRDefault="00BD1476" w:rsidP="008E61EC">
            <w:pPr>
              <w:spacing w:after="0" w:line="240" w:lineRule="auto"/>
              <w:jc w:val="center"/>
              <w:rPr>
                <w:rFonts w:ascii="Arial" w:eastAsia="Times New Roman" w:hAnsi="Arial" w:cs="Arial"/>
                <w:color w:val="000000"/>
                <w:sz w:val="18"/>
                <w:szCs w:val="18"/>
                <w:lang w:val="cs-CZ" w:eastAsia="pl-PL"/>
              </w:rPr>
            </w:pPr>
            <w:r>
              <w:rPr>
                <w:rFonts w:ascii="Arial" w:eastAsia="Times New Roman" w:hAnsi="Arial" w:cs="Arial"/>
                <w:color w:val="000000"/>
                <w:sz w:val="18"/>
                <w:szCs w:val="18"/>
                <w:lang w:val="cs-CZ" w:eastAsia="pl-PL"/>
              </w:rPr>
              <w:t>1</w:t>
            </w:r>
            <w:r w:rsidR="001723C6">
              <w:rPr>
                <w:rFonts w:ascii="Arial" w:eastAsia="Times New Roman" w:hAnsi="Arial" w:cs="Arial"/>
                <w:color w:val="000000"/>
                <w:sz w:val="18"/>
                <w:szCs w:val="18"/>
                <w:lang w:val="cs-CZ" w:eastAsia="pl-PL"/>
              </w:rPr>
              <w:t>-24</w:t>
            </w:r>
            <w:r>
              <w:rPr>
                <w:rFonts w:ascii="Arial" w:eastAsia="Times New Roman" w:hAnsi="Arial" w:cs="Arial"/>
                <w:color w:val="000000"/>
                <w:sz w:val="18"/>
                <w:szCs w:val="18"/>
                <w:lang w:val="cs-CZ" w:eastAsia="pl-PL"/>
              </w:rPr>
              <w:t xml:space="preserve"> </w:t>
            </w:r>
            <w:r w:rsidR="00C44EBB">
              <w:rPr>
                <w:rFonts w:ascii="Arial" w:eastAsia="Times New Roman" w:hAnsi="Arial" w:cs="Arial"/>
                <w:color w:val="000000"/>
                <w:sz w:val="18"/>
                <w:szCs w:val="18"/>
                <w:lang w:val="cs-CZ" w:eastAsia="pl-PL"/>
              </w:rPr>
              <w:t>msc</w:t>
            </w:r>
          </w:p>
        </w:tc>
        <w:tc>
          <w:tcPr>
            <w:tcW w:w="1134" w:type="dxa"/>
            <w:gridSpan w:val="3"/>
            <w:tcBorders>
              <w:top w:val="single" w:sz="4" w:space="0" w:color="auto"/>
              <w:left w:val="single" w:sz="4" w:space="0" w:color="auto"/>
              <w:right w:val="single" w:sz="4" w:space="0" w:color="auto"/>
            </w:tcBorders>
            <w:vAlign w:val="center"/>
            <w:hideMark/>
          </w:tcPr>
          <w:p w14:paraId="0574FB15" w14:textId="6CF4CB9E" w:rsidR="00C44EBB" w:rsidRPr="00D26631" w:rsidRDefault="00C44EBB" w:rsidP="00C44EBB">
            <w:pPr>
              <w:spacing w:after="0" w:line="240" w:lineRule="auto"/>
              <w:jc w:val="center"/>
              <w:rPr>
                <w:rFonts w:ascii="Arial" w:eastAsia="Times New Roman" w:hAnsi="Arial" w:cs="Arial"/>
                <w:color w:val="000000"/>
                <w:sz w:val="18"/>
                <w:szCs w:val="18"/>
                <w:lang w:val="cs-CZ" w:eastAsia="pl-PL"/>
              </w:rPr>
            </w:pPr>
            <w:r w:rsidRPr="00D26631">
              <w:rPr>
                <w:rFonts w:ascii="Arial" w:eastAsia="Times New Roman" w:hAnsi="Arial" w:cs="Arial"/>
                <w:color w:val="000000"/>
                <w:sz w:val="18"/>
                <w:szCs w:val="18"/>
                <w:lang w:val="cs-CZ" w:eastAsia="pl-PL"/>
              </w:rPr>
              <w:t>1-</w:t>
            </w:r>
            <w:r>
              <w:rPr>
                <w:rFonts w:ascii="Arial" w:eastAsia="Times New Roman" w:hAnsi="Arial" w:cs="Arial"/>
                <w:color w:val="000000"/>
                <w:sz w:val="18"/>
                <w:szCs w:val="18"/>
                <w:lang w:val="cs-CZ" w:eastAsia="pl-PL"/>
              </w:rPr>
              <w:t>36</w:t>
            </w:r>
            <w:r w:rsidRPr="00D26631">
              <w:rPr>
                <w:rFonts w:ascii="Arial" w:eastAsia="Times New Roman" w:hAnsi="Arial" w:cs="Arial"/>
                <w:color w:val="000000"/>
                <w:sz w:val="18"/>
                <w:szCs w:val="18"/>
                <w:lang w:val="cs-CZ" w:eastAsia="pl-PL"/>
              </w:rPr>
              <w:t xml:space="preserve"> msc</w:t>
            </w:r>
          </w:p>
        </w:tc>
        <w:tc>
          <w:tcPr>
            <w:tcW w:w="1134" w:type="dxa"/>
            <w:gridSpan w:val="3"/>
            <w:tcBorders>
              <w:top w:val="single" w:sz="4" w:space="0" w:color="auto"/>
              <w:left w:val="single" w:sz="4" w:space="0" w:color="auto"/>
              <w:right w:val="single" w:sz="4" w:space="0" w:color="auto"/>
            </w:tcBorders>
            <w:vAlign w:val="center"/>
          </w:tcPr>
          <w:p w14:paraId="1532463B" w14:textId="5CB9135A" w:rsidR="00C44EBB" w:rsidRPr="00D26631" w:rsidRDefault="00C44EBB" w:rsidP="00D26631">
            <w:pPr>
              <w:spacing w:after="0" w:line="240" w:lineRule="auto"/>
              <w:jc w:val="center"/>
              <w:rPr>
                <w:rFonts w:ascii="Arial" w:eastAsia="Times New Roman" w:hAnsi="Arial" w:cs="Arial"/>
                <w:color w:val="000000"/>
                <w:sz w:val="18"/>
                <w:szCs w:val="18"/>
                <w:lang w:val="cs-CZ" w:eastAsia="pl-PL"/>
              </w:rPr>
            </w:pPr>
            <w:r>
              <w:rPr>
                <w:rFonts w:ascii="Arial" w:eastAsia="Times New Roman" w:hAnsi="Arial" w:cs="Arial"/>
                <w:color w:val="000000"/>
                <w:sz w:val="18"/>
                <w:szCs w:val="18"/>
                <w:lang w:val="cs-CZ" w:eastAsia="pl-PL"/>
              </w:rPr>
              <w:t>1-9 msc</w:t>
            </w:r>
          </w:p>
        </w:tc>
        <w:tc>
          <w:tcPr>
            <w:tcW w:w="1134" w:type="dxa"/>
            <w:gridSpan w:val="2"/>
            <w:tcBorders>
              <w:top w:val="single" w:sz="4" w:space="0" w:color="auto"/>
              <w:left w:val="single" w:sz="4" w:space="0" w:color="auto"/>
              <w:bottom w:val="nil"/>
              <w:right w:val="single" w:sz="4" w:space="0" w:color="auto"/>
            </w:tcBorders>
            <w:vAlign w:val="center"/>
            <w:hideMark/>
          </w:tcPr>
          <w:p w14:paraId="54D405B5" w14:textId="77777777" w:rsidR="00C44EBB" w:rsidRPr="00D26631" w:rsidRDefault="00C44EBB" w:rsidP="00D26631">
            <w:pPr>
              <w:spacing w:after="0" w:line="240" w:lineRule="auto"/>
              <w:jc w:val="center"/>
              <w:rPr>
                <w:rFonts w:ascii="Arial" w:eastAsia="Times New Roman" w:hAnsi="Arial" w:cs="Arial"/>
                <w:color w:val="000000"/>
                <w:sz w:val="18"/>
                <w:szCs w:val="18"/>
                <w:lang w:val="cs-CZ" w:eastAsia="pl-PL"/>
              </w:rPr>
            </w:pPr>
            <w:r>
              <w:rPr>
                <w:rFonts w:ascii="Arial" w:eastAsia="Times New Roman" w:hAnsi="Arial" w:cs="Arial"/>
                <w:color w:val="000000"/>
                <w:sz w:val="18"/>
                <w:szCs w:val="18"/>
                <w:lang w:val="cs-CZ" w:eastAsia="pl-PL"/>
              </w:rPr>
              <w:t>1-6</w:t>
            </w:r>
            <w:r w:rsidRPr="00D26631">
              <w:rPr>
                <w:rFonts w:ascii="Arial" w:eastAsia="Times New Roman" w:hAnsi="Arial" w:cs="Arial"/>
                <w:color w:val="000000"/>
                <w:sz w:val="18"/>
                <w:szCs w:val="18"/>
                <w:lang w:val="cs-CZ" w:eastAsia="pl-PL"/>
              </w:rPr>
              <w:t xml:space="preserve"> msc</w:t>
            </w:r>
          </w:p>
        </w:tc>
        <w:tc>
          <w:tcPr>
            <w:tcW w:w="1134" w:type="dxa"/>
            <w:gridSpan w:val="2"/>
            <w:tcBorders>
              <w:top w:val="single" w:sz="4" w:space="0" w:color="auto"/>
              <w:left w:val="single" w:sz="4" w:space="0" w:color="auto"/>
              <w:bottom w:val="nil"/>
              <w:right w:val="single" w:sz="4" w:space="0" w:color="auto"/>
            </w:tcBorders>
            <w:vAlign w:val="center"/>
          </w:tcPr>
          <w:p w14:paraId="2608C567" w14:textId="62C24BEA" w:rsidR="00C44EBB" w:rsidRPr="00D26631" w:rsidRDefault="00C44EBB" w:rsidP="00D26631">
            <w:pPr>
              <w:spacing w:after="0" w:line="240" w:lineRule="auto"/>
              <w:jc w:val="center"/>
              <w:rPr>
                <w:rFonts w:ascii="Arial" w:eastAsia="Times New Roman" w:hAnsi="Arial" w:cs="Arial"/>
                <w:color w:val="000000"/>
                <w:sz w:val="18"/>
                <w:szCs w:val="18"/>
                <w:lang w:val="cs-CZ" w:eastAsia="pl-PL"/>
              </w:rPr>
            </w:pPr>
            <w:r>
              <w:rPr>
                <w:rFonts w:ascii="Arial" w:eastAsia="Times New Roman" w:hAnsi="Arial" w:cs="Arial"/>
                <w:color w:val="000000"/>
                <w:sz w:val="18"/>
                <w:szCs w:val="18"/>
                <w:lang w:val="cs-CZ" w:eastAsia="pl-PL"/>
              </w:rPr>
              <w:t>7-24 msc</w:t>
            </w:r>
          </w:p>
        </w:tc>
        <w:tc>
          <w:tcPr>
            <w:tcW w:w="1070" w:type="dxa"/>
            <w:gridSpan w:val="2"/>
            <w:tcBorders>
              <w:top w:val="single" w:sz="4" w:space="0" w:color="auto"/>
              <w:left w:val="single" w:sz="4" w:space="0" w:color="auto"/>
              <w:bottom w:val="nil"/>
              <w:right w:val="single" w:sz="4" w:space="0" w:color="auto"/>
            </w:tcBorders>
            <w:vAlign w:val="center"/>
          </w:tcPr>
          <w:p w14:paraId="44BCF982" w14:textId="3989C32E" w:rsidR="00C44EBB" w:rsidRPr="00D26631" w:rsidRDefault="00C44EBB" w:rsidP="00D26631">
            <w:pPr>
              <w:spacing w:after="0" w:line="240" w:lineRule="auto"/>
              <w:jc w:val="center"/>
              <w:rPr>
                <w:rFonts w:ascii="Arial" w:eastAsia="Times New Roman" w:hAnsi="Arial" w:cs="Arial"/>
                <w:color w:val="000000"/>
                <w:sz w:val="18"/>
                <w:szCs w:val="18"/>
                <w:lang w:val="cs-CZ" w:eastAsia="pl-PL"/>
              </w:rPr>
            </w:pPr>
            <w:r>
              <w:rPr>
                <w:rFonts w:ascii="Arial" w:eastAsia="Times New Roman" w:hAnsi="Arial" w:cs="Arial"/>
                <w:color w:val="000000"/>
                <w:sz w:val="18"/>
                <w:szCs w:val="18"/>
                <w:lang w:val="cs-CZ" w:eastAsia="pl-PL"/>
              </w:rPr>
              <w:t>1-3 msc</w:t>
            </w:r>
          </w:p>
        </w:tc>
      </w:tr>
      <w:tr w:rsidR="005F4E01" w:rsidRPr="00D26631" w14:paraId="423A881B" w14:textId="77777777" w:rsidTr="00486ABD">
        <w:trPr>
          <w:trHeight w:val="20"/>
        </w:trPr>
        <w:tc>
          <w:tcPr>
            <w:tcW w:w="1894" w:type="dxa"/>
            <w:vMerge/>
            <w:tcBorders>
              <w:top w:val="nil"/>
              <w:left w:val="single" w:sz="8" w:space="0" w:color="auto"/>
              <w:bottom w:val="single" w:sz="4" w:space="0" w:color="auto"/>
              <w:right w:val="single" w:sz="4" w:space="0" w:color="auto"/>
            </w:tcBorders>
            <w:vAlign w:val="center"/>
            <w:hideMark/>
          </w:tcPr>
          <w:p w14:paraId="07024FF2" w14:textId="77777777" w:rsidR="00C44EBB" w:rsidRPr="00D26631" w:rsidRDefault="00C44EBB" w:rsidP="00D26631">
            <w:pPr>
              <w:spacing w:after="0" w:line="240" w:lineRule="auto"/>
              <w:rPr>
                <w:rFonts w:ascii="Arial" w:eastAsia="Times New Roman" w:hAnsi="Arial" w:cs="Arial"/>
                <w:color w:val="000000"/>
                <w:sz w:val="18"/>
                <w:szCs w:val="18"/>
                <w:lang w:val="cs-CZ" w:eastAsia="pl-PL"/>
              </w:rPr>
            </w:pPr>
          </w:p>
        </w:tc>
        <w:tc>
          <w:tcPr>
            <w:tcW w:w="1153" w:type="dxa"/>
            <w:gridSpan w:val="5"/>
            <w:tcBorders>
              <w:left w:val="single" w:sz="4" w:space="0" w:color="auto"/>
              <w:bottom w:val="single" w:sz="4" w:space="0" w:color="auto"/>
              <w:right w:val="single" w:sz="4" w:space="0" w:color="auto"/>
            </w:tcBorders>
            <w:vAlign w:val="center"/>
            <w:hideMark/>
          </w:tcPr>
          <w:p w14:paraId="29D71EDD" w14:textId="11808CBF" w:rsidR="00C44EBB" w:rsidRPr="00D26631" w:rsidRDefault="001723C6" w:rsidP="00D26631">
            <w:pPr>
              <w:spacing w:after="0" w:line="240" w:lineRule="auto"/>
              <w:jc w:val="center"/>
              <w:rPr>
                <w:rFonts w:ascii="Arial" w:eastAsia="Times New Roman" w:hAnsi="Arial" w:cs="Arial"/>
                <w:color w:val="000000"/>
                <w:sz w:val="18"/>
                <w:szCs w:val="18"/>
                <w:lang w:val="cs-CZ" w:eastAsia="pl-PL"/>
              </w:rPr>
            </w:pPr>
            <w:r>
              <w:rPr>
                <w:rFonts w:ascii="Arial" w:eastAsia="Times New Roman" w:hAnsi="Arial" w:cs="Arial"/>
                <w:color w:val="000000"/>
                <w:sz w:val="18"/>
                <w:szCs w:val="18"/>
                <w:lang w:val="cs-CZ" w:eastAsia="pl-PL"/>
              </w:rPr>
              <w:t>_______</w:t>
            </w:r>
            <w:bookmarkStart w:id="0" w:name="_GoBack"/>
            <w:bookmarkEnd w:id="0"/>
            <w:r w:rsidR="00BD1476">
              <w:rPr>
                <w:rFonts w:ascii="Arial" w:eastAsia="Times New Roman" w:hAnsi="Arial" w:cs="Arial"/>
                <w:color w:val="000000"/>
                <w:sz w:val="18"/>
                <w:szCs w:val="18"/>
                <w:lang w:val="cs-CZ" w:eastAsia="pl-PL"/>
              </w:rPr>
              <w:t xml:space="preserve"> </w:t>
            </w:r>
            <w:r w:rsidR="00B92643">
              <w:rPr>
                <w:rFonts w:ascii="Arial" w:eastAsia="Times New Roman" w:hAnsi="Arial" w:cs="Arial"/>
                <w:color w:val="000000"/>
                <w:sz w:val="18"/>
                <w:szCs w:val="18"/>
                <w:lang w:val="cs-CZ" w:eastAsia="pl-PL"/>
              </w:rPr>
              <w:t>zł</w:t>
            </w:r>
          </w:p>
        </w:tc>
        <w:tc>
          <w:tcPr>
            <w:tcW w:w="1134" w:type="dxa"/>
            <w:gridSpan w:val="3"/>
            <w:tcBorders>
              <w:left w:val="single" w:sz="4" w:space="0" w:color="auto"/>
              <w:bottom w:val="single" w:sz="4" w:space="0" w:color="auto"/>
              <w:right w:val="single" w:sz="4" w:space="0" w:color="auto"/>
            </w:tcBorders>
            <w:vAlign w:val="center"/>
          </w:tcPr>
          <w:p w14:paraId="7EC1A1C5" w14:textId="5784821E" w:rsidR="00C44EBB" w:rsidRPr="00D26631" w:rsidRDefault="001723C6" w:rsidP="00D26631">
            <w:pPr>
              <w:spacing w:after="0" w:line="240" w:lineRule="auto"/>
              <w:jc w:val="center"/>
              <w:rPr>
                <w:rFonts w:ascii="Arial" w:eastAsia="Times New Roman" w:hAnsi="Arial" w:cs="Arial"/>
                <w:color w:val="000000"/>
                <w:sz w:val="18"/>
                <w:szCs w:val="18"/>
                <w:lang w:val="cs-CZ" w:eastAsia="pl-PL"/>
              </w:rPr>
            </w:pPr>
            <w:r>
              <w:rPr>
                <w:rFonts w:ascii="Arial" w:eastAsia="Times New Roman" w:hAnsi="Arial" w:cs="Arial"/>
                <w:color w:val="000000"/>
                <w:sz w:val="18"/>
                <w:szCs w:val="18"/>
                <w:lang w:val="cs-CZ" w:eastAsia="pl-PL"/>
              </w:rPr>
              <w:t>______</w:t>
            </w:r>
            <w:r w:rsidR="00BD1476">
              <w:rPr>
                <w:rFonts w:ascii="Arial" w:eastAsia="Times New Roman" w:hAnsi="Arial" w:cs="Arial"/>
                <w:color w:val="000000"/>
                <w:sz w:val="18"/>
                <w:szCs w:val="18"/>
                <w:lang w:val="cs-CZ" w:eastAsia="pl-PL"/>
              </w:rPr>
              <w:t xml:space="preserve"> </w:t>
            </w:r>
            <w:r w:rsidR="00CB5AC4">
              <w:rPr>
                <w:rFonts w:ascii="Arial" w:eastAsia="Times New Roman" w:hAnsi="Arial" w:cs="Arial"/>
                <w:color w:val="000000"/>
                <w:sz w:val="18"/>
                <w:szCs w:val="18"/>
                <w:lang w:val="cs-CZ" w:eastAsia="pl-PL"/>
              </w:rPr>
              <w:t>zł</w:t>
            </w:r>
          </w:p>
        </w:tc>
        <w:tc>
          <w:tcPr>
            <w:tcW w:w="1134" w:type="dxa"/>
            <w:gridSpan w:val="3"/>
            <w:tcBorders>
              <w:left w:val="single" w:sz="4" w:space="0" w:color="auto"/>
              <w:bottom w:val="single" w:sz="4" w:space="0" w:color="auto"/>
              <w:right w:val="single" w:sz="4" w:space="0" w:color="auto"/>
            </w:tcBorders>
            <w:vAlign w:val="center"/>
            <w:hideMark/>
          </w:tcPr>
          <w:p w14:paraId="37258C4C" w14:textId="6D5475FB" w:rsidR="00C44EBB" w:rsidRPr="00D26631" w:rsidRDefault="006D5C68" w:rsidP="00D26631">
            <w:pPr>
              <w:spacing w:after="0" w:line="240" w:lineRule="auto"/>
              <w:jc w:val="center"/>
              <w:rPr>
                <w:rFonts w:ascii="Arial" w:eastAsia="Times New Roman" w:hAnsi="Arial" w:cs="Arial"/>
                <w:color w:val="000000"/>
                <w:sz w:val="18"/>
                <w:szCs w:val="18"/>
                <w:lang w:val="cs-CZ" w:eastAsia="pl-PL"/>
              </w:rPr>
            </w:pPr>
            <w:r>
              <w:rPr>
                <w:rFonts w:ascii="Arial" w:eastAsia="Times New Roman" w:hAnsi="Arial" w:cs="Arial"/>
                <w:color w:val="000000"/>
                <w:sz w:val="18"/>
                <w:szCs w:val="18"/>
                <w:lang w:val="cs-CZ" w:eastAsia="pl-PL"/>
              </w:rPr>
              <w:t>_______zł</w:t>
            </w:r>
          </w:p>
        </w:tc>
        <w:tc>
          <w:tcPr>
            <w:tcW w:w="1134" w:type="dxa"/>
            <w:gridSpan w:val="3"/>
            <w:tcBorders>
              <w:left w:val="single" w:sz="4" w:space="0" w:color="auto"/>
              <w:bottom w:val="single" w:sz="4" w:space="0" w:color="auto"/>
              <w:right w:val="single" w:sz="4" w:space="0" w:color="auto"/>
            </w:tcBorders>
            <w:vAlign w:val="center"/>
          </w:tcPr>
          <w:p w14:paraId="6567FEDF" w14:textId="7C224C66" w:rsidR="00C44EBB" w:rsidRPr="00D26631" w:rsidRDefault="00C44EBB" w:rsidP="00D26631">
            <w:pPr>
              <w:spacing w:after="0" w:line="240" w:lineRule="auto"/>
              <w:jc w:val="center"/>
              <w:rPr>
                <w:rFonts w:ascii="Arial" w:eastAsia="Times New Roman" w:hAnsi="Arial" w:cs="Arial"/>
                <w:color w:val="000000"/>
                <w:sz w:val="18"/>
                <w:szCs w:val="18"/>
                <w:lang w:val="cs-CZ" w:eastAsia="pl-PL"/>
              </w:rPr>
            </w:pPr>
            <w:r>
              <w:rPr>
                <w:rFonts w:ascii="Arial" w:eastAsia="Times New Roman" w:hAnsi="Arial" w:cs="Arial"/>
                <w:color w:val="000000"/>
                <w:sz w:val="18"/>
                <w:szCs w:val="18"/>
                <w:lang w:val="cs-CZ" w:eastAsia="pl-PL"/>
              </w:rPr>
              <w:t>_____</w:t>
            </w:r>
            <w:r w:rsidR="00486ABD">
              <w:rPr>
                <w:rFonts w:ascii="Arial" w:eastAsia="Times New Roman" w:hAnsi="Arial" w:cs="Arial"/>
                <w:color w:val="000000"/>
                <w:sz w:val="18"/>
                <w:szCs w:val="18"/>
                <w:lang w:val="cs-CZ" w:eastAsia="pl-PL"/>
              </w:rPr>
              <w:t>_</w:t>
            </w:r>
            <w:r w:rsidRPr="008E61EC">
              <w:rPr>
                <w:rFonts w:ascii="Arial" w:eastAsia="Times New Roman" w:hAnsi="Arial" w:cs="Arial"/>
                <w:color w:val="000000"/>
                <w:sz w:val="18"/>
                <w:szCs w:val="18"/>
                <w:lang w:val="cs-CZ" w:eastAsia="pl-PL"/>
              </w:rPr>
              <w:t>__zł</w:t>
            </w:r>
          </w:p>
        </w:tc>
        <w:tc>
          <w:tcPr>
            <w:tcW w:w="1134" w:type="dxa"/>
            <w:gridSpan w:val="2"/>
            <w:tcBorders>
              <w:top w:val="nil"/>
              <w:left w:val="single" w:sz="4" w:space="0" w:color="auto"/>
              <w:bottom w:val="single" w:sz="4" w:space="0" w:color="auto"/>
              <w:right w:val="single" w:sz="4" w:space="0" w:color="auto"/>
            </w:tcBorders>
            <w:vAlign w:val="center"/>
            <w:hideMark/>
          </w:tcPr>
          <w:p w14:paraId="7C5FAE88" w14:textId="7F97E3FF" w:rsidR="00C44EBB" w:rsidRPr="00D26631" w:rsidRDefault="00C44EBB" w:rsidP="008E61EC">
            <w:pPr>
              <w:spacing w:after="0" w:line="240" w:lineRule="auto"/>
              <w:rPr>
                <w:rFonts w:ascii="Arial" w:eastAsia="Times New Roman" w:hAnsi="Arial" w:cs="Arial"/>
                <w:color w:val="000000"/>
                <w:sz w:val="18"/>
                <w:szCs w:val="18"/>
                <w:lang w:val="cs-CZ" w:eastAsia="pl-PL"/>
              </w:rPr>
            </w:pPr>
            <w:r>
              <w:rPr>
                <w:rFonts w:ascii="Arial" w:eastAsia="Times New Roman" w:hAnsi="Arial" w:cs="Arial"/>
                <w:color w:val="000000"/>
                <w:sz w:val="18"/>
                <w:szCs w:val="18"/>
                <w:lang w:val="cs-CZ" w:eastAsia="pl-PL"/>
              </w:rPr>
              <w:t>_</w:t>
            </w:r>
            <w:r w:rsidR="005F4E01">
              <w:rPr>
                <w:rFonts w:ascii="Arial" w:eastAsia="Times New Roman" w:hAnsi="Arial" w:cs="Arial"/>
                <w:color w:val="000000"/>
                <w:sz w:val="18"/>
                <w:szCs w:val="18"/>
                <w:lang w:val="cs-CZ" w:eastAsia="pl-PL"/>
              </w:rPr>
              <w:t>_</w:t>
            </w:r>
            <w:r>
              <w:rPr>
                <w:rFonts w:ascii="Arial" w:eastAsia="Times New Roman" w:hAnsi="Arial" w:cs="Arial"/>
                <w:color w:val="000000"/>
                <w:sz w:val="18"/>
                <w:szCs w:val="18"/>
                <w:lang w:val="cs-CZ" w:eastAsia="pl-PL"/>
              </w:rPr>
              <w:t>____</w:t>
            </w:r>
            <w:r w:rsidRPr="00D26631">
              <w:rPr>
                <w:rFonts w:ascii="Arial" w:eastAsia="Times New Roman" w:hAnsi="Arial" w:cs="Arial"/>
                <w:color w:val="000000"/>
                <w:sz w:val="18"/>
                <w:szCs w:val="18"/>
                <w:lang w:val="cs-CZ" w:eastAsia="pl-PL"/>
              </w:rPr>
              <w:t>_zł</w:t>
            </w:r>
          </w:p>
        </w:tc>
        <w:tc>
          <w:tcPr>
            <w:tcW w:w="1134" w:type="dxa"/>
            <w:gridSpan w:val="2"/>
            <w:tcBorders>
              <w:top w:val="nil"/>
              <w:left w:val="single" w:sz="4" w:space="0" w:color="auto"/>
              <w:bottom w:val="single" w:sz="4" w:space="0" w:color="auto"/>
              <w:right w:val="single" w:sz="4" w:space="0" w:color="auto"/>
            </w:tcBorders>
            <w:vAlign w:val="center"/>
          </w:tcPr>
          <w:p w14:paraId="37F43D42" w14:textId="1DFC890C" w:rsidR="00C44EBB" w:rsidRPr="00D26631" w:rsidRDefault="00C44EBB" w:rsidP="008E61EC">
            <w:pPr>
              <w:spacing w:after="0" w:line="240" w:lineRule="auto"/>
              <w:rPr>
                <w:rFonts w:ascii="Arial" w:eastAsia="Times New Roman" w:hAnsi="Arial" w:cs="Arial"/>
                <w:color w:val="000000"/>
                <w:sz w:val="18"/>
                <w:szCs w:val="18"/>
                <w:lang w:val="cs-CZ" w:eastAsia="pl-PL"/>
              </w:rPr>
            </w:pPr>
            <w:r>
              <w:rPr>
                <w:rFonts w:ascii="Arial" w:eastAsia="Times New Roman" w:hAnsi="Arial" w:cs="Arial"/>
                <w:color w:val="000000"/>
                <w:sz w:val="18"/>
                <w:szCs w:val="18"/>
                <w:lang w:val="cs-CZ" w:eastAsia="pl-PL"/>
              </w:rPr>
              <w:t>____</w:t>
            </w:r>
            <w:r w:rsidR="00486ABD">
              <w:rPr>
                <w:rFonts w:ascii="Arial" w:eastAsia="Times New Roman" w:hAnsi="Arial" w:cs="Arial"/>
                <w:color w:val="000000"/>
                <w:sz w:val="18"/>
                <w:szCs w:val="18"/>
                <w:lang w:val="cs-CZ" w:eastAsia="pl-PL"/>
              </w:rPr>
              <w:t>__</w:t>
            </w:r>
            <w:r>
              <w:rPr>
                <w:rFonts w:ascii="Arial" w:eastAsia="Times New Roman" w:hAnsi="Arial" w:cs="Arial"/>
                <w:color w:val="000000"/>
                <w:sz w:val="18"/>
                <w:szCs w:val="18"/>
                <w:lang w:val="cs-CZ" w:eastAsia="pl-PL"/>
              </w:rPr>
              <w:t>__ zł</w:t>
            </w:r>
          </w:p>
        </w:tc>
        <w:tc>
          <w:tcPr>
            <w:tcW w:w="1070" w:type="dxa"/>
            <w:gridSpan w:val="2"/>
            <w:tcBorders>
              <w:top w:val="nil"/>
              <w:left w:val="single" w:sz="4" w:space="0" w:color="auto"/>
              <w:bottom w:val="single" w:sz="4" w:space="0" w:color="auto"/>
              <w:right w:val="single" w:sz="4" w:space="0" w:color="auto"/>
            </w:tcBorders>
            <w:vAlign w:val="center"/>
          </w:tcPr>
          <w:p w14:paraId="61A99809" w14:textId="6ABD9674" w:rsidR="00C44EBB" w:rsidRPr="00D26631" w:rsidRDefault="00C44EBB" w:rsidP="00C44EBB">
            <w:pPr>
              <w:spacing w:after="0" w:line="240" w:lineRule="auto"/>
              <w:rPr>
                <w:rFonts w:ascii="Arial" w:eastAsia="Times New Roman" w:hAnsi="Arial" w:cs="Arial"/>
                <w:color w:val="000000"/>
                <w:sz w:val="18"/>
                <w:szCs w:val="18"/>
                <w:lang w:val="cs-CZ" w:eastAsia="pl-PL"/>
              </w:rPr>
            </w:pPr>
            <w:r w:rsidRPr="00EB3E60">
              <w:rPr>
                <w:rFonts w:ascii="Arial" w:eastAsia="Times New Roman" w:hAnsi="Arial" w:cs="Arial"/>
                <w:color w:val="000000"/>
                <w:sz w:val="18"/>
                <w:szCs w:val="18"/>
                <w:lang w:val="cs-CZ" w:eastAsia="pl-PL"/>
              </w:rPr>
              <w:t>_______</w:t>
            </w:r>
            <w:r>
              <w:rPr>
                <w:rFonts w:ascii="Arial" w:eastAsia="Times New Roman" w:hAnsi="Arial" w:cs="Arial"/>
                <w:color w:val="000000"/>
                <w:sz w:val="18"/>
                <w:szCs w:val="18"/>
                <w:lang w:val="cs-CZ" w:eastAsia="pl-PL"/>
              </w:rPr>
              <w:t xml:space="preserve"> zł</w:t>
            </w:r>
          </w:p>
        </w:tc>
      </w:tr>
      <w:tr w:rsidR="008E61EC" w:rsidRPr="00D26631" w14:paraId="6FB8D2B7" w14:textId="77777777" w:rsidTr="00C44EBB">
        <w:trPr>
          <w:trHeight w:val="340"/>
        </w:trPr>
        <w:tc>
          <w:tcPr>
            <w:tcW w:w="1894" w:type="dxa"/>
            <w:tcBorders>
              <w:top w:val="nil"/>
              <w:left w:val="single" w:sz="8" w:space="0" w:color="auto"/>
              <w:bottom w:val="nil"/>
              <w:right w:val="single" w:sz="4" w:space="0" w:color="auto"/>
            </w:tcBorders>
            <w:vAlign w:val="center"/>
            <w:hideMark/>
          </w:tcPr>
          <w:p w14:paraId="5A8450CB" w14:textId="77777777" w:rsidR="008E61EC" w:rsidRPr="00D26631" w:rsidRDefault="008E61EC" w:rsidP="00D26631">
            <w:pPr>
              <w:spacing w:after="0" w:line="240" w:lineRule="auto"/>
              <w:jc w:val="center"/>
              <w:rPr>
                <w:rFonts w:ascii="Arial" w:eastAsia="Times New Roman" w:hAnsi="Arial" w:cs="Arial"/>
                <w:color w:val="000000"/>
                <w:sz w:val="18"/>
                <w:szCs w:val="18"/>
                <w:lang w:val="cs-CZ" w:eastAsia="pl-PL"/>
              </w:rPr>
            </w:pPr>
            <w:r w:rsidRPr="00D26631">
              <w:rPr>
                <w:rFonts w:ascii="Arial" w:eastAsia="Times New Roman" w:hAnsi="Arial" w:cs="Arial"/>
                <w:color w:val="000000"/>
                <w:sz w:val="18"/>
                <w:szCs w:val="18"/>
                <w:lang w:val="cs-CZ" w:eastAsia="pl-PL"/>
              </w:rPr>
              <w:t>Opłata instalacyjna:</w:t>
            </w:r>
          </w:p>
        </w:tc>
        <w:tc>
          <w:tcPr>
            <w:tcW w:w="2793" w:type="dxa"/>
            <w:gridSpan w:val="10"/>
            <w:tcBorders>
              <w:top w:val="nil"/>
              <w:left w:val="nil"/>
              <w:bottom w:val="nil"/>
              <w:right w:val="single" w:sz="4" w:space="0" w:color="auto"/>
            </w:tcBorders>
            <w:vAlign w:val="center"/>
            <w:hideMark/>
          </w:tcPr>
          <w:p w14:paraId="211C658C" w14:textId="77777777" w:rsidR="008E61EC" w:rsidRPr="00D26631" w:rsidRDefault="008E61EC" w:rsidP="00D26631">
            <w:pPr>
              <w:spacing w:after="0" w:line="240" w:lineRule="auto"/>
              <w:jc w:val="center"/>
              <w:rPr>
                <w:rFonts w:ascii="Arial" w:eastAsia="Times New Roman" w:hAnsi="Arial" w:cs="Arial"/>
                <w:color w:val="000000"/>
                <w:sz w:val="18"/>
                <w:szCs w:val="18"/>
                <w:lang w:val="cs-CZ" w:eastAsia="pl-PL"/>
              </w:rPr>
            </w:pPr>
            <w:r w:rsidRPr="00D26631">
              <w:rPr>
                <w:rFonts w:ascii="Arial" w:eastAsia="Times New Roman" w:hAnsi="Arial" w:cs="Arial"/>
                <w:color w:val="000000"/>
                <w:sz w:val="18"/>
                <w:szCs w:val="18"/>
                <w:lang w:val="cs-CZ" w:eastAsia="pl-PL"/>
              </w:rPr>
              <w:t>Oplata aktywacyjna</w:t>
            </w:r>
          </w:p>
        </w:tc>
        <w:tc>
          <w:tcPr>
            <w:tcW w:w="3037" w:type="dxa"/>
            <w:gridSpan w:val="7"/>
            <w:tcBorders>
              <w:top w:val="nil"/>
              <w:left w:val="nil"/>
              <w:bottom w:val="nil"/>
              <w:right w:val="single" w:sz="4" w:space="0" w:color="auto"/>
            </w:tcBorders>
            <w:vAlign w:val="center"/>
            <w:hideMark/>
          </w:tcPr>
          <w:p w14:paraId="5970719E" w14:textId="77777777" w:rsidR="008E61EC" w:rsidRPr="00D26631" w:rsidRDefault="008E61EC" w:rsidP="00D26631">
            <w:pPr>
              <w:spacing w:after="0" w:line="240" w:lineRule="auto"/>
              <w:jc w:val="center"/>
              <w:rPr>
                <w:rFonts w:ascii="Arial" w:eastAsia="Times New Roman" w:hAnsi="Arial" w:cs="Arial"/>
                <w:color w:val="000000"/>
                <w:sz w:val="18"/>
                <w:szCs w:val="18"/>
                <w:lang w:val="cs-CZ" w:eastAsia="pl-PL"/>
              </w:rPr>
            </w:pPr>
            <w:r w:rsidRPr="00D26631">
              <w:rPr>
                <w:rFonts w:ascii="Arial" w:eastAsia="Times New Roman" w:hAnsi="Arial" w:cs="Arial"/>
                <w:color w:val="000000"/>
                <w:sz w:val="18"/>
                <w:szCs w:val="18"/>
                <w:lang w:val="cs-CZ" w:eastAsia="pl-PL"/>
              </w:rPr>
              <w:t>Dodatkowe opłaty</w:t>
            </w:r>
          </w:p>
        </w:tc>
        <w:tc>
          <w:tcPr>
            <w:tcW w:w="2063" w:type="dxa"/>
            <w:gridSpan w:val="3"/>
            <w:tcBorders>
              <w:top w:val="nil"/>
              <w:left w:val="nil"/>
              <w:bottom w:val="nil"/>
              <w:right w:val="single" w:sz="8" w:space="0" w:color="auto"/>
            </w:tcBorders>
            <w:vAlign w:val="center"/>
            <w:hideMark/>
          </w:tcPr>
          <w:p w14:paraId="49C3985C" w14:textId="77777777" w:rsidR="008E61EC" w:rsidRPr="00D26631" w:rsidRDefault="008E61EC" w:rsidP="00D26631">
            <w:pPr>
              <w:spacing w:after="0" w:line="240" w:lineRule="auto"/>
              <w:jc w:val="center"/>
              <w:rPr>
                <w:rFonts w:ascii="Arial" w:eastAsia="Times New Roman" w:hAnsi="Arial" w:cs="Arial"/>
                <w:color w:val="000000"/>
                <w:sz w:val="18"/>
                <w:szCs w:val="18"/>
                <w:lang w:val="cs-CZ" w:eastAsia="pl-PL"/>
              </w:rPr>
            </w:pPr>
            <w:r w:rsidRPr="00D26631">
              <w:rPr>
                <w:rFonts w:ascii="Arial" w:eastAsia="Times New Roman" w:hAnsi="Arial" w:cs="Arial"/>
                <w:color w:val="000000"/>
                <w:sz w:val="18"/>
                <w:szCs w:val="18"/>
                <w:lang w:val="cs-CZ" w:eastAsia="pl-PL"/>
              </w:rPr>
              <w:t>Wysokość przyznanej ulgi:</w:t>
            </w:r>
          </w:p>
        </w:tc>
      </w:tr>
      <w:tr w:rsidR="008E61EC" w:rsidRPr="00D26631" w14:paraId="59845AB2" w14:textId="77777777" w:rsidTr="00C44EBB">
        <w:trPr>
          <w:trHeight w:val="20"/>
        </w:trPr>
        <w:tc>
          <w:tcPr>
            <w:tcW w:w="1894" w:type="dxa"/>
            <w:tcBorders>
              <w:top w:val="nil"/>
              <w:left w:val="single" w:sz="8" w:space="0" w:color="auto"/>
              <w:bottom w:val="single" w:sz="4" w:space="0" w:color="auto"/>
              <w:right w:val="single" w:sz="4" w:space="0" w:color="auto"/>
            </w:tcBorders>
            <w:vAlign w:val="center"/>
            <w:hideMark/>
          </w:tcPr>
          <w:p w14:paraId="2078B9C2" w14:textId="01ACD36E" w:rsidR="008E61EC" w:rsidRPr="00D26631" w:rsidRDefault="001723C6" w:rsidP="00D26631">
            <w:pPr>
              <w:spacing w:after="0" w:line="240" w:lineRule="auto"/>
              <w:jc w:val="center"/>
              <w:rPr>
                <w:rFonts w:ascii="Arial" w:eastAsia="Times New Roman" w:hAnsi="Arial" w:cs="Arial"/>
                <w:color w:val="000000"/>
                <w:sz w:val="18"/>
                <w:szCs w:val="18"/>
                <w:lang w:val="cs-CZ" w:eastAsia="pl-PL"/>
              </w:rPr>
            </w:pPr>
            <w:r>
              <w:rPr>
                <w:rFonts w:ascii="Arial" w:eastAsia="Times New Roman" w:hAnsi="Arial" w:cs="Arial"/>
                <w:color w:val="000000"/>
                <w:sz w:val="18"/>
                <w:szCs w:val="18"/>
                <w:lang w:val="cs-CZ" w:eastAsia="pl-PL"/>
              </w:rPr>
              <w:t>_________</w:t>
            </w:r>
            <w:r w:rsidR="00B92643">
              <w:rPr>
                <w:rFonts w:ascii="Arial" w:eastAsia="Times New Roman" w:hAnsi="Arial" w:cs="Arial"/>
                <w:color w:val="000000"/>
                <w:sz w:val="18"/>
                <w:szCs w:val="18"/>
                <w:lang w:val="cs-CZ" w:eastAsia="pl-PL"/>
              </w:rPr>
              <w:t xml:space="preserve"> </w:t>
            </w:r>
            <w:r w:rsidR="008E61EC" w:rsidRPr="00D26631">
              <w:rPr>
                <w:rFonts w:ascii="Arial" w:eastAsia="Times New Roman" w:hAnsi="Arial" w:cs="Arial"/>
                <w:color w:val="000000"/>
                <w:sz w:val="18"/>
                <w:szCs w:val="18"/>
                <w:lang w:val="cs-CZ" w:eastAsia="pl-PL"/>
              </w:rPr>
              <w:t>zł</w:t>
            </w:r>
          </w:p>
        </w:tc>
        <w:tc>
          <w:tcPr>
            <w:tcW w:w="2793" w:type="dxa"/>
            <w:gridSpan w:val="10"/>
            <w:tcBorders>
              <w:top w:val="nil"/>
              <w:left w:val="nil"/>
              <w:bottom w:val="single" w:sz="4" w:space="0" w:color="auto"/>
              <w:right w:val="single" w:sz="4" w:space="0" w:color="auto"/>
            </w:tcBorders>
            <w:vAlign w:val="center"/>
            <w:hideMark/>
          </w:tcPr>
          <w:p w14:paraId="527B03F1" w14:textId="2ECE39B9" w:rsidR="008E61EC" w:rsidRPr="00D26631" w:rsidRDefault="00B92643" w:rsidP="00BD1476">
            <w:pPr>
              <w:spacing w:after="0" w:line="240" w:lineRule="auto"/>
              <w:jc w:val="center"/>
              <w:rPr>
                <w:rFonts w:ascii="Arial" w:eastAsia="Times New Roman" w:hAnsi="Arial" w:cs="Arial"/>
                <w:color w:val="000000"/>
                <w:sz w:val="18"/>
                <w:szCs w:val="18"/>
                <w:lang w:val="cs-CZ" w:eastAsia="pl-PL"/>
              </w:rPr>
            </w:pPr>
            <w:r>
              <w:rPr>
                <w:rFonts w:ascii="Arial" w:eastAsia="Times New Roman" w:hAnsi="Arial" w:cs="Arial"/>
                <w:color w:val="000000"/>
                <w:sz w:val="18"/>
                <w:szCs w:val="18"/>
                <w:lang w:val="cs-CZ" w:eastAsia="pl-PL"/>
              </w:rPr>
              <w:softHyphen/>
            </w:r>
            <w:r>
              <w:rPr>
                <w:rFonts w:ascii="Arial" w:eastAsia="Times New Roman" w:hAnsi="Arial" w:cs="Arial"/>
                <w:color w:val="000000"/>
                <w:sz w:val="18"/>
                <w:szCs w:val="18"/>
                <w:lang w:val="cs-CZ" w:eastAsia="pl-PL"/>
              </w:rPr>
              <w:softHyphen/>
            </w:r>
            <w:r w:rsidR="001723C6">
              <w:rPr>
                <w:rFonts w:ascii="Arial" w:eastAsia="Times New Roman" w:hAnsi="Arial" w:cs="Arial"/>
                <w:color w:val="000000"/>
                <w:sz w:val="18"/>
                <w:szCs w:val="18"/>
                <w:lang w:val="cs-CZ" w:eastAsia="pl-PL"/>
              </w:rPr>
              <w:t>___________</w:t>
            </w:r>
            <w:r w:rsidR="00BD1476">
              <w:rPr>
                <w:rFonts w:ascii="Arial" w:eastAsia="Times New Roman" w:hAnsi="Arial" w:cs="Arial"/>
                <w:color w:val="000000"/>
                <w:sz w:val="18"/>
                <w:szCs w:val="18"/>
                <w:lang w:val="cs-CZ" w:eastAsia="pl-PL"/>
              </w:rPr>
              <w:t xml:space="preserve"> </w:t>
            </w:r>
            <w:r w:rsidR="008E61EC">
              <w:rPr>
                <w:rFonts w:ascii="Arial" w:eastAsia="Times New Roman" w:hAnsi="Arial" w:cs="Arial"/>
                <w:color w:val="000000"/>
                <w:sz w:val="18"/>
                <w:szCs w:val="18"/>
                <w:lang w:val="cs-CZ" w:eastAsia="pl-PL"/>
              </w:rPr>
              <w:t>zł</w:t>
            </w:r>
          </w:p>
        </w:tc>
        <w:tc>
          <w:tcPr>
            <w:tcW w:w="3037" w:type="dxa"/>
            <w:gridSpan w:val="7"/>
            <w:tcBorders>
              <w:top w:val="nil"/>
              <w:left w:val="nil"/>
              <w:bottom w:val="single" w:sz="4" w:space="0" w:color="auto"/>
              <w:right w:val="single" w:sz="4" w:space="0" w:color="auto"/>
            </w:tcBorders>
            <w:vAlign w:val="center"/>
            <w:hideMark/>
          </w:tcPr>
          <w:p w14:paraId="545324CB" w14:textId="4A2C700A" w:rsidR="008E61EC" w:rsidRPr="00D26631" w:rsidRDefault="001723C6" w:rsidP="00D26631">
            <w:pPr>
              <w:spacing w:after="0" w:line="240" w:lineRule="auto"/>
              <w:jc w:val="center"/>
              <w:rPr>
                <w:rFonts w:ascii="Arial" w:eastAsia="Times New Roman" w:hAnsi="Arial" w:cs="Arial"/>
                <w:color w:val="000000"/>
                <w:sz w:val="18"/>
                <w:szCs w:val="18"/>
                <w:lang w:val="cs-CZ" w:eastAsia="pl-PL"/>
              </w:rPr>
            </w:pPr>
            <w:r>
              <w:rPr>
                <w:rFonts w:ascii="Arial" w:eastAsia="Times New Roman" w:hAnsi="Arial" w:cs="Arial"/>
                <w:color w:val="000000"/>
                <w:sz w:val="18"/>
                <w:szCs w:val="18"/>
                <w:lang w:val="cs-CZ" w:eastAsia="pl-PL"/>
              </w:rPr>
              <w:t>___________</w:t>
            </w:r>
            <w:r w:rsidR="000C4FE7">
              <w:rPr>
                <w:rFonts w:ascii="Arial" w:eastAsia="Times New Roman" w:hAnsi="Arial" w:cs="Arial"/>
                <w:color w:val="000000"/>
                <w:sz w:val="18"/>
                <w:szCs w:val="18"/>
                <w:lang w:val="cs-CZ" w:eastAsia="pl-PL"/>
              </w:rPr>
              <w:t xml:space="preserve"> </w:t>
            </w:r>
            <w:r w:rsidR="008E61EC" w:rsidRPr="00D26631">
              <w:rPr>
                <w:rFonts w:ascii="Arial" w:eastAsia="Times New Roman" w:hAnsi="Arial" w:cs="Arial"/>
                <w:color w:val="000000"/>
                <w:sz w:val="18"/>
                <w:szCs w:val="18"/>
                <w:lang w:val="cs-CZ" w:eastAsia="pl-PL"/>
              </w:rPr>
              <w:t>zł</w:t>
            </w:r>
          </w:p>
        </w:tc>
        <w:tc>
          <w:tcPr>
            <w:tcW w:w="2063" w:type="dxa"/>
            <w:gridSpan w:val="3"/>
            <w:tcBorders>
              <w:top w:val="nil"/>
              <w:left w:val="nil"/>
              <w:bottom w:val="single" w:sz="4" w:space="0" w:color="auto"/>
              <w:right w:val="single" w:sz="8" w:space="0" w:color="auto"/>
            </w:tcBorders>
            <w:vAlign w:val="center"/>
            <w:hideMark/>
          </w:tcPr>
          <w:p w14:paraId="14B75D56" w14:textId="4470CED3" w:rsidR="008E61EC" w:rsidRPr="00D26631" w:rsidRDefault="001723C6" w:rsidP="00D26631">
            <w:pPr>
              <w:spacing w:after="0" w:line="240" w:lineRule="auto"/>
              <w:jc w:val="center"/>
              <w:rPr>
                <w:rFonts w:ascii="Arial" w:eastAsia="Times New Roman" w:hAnsi="Arial" w:cs="Arial"/>
                <w:color w:val="000000"/>
                <w:sz w:val="18"/>
                <w:szCs w:val="18"/>
                <w:lang w:val="cs-CZ" w:eastAsia="pl-PL"/>
              </w:rPr>
            </w:pPr>
            <w:r>
              <w:rPr>
                <w:rFonts w:ascii="Arial" w:eastAsia="Times New Roman" w:hAnsi="Arial" w:cs="Arial"/>
                <w:color w:val="000000"/>
                <w:sz w:val="18"/>
                <w:szCs w:val="18"/>
                <w:lang w:val="cs-CZ" w:eastAsia="pl-PL"/>
              </w:rPr>
              <w:t>_________</w:t>
            </w:r>
            <w:r w:rsidR="00B92643">
              <w:rPr>
                <w:rFonts w:ascii="Arial" w:eastAsia="Times New Roman" w:hAnsi="Arial" w:cs="Arial"/>
                <w:color w:val="000000"/>
                <w:sz w:val="18"/>
                <w:szCs w:val="18"/>
                <w:lang w:val="cs-CZ" w:eastAsia="pl-PL"/>
              </w:rPr>
              <w:t xml:space="preserve"> </w:t>
            </w:r>
            <w:r w:rsidR="00CB5AC4">
              <w:rPr>
                <w:rFonts w:ascii="Arial" w:eastAsia="Times New Roman" w:hAnsi="Arial" w:cs="Arial"/>
                <w:color w:val="000000"/>
                <w:sz w:val="18"/>
                <w:szCs w:val="18"/>
                <w:lang w:val="cs-CZ" w:eastAsia="pl-PL"/>
              </w:rPr>
              <w:t>zł</w:t>
            </w:r>
          </w:p>
        </w:tc>
      </w:tr>
      <w:tr w:rsidR="008E61EC" w:rsidRPr="00D26631" w14:paraId="7F48D5AA" w14:textId="77777777" w:rsidTr="008E61EC">
        <w:trPr>
          <w:trHeight w:val="20"/>
        </w:trPr>
        <w:tc>
          <w:tcPr>
            <w:tcW w:w="9787" w:type="dxa"/>
            <w:gridSpan w:val="21"/>
            <w:tcBorders>
              <w:top w:val="single" w:sz="4" w:space="0" w:color="auto"/>
              <w:left w:val="single" w:sz="8" w:space="0" w:color="auto"/>
              <w:bottom w:val="nil"/>
              <w:right w:val="single" w:sz="8" w:space="0" w:color="000000"/>
            </w:tcBorders>
            <w:vAlign w:val="center"/>
            <w:hideMark/>
          </w:tcPr>
          <w:p w14:paraId="4598502E" w14:textId="77777777" w:rsidR="008E61EC" w:rsidRPr="00D26631" w:rsidRDefault="008E61EC" w:rsidP="00D26631">
            <w:pPr>
              <w:spacing w:after="0" w:line="240" w:lineRule="auto"/>
              <w:rPr>
                <w:rFonts w:ascii="Arial" w:eastAsia="Times New Roman" w:hAnsi="Arial" w:cs="Arial"/>
                <w:color w:val="000000"/>
                <w:sz w:val="18"/>
                <w:szCs w:val="18"/>
                <w:lang w:val="cs-CZ" w:eastAsia="pl-PL"/>
              </w:rPr>
            </w:pPr>
            <w:r w:rsidRPr="00D26631">
              <w:rPr>
                <w:rFonts w:ascii="Arial" w:eastAsia="Times New Roman" w:hAnsi="Arial" w:cs="Arial"/>
                <w:color w:val="000000"/>
                <w:sz w:val="18"/>
                <w:szCs w:val="18"/>
                <w:lang w:val="cs-CZ" w:eastAsia="pl-PL"/>
              </w:rPr>
              <w:t>Termin oczekiwania na przyłączenie do sieci (termin rozpoczęcia świadczenia usługi):</w:t>
            </w:r>
          </w:p>
        </w:tc>
      </w:tr>
      <w:tr w:rsidR="008E61EC" w:rsidRPr="00D26631" w14:paraId="3D87DDDB" w14:textId="77777777" w:rsidTr="00C44EBB">
        <w:trPr>
          <w:trHeight w:val="340"/>
        </w:trPr>
        <w:tc>
          <w:tcPr>
            <w:tcW w:w="2071" w:type="dxa"/>
            <w:gridSpan w:val="3"/>
            <w:tcBorders>
              <w:top w:val="nil"/>
              <w:left w:val="single" w:sz="8" w:space="0" w:color="auto"/>
              <w:bottom w:val="nil"/>
              <w:right w:val="nil"/>
            </w:tcBorders>
            <w:vAlign w:val="center"/>
            <w:hideMark/>
          </w:tcPr>
          <w:p w14:paraId="2839DC9C" w14:textId="77777777" w:rsidR="008E61EC" w:rsidRPr="00D26631" w:rsidRDefault="008E61EC" w:rsidP="00D26631">
            <w:pPr>
              <w:spacing w:after="0" w:line="240" w:lineRule="auto"/>
              <w:rPr>
                <w:rFonts w:ascii="Arial" w:eastAsia="Times New Roman" w:hAnsi="Arial" w:cs="Arial"/>
                <w:color w:val="000000"/>
                <w:sz w:val="18"/>
                <w:szCs w:val="18"/>
                <w:lang w:val="cs-CZ" w:eastAsia="pl-PL"/>
              </w:rPr>
            </w:pPr>
            <w:r w:rsidRPr="00D26631">
              <w:rPr>
                <w:rFonts w:ascii="Arial" w:eastAsia="Times New Roman" w:hAnsi="Arial" w:cs="Arial"/>
                <w:color w:val="000000"/>
                <w:sz w:val="18"/>
                <w:szCs w:val="18"/>
                <w:lang w:val="cs-CZ" w:eastAsia="pl-PL"/>
              </w:rPr>
              <w:t xml:space="preserve">Internet </w:t>
            </w:r>
          </w:p>
        </w:tc>
        <w:tc>
          <w:tcPr>
            <w:tcW w:w="2152" w:type="dxa"/>
            <w:gridSpan w:val="7"/>
            <w:vAlign w:val="center"/>
            <w:hideMark/>
          </w:tcPr>
          <w:p w14:paraId="4ED11E45" w14:textId="77777777" w:rsidR="008E61EC" w:rsidRPr="00D26631" w:rsidRDefault="008E61EC" w:rsidP="00D26631">
            <w:pPr>
              <w:spacing w:after="0" w:line="240" w:lineRule="auto"/>
              <w:rPr>
                <w:rFonts w:ascii="Arial" w:eastAsia="Times New Roman" w:hAnsi="Arial" w:cs="Arial"/>
                <w:color w:val="000000"/>
                <w:sz w:val="18"/>
                <w:szCs w:val="18"/>
                <w:lang w:val="cs-CZ" w:eastAsia="pl-PL"/>
              </w:rPr>
            </w:pPr>
            <w:r w:rsidRPr="00D26631">
              <w:rPr>
                <w:rFonts w:ascii="Arial" w:eastAsia="Times New Roman" w:hAnsi="Arial" w:cs="Arial"/>
                <w:color w:val="000000"/>
                <w:sz w:val="18"/>
                <w:szCs w:val="18"/>
                <w:lang w:val="cs-CZ" w:eastAsia="pl-PL"/>
              </w:rPr>
              <w:t>Telewizja</w:t>
            </w:r>
          </w:p>
        </w:tc>
        <w:tc>
          <w:tcPr>
            <w:tcW w:w="2692" w:type="dxa"/>
            <w:gridSpan w:val="6"/>
            <w:vAlign w:val="center"/>
            <w:hideMark/>
          </w:tcPr>
          <w:p w14:paraId="47830F7D" w14:textId="77777777" w:rsidR="008E61EC" w:rsidRPr="00D26631" w:rsidRDefault="008E61EC" w:rsidP="00D26631">
            <w:pPr>
              <w:spacing w:after="0" w:line="240" w:lineRule="auto"/>
              <w:rPr>
                <w:rFonts w:ascii="Arial" w:eastAsia="Times New Roman" w:hAnsi="Arial" w:cs="Arial"/>
                <w:color w:val="000000"/>
                <w:sz w:val="18"/>
                <w:szCs w:val="18"/>
                <w:lang w:val="cs-CZ" w:eastAsia="pl-PL"/>
              </w:rPr>
            </w:pPr>
            <w:r w:rsidRPr="00D26631">
              <w:rPr>
                <w:rFonts w:ascii="Arial" w:eastAsia="Times New Roman" w:hAnsi="Arial" w:cs="Arial"/>
                <w:color w:val="000000"/>
                <w:sz w:val="18"/>
                <w:szCs w:val="18"/>
                <w:lang w:val="cs-CZ" w:eastAsia="pl-PL"/>
              </w:rPr>
              <w:t>Telefon/VoIP</w:t>
            </w:r>
          </w:p>
        </w:tc>
        <w:tc>
          <w:tcPr>
            <w:tcW w:w="2872" w:type="dxa"/>
            <w:gridSpan w:val="5"/>
            <w:tcBorders>
              <w:top w:val="nil"/>
              <w:left w:val="nil"/>
              <w:bottom w:val="nil"/>
              <w:right w:val="single" w:sz="8" w:space="0" w:color="auto"/>
            </w:tcBorders>
            <w:vAlign w:val="center"/>
            <w:hideMark/>
          </w:tcPr>
          <w:p w14:paraId="09F600C3" w14:textId="77777777" w:rsidR="008E61EC" w:rsidRPr="00D26631" w:rsidRDefault="008E61EC" w:rsidP="00D26631">
            <w:pPr>
              <w:spacing w:after="0" w:line="240" w:lineRule="auto"/>
              <w:rPr>
                <w:rFonts w:ascii="Arial" w:eastAsia="Times New Roman" w:hAnsi="Arial" w:cs="Arial"/>
                <w:color w:val="000000"/>
                <w:sz w:val="18"/>
                <w:szCs w:val="18"/>
                <w:lang w:val="cs-CZ" w:eastAsia="pl-PL"/>
              </w:rPr>
            </w:pPr>
            <w:r w:rsidRPr="00D26631">
              <w:rPr>
                <w:rFonts w:ascii="Arial" w:eastAsia="Times New Roman" w:hAnsi="Arial" w:cs="Arial"/>
                <w:color w:val="000000"/>
                <w:sz w:val="18"/>
                <w:szCs w:val="18"/>
                <w:lang w:val="cs-CZ" w:eastAsia="pl-PL"/>
              </w:rPr>
              <w:t>Inne</w:t>
            </w:r>
          </w:p>
        </w:tc>
      </w:tr>
      <w:tr w:rsidR="008E61EC" w:rsidRPr="00D26631" w14:paraId="40B2C70D" w14:textId="77777777" w:rsidTr="00C44EBB">
        <w:trPr>
          <w:trHeight w:val="283"/>
        </w:trPr>
        <w:tc>
          <w:tcPr>
            <w:tcW w:w="2071" w:type="dxa"/>
            <w:gridSpan w:val="3"/>
            <w:tcBorders>
              <w:top w:val="single" w:sz="4" w:space="0" w:color="auto"/>
              <w:left w:val="single" w:sz="8" w:space="0" w:color="auto"/>
              <w:bottom w:val="single" w:sz="4" w:space="0" w:color="auto"/>
              <w:right w:val="nil"/>
            </w:tcBorders>
            <w:vAlign w:val="center"/>
            <w:hideMark/>
          </w:tcPr>
          <w:p w14:paraId="2056EA0F" w14:textId="77777777" w:rsidR="008E61EC" w:rsidRPr="00D26631" w:rsidRDefault="008E61EC" w:rsidP="00D26631">
            <w:pPr>
              <w:spacing w:after="0" w:line="240" w:lineRule="auto"/>
              <w:rPr>
                <w:rFonts w:ascii="Arial" w:eastAsia="Times New Roman" w:hAnsi="Arial" w:cs="Arial"/>
                <w:color w:val="000000"/>
                <w:sz w:val="18"/>
                <w:szCs w:val="18"/>
                <w:lang w:val="cs-CZ" w:eastAsia="pl-PL"/>
              </w:rPr>
            </w:pPr>
            <w:r w:rsidRPr="00D26631">
              <w:rPr>
                <w:rFonts w:ascii="Arial" w:eastAsia="Times New Roman" w:hAnsi="Arial" w:cs="Arial"/>
                <w:color w:val="000000"/>
                <w:sz w:val="18"/>
                <w:szCs w:val="18"/>
                <w:lang w:val="cs-CZ" w:eastAsia="pl-PL"/>
              </w:rPr>
              <w:t>Numer Telefonu:</w:t>
            </w:r>
          </w:p>
        </w:tc>
        <w:tc>
          <w:tcPr>
            <w:tcW w:w="2152" w:type="dxa"/>
            <w:gridSpan w:val="7"/>
            <w:tcBorders>
              <w:top w:val="single" w:sz="4" w:space="0" w:color="auto"/>
              <w:left w:val="nil"/>
              <w:bottom w:val="single" w:sz="4" w:space="0" w:color="auto"/>
              <w:right w:val="nil"/>
            </w:tcBorders>
            <w:vAlign w:val="center"/>
            <w:hideMark/>
          </w:tcPr>
          <w:p w14:paraId="415E1093" w14:textId="77777777" w:rsidR="008E61EC" w:rsidRPr="00D26631" w:rsidRDefault="008E61EC" w:rsidP="00D26631">
            <w:pPr>
              <w:spacing w:after="0" w:line="240" w:lineRule="auto"/>
              <w:rPr>
                <w:rFonts w:ascii="Arial" w:eastAsia="Times New Roman" w:hAnsi="Arial" w:cs="Arial"/>
                <w:color w:val="000000"/>
                <w:sz w:val="18"/>
                <w:szCs w:val="18"/>
                <w:lang w:val="cs-CZ" w:eastAsia="pl-PL"/>
              </w:rPr>
            </w:pPr>
            <w:r w:rsidRPr="00D26631">
              <w:rPr>
                <w:rFonts w:ascii="Arial" w:eastAsia="Times New Roman" w:hAnsi="Arial" w:cs="Arial"/>
                <w:color w:val="000000"/>
                <w:sz w:val="18"/>
                <w:szCs w:val="18"/>
                <w:lang w:val="cs-CZ" w:eastAsia="pl-PL"/>
              </w:rPr>
              <w:t> </w:t>
            </w:r>
          </w:p>
        </w:tc>
        <w:tc>
          <w:tcPr>
            <w:tcW w:w="2692" w:type="dxa"/>
            <w:gridSpan w:val="6"/>
            <w:tcBorders>
              <w:top w:val="single" w:sz="4" w:space="0" w:color="auto"/>
              <w:left w:val="nil"/>
              <w:bottom w:val="single" w:sz="4" w:space="0" w:color="auto"/>
              <w:right w:val="nil"/>
            </w:tcBorders>
            <w:vAlign w:val="center"/>
            <w:hideMark/>
          </w:tcPr>
          <w:p w14:paraId="50AEAA0C" w14:textId="77777777" w:rsidR="008E61EC" w:rsidRPr="00D26631" w:rsidRDefault="008E61EC" w:rsidP="00D26631">
            <w:pPr>
              <w:spacing w:after="0" w:line="240" w:lineRule="auto"/>
              <w:rPr>
                <w:rFonts w:ascii="Arial" w:eastAsia="Times New Roman" w:hAnsi="Arial" w:cs="Arial"/>
                <w:color w:val="000000"/>
                <w:sz w:val="18"/>
                <w:szCs w:val="18"/>
                <w:lang w:val="cs-CZ" w:eastAsia="pl-PL"/>
              </w:rPr>
            </w:pPr>
            <w:r w:rsidRPr="00D26631">
              <w:rPr>
                <w:rFonts w:ascii="Arial" w:eastAsia="Times New Roman" w:hAnsi="Arial" w:cs="Arial"/>
                <w:color w:val="000000"/>
                <w:sz w:val="18"/>
                <w:szCs w:val="18"/>
                <w:lang w:val="cs-CZ" w:eastAsia="pl-PL"/>
              </w:rPr>
              <w:t> </w:t>
            </w:r>
          </w:p>
        </w:tc>
        <w:tc>
          <w:tcPr>
            <w:tcW w:w="2872" w:type="dxa"/>
            <w:gridSpan w:val="5"/>
            <w:tcBorders>
              <w:top w:val="single" w:sz="4" w:space="0" w:color="auto"/>
              <w:left w:val="nil"/>
              <w:bottom w:val="single" w:sz="4" w:space="0" w:color="auto"/>
              <w:right w:val="single" w:sz="8" w:space="0" w:color="auto"/>
            </w:tcBorders>
            <w:vAlign w:val="center"/>
            <w:hideMark/>
          </w:tcPr>
          <w:p w14:paraId="57BE759C" w14:textId="77777777" w:rsidR="008E61EC" w:rsidRPr="00D26631" w:rsidRDefault="008E61EC" w:rsidP="00D26631">
            <w:pPr>
              <w:spacing w:after="0" w:line="240" w:lineRule="auto"/>
              <w:rPr>
                <w:rFonts w:ascii="Arial" w:eastAsia="Times New Roman" w:hAnsi="Arial" w:cs="Arial"/>
                <w:color w:val="000000"/>
                <w:sz w:val="18"/>
                <w:szCs w:val="18"/>
                <w:lang w:val="cs-CZ" w:eastAsia="pl-PL"/>
              </w:rPr>
            </w:pPr>
            <w:r w:rsidRPr="00D26631">
              <w:rPr>
                <w:rFonts w:ascii="Arial" w:eastAsia="Times New Roman" w:hAnsi="Arial" w:cs="Arial"/>
                <w:color w:val="000000"/>
                <w:sz w:val="18"/>
                <w:szCs w:val="18"/>
                <w:lang w:val="cs-CZ" w:eastAsia="pl-PL"/>
              </w:rPr>
              <w:t> </w:t>
            </w:r>
          </w:p>
        </w:tc>
      </w:tr>
      <w:tr w:rsidR="008E61EC" w:rsidRPr="00D26631" w14:paraId="481600E0" w14:textId="77777777" w:rsidTr="00C44EBB">
        <w:trPr>
          <w:trHeight w:val="20"/>
        </w:trPr>
        <w:tc>
          <w:tcPr>
            <w:tcW w:w="2071" w:type="dxa"/>
            <w:gridSpan w:val="3"/>
            <w:tcBorders>
              <w:top w:val="nil"/>
              <w:left w:val="single" w:sz="8" w:space="0" w:color="auto"/>
              <w:bottom w:val="single" w:sz="8" w:space="0" w:color="auto"/>
              <w:right w:val="nil"/>
            </w:tcBorders>
            <w:vAlign w:val="center"/>
            <w:hideMark/>
          </w:tcPr>
          <w:p w14:paraId="258B0E59" w14:textId="77777777" w:rsidR="008E61EC" w:rsidRPr="00D26631" w:rsidRDefault="008E61EC" w:rsidP="00D26631">
            <w:pPr>
              <w:spacing w:after="0" w:line="240" w:lineRule="auto"/>
              <w:rPr>
                <w:rFonts w:ascii="Arial" w:eastAsia="Times New Roman" w:hAnsi="Arial" w:cs="Arial"/>
                <w:color w:val="000000"/>
                <w:sz w:val="18"/>
                <w:szCs w:val="18"/>
                <w:lang w:val="cs-CZ" w:eastAsia="pl-PL"/>
              </w:rPr>
            </w:pPr>
            <w:r w:rsidRPr="00D26631">
              <w:rPr>
                <w:rFonts w:ascii="Arial" w:eastAsia="Times New Roman" w:hAnsi="Arial" w:cs="Arial"/>
                <w:color w:val="000000"/>
                <w:sz w:val="18"/>
                <w:szCs w:val="18"/>
                <w:lang w:val="cs-CZ" w:eastAsia="pl-PL"/>
              </w:rPr>
              <w:t xml:space="preserve">Sprzęt udostępniony: </w:t>
            </w:r>
          </w:p>
        </w:tc>
        <w:tc>
          <w:tcPr>
            <w:tcW w:w="7716" w:type="dxa"/>
            <w:gridSpan w:val="18"/>
            <w:tcBorders>
              <w:top w:val="nil"/>
              <w:left w:val="nil"/>
              <w:bottom w:val="single" w:sz="8" w:space="0" w:color="auto"/>
              <w:right w:val="single" w:sz="8" w:space="0" w:color="auto"/>
            </w:tcBorders>
            <w:vAlign w:val="center"/>
            <w:hideMark/>
          </w:tcPr>
          <w:p w14:paraId="62B230E4" w14:textId="77777777" w:rsidR="008E61EC" w:rsidRPr="00D26631" w:rsidRDefault="008E61EC" w:rsidP="00D26631">
            <w:pPr>
              <w:spacing w:after="0" w:line="240" w:lineRule="auto"/>
              <w:rPr>
                <w:rFonts w:ascii="Arial" w:eastAsia="Wingdings" w:hAnsi="Arial" w:cs="Arial"/>
                <w:sz w:val="16"/>
                <w:szCs w:val="16"/>
                <w:lang w:val="cs-CZ"/>
              </w:rPr>
            </w:pPr>
            <w:r w:rsidRPr="00D26631">
              <w:rPr>
                <w:rFonts w:ascii="Wingdings" w:eastAsia="Wingdings" w:hAnsi="Wingdings" w:cs="Wingdings"/>
                <w:sz w:val="16"/>
                <w:szCs w:val="16"/>
                <w:lang w:val="cs-CZ"/>
              </w:rPr>
              <w:t></w:t>
            </w:r>
            <w:r w:rsidRPr="00D26631">
              <w:rPr>
                <w:rFonts w:ascii="Arial" w:eastAsia="Wingdings" w:hAnsi="Arial" w:cs="Arial"/>
                <w:sz w:val="16"/>
                <w:szCs w:val="16"/>
                <w:lang w:val="cs-CZ"/>
              </w:rPr>
              <w:t xml:space="preserve"> Dekoder z komponentami wymienionymi w protokole zdawczo-odbiorczym</w:t>
            </w:r>
          </w:p>
          <w:p w14:paraId="690A7C62" w14:textId="77777777" w:rsidR="008E61EC" w:rsidRPr="00D26631" w:rsidRDefault="008E61EC" w:rsidP="00D26631">
            <w:pPr>
              <w:spacing w:after="0" w:line="240" w:lineRule="auto"/>
              <w:rPr>
                <w:rFonts w:ascii="Arial" w:eastAsia="Times New Roman" w:hAnsi="Arial" w:cs="Arial"/>
                <w:color w:val="000000"/>
                <w:sz w:val="18"/>
                <w:szCs w:val="18"/>
                <w:lang w:val="cs-CZ" w:eastAsia="pl-PL"/>
              </w:rPr>
            </w:pPr>
            <w:r w:rsidRPr="00D26631">
              <w:rPr>
                <w:rFonts w:ascii="Wingdings" w:eastAsia="Wingdings" w:hAnsi="Wingdings" w:cs="Wingdings"/>
                <w:sz w:val="16"/>
                <w:szCs w:val="16"/>
                <w:lang w:val="cs-CZ"/>
              </w:rPr>
              <w:t></w:t>
            </w:r>
            <w:r w:rsidRPr="00D26631">
              <w:rPr>
                <w:rFonts w:ascii="Arial" w:eastAsia="Wingdings" w:hAnsi="Arial" w:cs="Arial"/>
                <w:sz w:val="16"/>
                <w:szCs w:val="16"/>
                <w:lang w:val="cs-CZ"/>
              </w:rPr>
              <w:t xml:space="preserve"> Mikrotik</w:t>
            </w:r>
            <w:r w:rsidRPr="00D26631">
              <w:rPr>
                <w:rFonts w:ascii="Arial" w:eastAsia="Times New Roman" w:hAnsi="Arial" w:cs="Arial"/>
                <w:color w:val="000000"/>
                <w:sz w:val="18"/>
                <w:szCs w:val="18"/>
                <w:lang w:val="cs-CZ" w:eastAsia="pl-PL"/>
              </w:rPr>
              <w:t> z komponentami wymienionymi w protokole zdawczo-odbiorczym</w:t>
            </w:r>
          </w:p>
          <w:p w14:paraId="5252A879" w14:textId="77777777" w:rsidR="008E61EC" w:rsidRPr="00D26631" w:rsidRDefault="008E61EC" w:rsidP="00D26631">
            <w:pPr>
              <w:spacing w:after="0" w:line="240" w:lineRule="auto"/>
              <w:rPr>
                <w:rFonts w:ascii="Arial" w:eastAsia="Times New Roman" w:hAnsi="Arial" w:cs="Arial"/>
                <w:color w:val="000000"/>
                <w:sz w:val="18"/>
                <w:szCs w:val="18"/>
                <w:lang w:val="cs-CZ" w:eastAsia="pl-PL"/>
              </w:rPr>
            </w:pPr>
            <w:r w:rsidRPr="00D26631">
              <w:rPr>
                <w:rFonts w:ascii="Wingdings" w:eastAsia="Wingdings" w:hAnsi="Wingdings" w:cs="Wingdings"/>
                <w:sz w:val="16"/>
                <w:szCs w:val="16"/>
                <w:lang w:val="cs-CZ"/>
              </w:rPr>
              <w:t></w:t>
            </w:r>
            <w:r w:rsidRPr="00D26631">
              <w:rPr>
                <w:rFonts w:ascii="Arial" w:eastAsia="Wingdings" w:hAnsi="Arial" w:cs="Arial"/>
                <w:sz w:val="16"/>
                <w:szCs w:val="16"/>
                <w:lang w:val="cs-CZ"/>
              </w:rPr>
              <w:t xml:space="preserve"> Inny: ________________________________________________________</w:t>
            </w:r>
          </w:p>
        </w:tc>
      </w:tr>
    </w:tbl>
    <w:p w14:paraId="04AFD4D7" w14:textId="21770E4E" w:rsidR="00602623" w:rsidRPr="00B72BA6" w:rsidRDefault="007C576B" w:rsidP="00D266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6" w:lineRule="auto"/>
        <w:ind w:right="-573"/>
        <w:jc w:val="both"/>
        <w:rPr>
          <w:rFonts w:ascii="Arial" w:hAnsi="Arial" w:cs="Arial"/>
          <w:spacing w:val="-3"/>
          <w:sz w:val="20"/>
          <w:szCs w:val="20"/>
        </w:rPr>
      </w:pPr>
      <w:r w:rsidRPr="00B72BA6">
        <w:rPr>
          <w:rFonts w:ascii="Arial" w:hAnsi="Arial" w:cs="Arial"/>
          <w:sz w:val="20"/>
          <w:szCs w:val="20"/>
        </w:rPr>
        <w:t>o następującej treści:</w:t>
      </w:r>
    </w:p>
    <w:p w14:paraId="6884ECA8" w14:textId="094A5083" w:rsidR="00B34F35" w:rsidRPr="00B72BA6" w:rsidRDefault="00B34F35" w:rsidP="00B34F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contextualSpacing/>
        <w:jc w:val="center"/>
        <w:rPr>
          <w:rFonts w:ascii="Arial" w:hAnsi="Arial" w:cs="Arial"/>
          <w:b/>
          <w:sz w:val="20"/>
          <w:szCs w:val="20"/>
        </w:rPr>
      </w:pPr>
      <w:r w:rsidRPr="00B72BA6">
        <w:rPr>
          <w:rFonts w:ascii="Arial" w:hAnsi="Arial" w:cs="Arial"/>
          <w:b/>
          <w:sz w:val="20"/>
          <w:szCs w:val="20"/>
        </w:rPr>
        <w:lastRenderedPageBreak/>
        <w:t>§1</w:t>
      </w:r>
      <w:r w:rsidR="001E3322" w:rsidRPr="00B72BA6">
        <w:rPr>
          <w:rFonts w:ascii="Arial" w:hAnsi="Arial" w:cs="Arial"/>
          <w:b/>
          <w:sz w:val="20"/>
          <w:szCs w:val="20"/>
        </w:rPr>
        <w:t>. Przedmiot umowy</w:t>
      </w:r>
    </w:p>
    <w:p w14:paraId="4E77DDD8" w14:textId="012AC2CC" w:rsidR="00B34F35" w:rsidRPr="00B72BA6" w:rsidRDefault="00B34F35" w:rsidP="00B34F35">
      <w:pPr>
        <w:pStyle w:val="Akapitzlist1"/>
        <w:numPr>
          <w:ilvl w:val="0"/>
          <w:numId w:val="1"/>
        </w:numPr>
        <w:tabs>
          <w:tab w:val="clear" w:pos="226"/>
          <w:tab w:val="num" w:pos="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ind w:left="348" w:hanging="348"/>
        <w:jc w:val="both"/>
        <w:rPr>
          <w:rFonts w:ascii="Arial" w:hAnsi="Arial" w:cs="Arial"/>
          <w:sz w:val="20"/>
        </w:rPr>
      </w:pPr>
      <w:r w:rsidRPr="00B72BA6">
        <w:rPr>
          <w:rFonts w:ascii="Arial" w:hAnsi="Arial" w:cs="Arial"/>
          <w:sz w:val="20"/>
        </w:rPr>
        <w:t>Abonent zawiera Umowę w zakresie wynikającym z Umowy, Regulaminu oraz Cennika świadczenia usług telekomunikacyjnych, a także Regulaminu i Cennik</w:t>
      </w:r>
      <w:r w:rsidR="00383DB3" w:rsidRPr="00B72BA6">
        <w:rPr>
          <w:rFonts w:ascii="Arial" w:hAnsi="Arial" w:cs="Arial"/>
          <w:sz w:val="20"/>
        </w:rPr>
        <w:t>a</w:t>
      </w:r>
      <w:r w:rsidRPr="00B72BA6">
        <w:rPr>
          <w:rFonts w:ascii="Arial" w:hAnsi="Arial" w:cs="Arial"/>
          <w:sz w:val="20"/>
        </w:rPr>
        <w:t xml:space="preserve"> Promocji w przypadku zawarcia umowy na w</w:t>
      </w:r>
      <w:r w:rsidR="00383DB3" w:rsidRPr="00B72BA6">
        <w:rPr>
          <w:rFonts w:ascii="Arial" w:hAnsi="Arial" w:cs="Arial"/>
          <w:sz w:val="20"/>
        </w:rPr>
        <w:t>arunkach promocyjnych.</w:t>
      </w:r>
    </w:p>
    <w:p w14:paraId="67868820" w14:textId="77777777" w:rsidR="00B34F35" w:rsidRPr="00B72BA6" w:rsidRDefault="00B34F35" w:rsidP="00B34F35">
      <w:pPr>
        <w:pStyle w:val="Akapitzlist1"/>
        <w:numPr>
          <w:ilvl w:val="0"/>
          <w:numId w:val="1"/>
        </w:numPr>
        <w:tabs>
          <w:tab w:val="clear" w:pos="226"/>
          <w:tab w:val="num" w:pos="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ind w:left="348" w:hanging="348"/>
        <w:jc w:val="both"/>
        <w:rPr>
          <w:rFonts w:ascii="Arial" w:hAnsi="Arial" w:cs="Arial"/>
          <w:sz w:val="20"/>
        </w:rPr>
      </w:pPr>
      <w:r w:rsidRPr="00B72BA6">
        <w:rPr>
          <w:rFonts w:ascii="Arial" w:hAnsi="Arial" w:cs="Arial"/>
          <w:sz w:val="20"/>
        </w:rPr>
        <w:t>Opłata abonamentowa obejmuje:</w:t>
      </w:r>
    </w:p>
    <w:p w14:paraId="2F21199B" w14:textId="77777777" w:rsidR="00383DB3" w:rsidRPr="00B72BA6" w:rsidRDefault="00B34F35" w:rsidP="00B35076">
      <w:pPr>
        <w:pStyle w:val="Akapitzlist1"/>
        <w:numPr>
          <w:ilvl w:val="0"/>
          <w:numId w:val="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ind w:left="709" w:hanging="283"/>
        <w:jc w:val="both"/>
        <w:rPr>
          <w:rFonts w:ascii="Arial" w:hAnsi="Arial" w:cs="Arial"/>
          <w:sz w:val="20"/>
        </w:rPr>
      </w:pPr>
      <w:r w:rsidRPr="00B72BA6">
        <w:rPr>
          <w:rFonts w:ascii="Arial" w:hAnsi="Arial" w:cs="Arial"/>
          <w:sz w:val="20"/>
        </w:rPr>
        <w:t>stały dostęp do sieci telekomunikacyjnej Dostawcy U</w:t>
      </w:r>
      <w:r w:rsidR="00383DB3" w:rsidRPr="00B72BA6">
        <w:rPr>
          <w:rFonts w:ascii="Arial" w:hAnsi="Arial" w:cs="Arial"/>
          <w:sz w:val="20"/>
        </w:rPr>
        <w:t>sług przez okres obowiązywania U</w:t>
      </w:r>
      <w:r w:rsidRPr="00B72BA6">
        <w:rPr>
          <w:rFonts w:ascii="Arial" w:hAnsi="Arial" w:cs="Arial"/>
          <w:sz w:val="20"/>
        </w:rPr>
        <w:t>mowy,</w:t>
      </w:r>
    </w:p>
    <w:p w14:paraId="23E00AF4" w14:textId="77777777" w:rsidR="00383DB3" w:rsidRPr="00B72BA6" w:rsidRDefault="002B69AE" w:rsidP="00B35076">
      <w:pPr>
        <w:pStyle w:val="Akapitzlist1"/>
        <w:numPr>
          <w:ilvl w:val="0"/>
          <w:numId w:val="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ind w:left="709" w:hanging="283"/>
        <w:jc w:val="both"/>
        <w:rPr>
          <w:rFonts w:ascii="Arial" w:hAnsi="Arial" w:cs="Arial"/>
          <w:sz w:val="20"/>
        </w:rPr>
      </w:pPr>
      <w:r w:rsidRPr="00B72BA6">
        <w:rPr>
          <w:rFonts w:ascii="Arial" w:hAnsi="Arial" w:cs="Arial"/>
          <w:sz w:val="20"/>
        </w:rPr>
        <w:t>możliwość nieprzerwanego</w:t>
      </w:r>
      <w:r w:rsidR="00B34F35" w:rsidRPr="00B72BA6">
        <w:rPr>
          <w:rFonts w:ascii="Arial" w:hAnsi="Arial" w:cs="Arial"/>
          <w:sz w:val="20"/>
        </w:rPr>
        <w:t xml:space="preserve"> przez okres obowiązywania Umowy, korzystania z usługi, wedle parametrów przypisanych do danej usługi, wybranej przez Abonenta, </w:t>
      </w:r>
    </w:p>
    <w:p w14:paraId="6510FC98" w14:textId="71DC2F44" w:rsidR="00B34F35" w:rsidRPr="00B72BA6" w:rsidRDefault="00B34F35" w:rsidP="00B35076">
      <w:pPr>
        <w:pStyle w:val="Akapitzlist1"/>
        <w:numPr>
          <w:ilvl w:val="0"/>
          <w:numId w:val="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ind w:left="709" w:hanging="283"/>
        <w:jc w:val="both"/>
        <w:rPr>
          <w:rFonts w:ascii="Arial" w:hAnsi="Arial" w:cs="Arial"/>
          <w:sz w:val="20"/>
        </w:rPr>
      </w:pPr>
      <w:r w:rsidRPr="00B72BA6">
        <w:rPr>
          <w:rFonts w:ascii="Arial" w:hAnsi="Arial" w:cs="Arial"/>
          <w:sz w:val="20"/>
        </w:rPr>
        <w:t>usługę kon</w:t>
      </w:r>
      <w:r w:rsidR="00D45ACB" w:rsidRPr="00B72BA6">
        <w:rPr>
          <w:rFonts w:ascii="Arial" w:hAnsi="Arial" w:cs="Arial"/>
          <w:sz w:val="20"/>
        </w:rPr>
        <w:t>s</w:t>
      </w:r>
      <w:r w:rsidRPr="00B72BA6">
        <w:rPr>
          <w:rFonts w:ascii="Arial" w:hAnsi="Arial" w:cs="Arial"/>
          <w:sz w:val="20"/>
        </w:rPr>
        <w:t>er</w:t>
      </w:r>
      <w:r w:rsidR="00D45ACB" w:rsidRPr="00B72BA6">
        <w:rPr>
          <w:rFonts w:ascii="Arial" w:hAnsi="Arial" w:cs="Arial"/>
          <w:sz w:val="20"/>
        </w:rPr>
        <w:t>w</w:t>
      </w:r>
      <w:r w:rsidRPr="00B72BA6">
        <w:rPr>
          <w:rFonts w:ascii="Arial" w:hAnsi="Arial" w:cs="Arial"/>
          <w:sz w:val="20"/>
        </w:rPr>
        <w:t>acji sieci oraz obsługę ser</w:t>
      </w:r>
      <w:r w:rsidR="00F05E62" w:rsidRPr="00B72BA6">
        <w:rPr>
          <w:rFonts w:ascii="Arial" w:hAnsi="Arial" w:cs="Arial"/>
          <w:sz w:val="20"/>
        </w:rPr>
        <w:t>wisową</w:t>
      </w:r>
      <w:r w:rsidRPr="00B72BA6">
        <w:rPr>
          <w:rFonts w:ascii="Arial" w:hAnsi="Arial" w:cs="Arial"/>
          <w:sz w:val="20"/>
        </w:rPr>
        <w:t>.</w:t>
      </w:r>
    </w:p>
    <w:p w14:paraId="57B737C5" w14:textId="57BA50D4" w:rsidR="00B34F35" w:rsidRPr="00B72BA6" w:rsidRDefault="00B34F35" w:rsidP="00B35076">
      <w:pPr>
        <w:pStyle w:val="Akapitzlist1"/>
        <w:numPr>
          <w:ilvl w:val="0"/>
          <w:numId w:val="5"/>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ind w:left="426" w:hanging="426"/>
        <w:jc w:val="both"/>
        <w:rPr>
          <w:rFonts w:ascii="Arial" w:hAnsi="Arial" w:cs="Arial"/>
          <w:sz w:val="20"/>
        </w:rPr>
      </w:pPr>
      <w:r w:rsidRPr="00B72BA6">
        <w:rPr>
          <w:rFonts w:ascii="Arial" w:hAnsi="Arial" w:cs="Arial"/>
          <w:sz w:val="20"/>
        </w:rPr>
        <w:t xml:space="preserve">Jeżeli Abonent nie zalega z żadnymi wymagalnymi opłatami wobec Dostawcy Usług, Strony mogą rozszerzyć zakres świadczonych Usług, w tym w szczególności zmienić Pakiet usług na wyższy, dokupić inny Pakiet usług lub rozszerzyć Umowę o Usługę kolejnego rodzaju. Zamówienia można składać w formie pisemnej. Zmiana stanowi podstawę naliczenia odpowiednich opłat, zgodnie </w:t>
      </w:r>
      <w:r w:rsidR="00FD64A4">
        <w:rPr>
          <w:rFonts w:ascii="Arial" w:hAnsi="Arial" w:cs="Arial"/>
          <w:sz w:val="20"/>
        </w:rPr>
        <w:br/>
      </w:r>
      <w:r w:rsidRPr="00B72BA6">
        <w:rPr>
          <w:rFonts w:ascii="Arial" w:hAnsi="Arial" w:cs="Arial"/>
          <w:sz w:val="20"/>
        </w:rPr>
        <w:t>z postanowieniami Cennika</w:t>
      </w:r>
      <w:r w:rsidR="00CD3E97" w:rsidRPr="00B72BA6">
        <w:rPr>
          <w:rFonts w:ascii="Arial" w:hAnsi="Arial" w:cs="Arial"/>
          <w:sz w:val="20"/>
        </w:rPr>
        <w:t xml:space="preserve"> lub Cennika promocji</w:t>
      </w:r>
      <w:r w:rsidRPr="00B72BA6">
        <w:rPr>
          <w:rFonts w:ascii="Arial" w:hAnsi="Arial" w:cs="Arial"/>
          <w:sz w:val="20"/>
        </w:rPr>
        <w:t xml:space="preserve">. </w:t>
      </w:r>
    </w:p>
    <w:p w14:paraId="2AE377A1" w14:textId="64FC98C0" w:rsidR="00B34F35" w:rsidRPr="00B72BA6" w:rsidRDefault="00B34F35" w:rsidP="00B35076">
      <w:pPr>
        <w:pStyle w:val="Akapitzlist1"/>
        <w:numPr>
          <w:ilvl w:val="0"/>
          <w:numId w:val="5"/>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ind w:left="426" w:hanging="426"/>
        <w:jc w:val="both"/>
        <w:rPr>
          <w:rFonts w:ascii="Arial" w:hAnsi="Arial" w:cs="Arial"/>
          <w:sz w:val="20"/>
        </w:rPr>
      </w:pPr>
      <w:r w:rsidRPr="00B72BA6">
        <w:rPr>
          <w:rFonts w:ascii="Arial" w:hAnsi="Arial" w:cs="Arial"/>
          <w:sz w:val="20"/>
        </w:rPr>
        <w:t xml:space="preserve">Dostawca Usług może umożliwić Abonentowi zmianę zakresu świadczonych Usług za pomocą środków porozumiewania się na odległość, w tym w szczególności za pośrednictwem telefonu, poczty e-mail lub Serwisu </w:t>
      </w:r>
      <w:r w:rsidR="006E08A8" w:rsidRPr="00B72BA6">
        <w:rPr>
          <w:rFonts w:ascii="Arial" w:hAnsi="Arial" w:cs="Arial"/>
          <w:sz w:val="20"/>
        </w:rPr>
        <w:t>I</w:t>
      </w:r>
      <w:r w:rsidRPr="00B72BA6">
        <w:rPr>
          <w:rFonts w:ascii="Arial" w:hAnsi="Arial" w:cs="Arial"/>
          <w:sz w:val="20"/>
        </w:rPr>
        <w:t>nternetowego Dostawcy Usług. Możliwość opisana w zdaniu pierwszym dotyczy zamówienia oraz rezygnacji z Usług dodatkowych oraz zmiany pakietu, w którym świadczone są Usługi</w:t>
      </w:r>
      <w:r w:rsidR="000775BD" w:rsidRPr="00B72BA6">
        <w:rPr>
          <w:rFonts w:ascii="Arial" w:hAnsi="Arial" w:cs="Arial"/>
          <w:sz w:val="20"/>
        </w:rPr>
        <w:t>.</w:t>
      </w:r>
    </w:p>
    <w:p w14:paraId="73712703" w14:textId="39B56EAC" w:rsidR="00B34F35" w:rsidRPr="00B72BA6" w:rsidRDefault="00B34F35" w:rsidP="00B35076">
      <w:pPr>
        <w:pStyle w:val="Akapitzlist1"/>
        <w:numPr>
          <w:ilvl w:val="0"/>
          <w:numId w:val="5"/>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ind w:left="426" w:hanging="426"/>
        <w:jc w:val="both"/>
        <w:rPr>
          <w:rFonts w:ascii="Arial" w:hAnsi="Arial" w:cs="Arial"/>
          <w:color w:val="auto"/>
          <w:sz w:val="20"/>
        </w:rPr>
      </w:pPr>
      <w:r w:rsidRPr="00B72BA6">
        <w:rPr>
          <w:rFonts w:ascii="Arial" w:hAnsi="Arial" w:cs="Arial"/>
          <w:color w:val="auto"/>
          <w:sz w:val="20"/>
        </w:rPr>
        <w:t>W przypa</w:t>
      </w:r>
      <w:r w:rsidR="009A6FCD" w:rsidRPr="00B72BA6">
        <w:rPr>
          <w:rFonts w:ascii="Arial" w:hAnsi="Arial" w:cs="Arial"/>
          <w:color w:val="auto"/>
          <w:sz w:val="20"/>
        </w:rPr>
        <w:t>dku opisanym w ust. 4</w:t>
      </w:r>
      <w:r w:rsidR="00263669" w:rsidRPr="00B72BA6">
        <w:rPr>
          <w:rFonts w:ascii="Arial" w:hAnsi="Arial" w:cs="Arial"/>
          <w:color w:val="auto"/>
          <w:sz w:val="20"/>
        </w:rPr>
        <w:t xml:space="preserve"> Dostawca U</w:t>
      </w:r>
      <w:r w:rsidRPr="00B72BA6">
        <w:rPr>
          <w:rFonts w:ascii="Arial" w:hAnsi="Arial" w:cs="Arial"/>
          <w:color w:val="auto"/>
          <w:sz w:val="20"/>
        </w:rPr>
        <w:t xml:space="preserve">sług utrwali oświadczenie Abonenta złożone </w:t>
      </w:r>
      <w:r w:rsidR="00FD64A4">
        <w:rPr>
          <w:rFonts w:ascii="Arial" w:hAnsi="Arial" w:cs="Arial"/>
          <w:color w:val="auto"/>
          <w:sz w:val="20"/>
        </w:rPr>
        <w:br/>
      </w:r>
      <w:r w:rsidRPr="00B72BA6">
        <w:rPr>
          <w:rFonts w:ascii="Arial" w:hAnsi="Arial" w:cs="Arial"/>
          <w:color w:val="auto"/>
          <w:sz w:val="20"/>
        </w:rPr>
        <w:t>w powyższy sposób i będzie je przechowywać do końca obowiązywania Umowy na zmienionych warunkach i udostępniać jego treść Abonentowi na jego żądanie, zgłoszone w szczególności w trakcie postępowania reklamacyjnego. W przypadku zmiany warunków Umowy dokonanej telefonicznie utrwalona zostanie cała rozmowa. Jednocześnie Dostawca Usług obowiązany jest do potwierdzenia Abonentowi faktu złożenia oświadczenia o zmianie warunków Umowy na trwałym nośniku oraz zakresu i terminu wprowadzenia zmian w terminie ustalonym z Abonentem, nie później jednak niż w terminie jednego miesiąca</w:t>
      </w:r>
      <w:r w:rsidR="00AD63F1" w:rsidRPr="00B72BA6">
        <w:rPr>
          <w:rFonts w:ascii="Arial" w:hAnsi="Arial" w:cs="Arial"/>
          <w:color w:val="auto"/>
          <w:sz w:val="20"/>
        </w:rPr>
        <w:t xml:space="preserve"> kalendarzowego</w:t>
      </w:r>
      <w:r w:rsidRPr="00B72BA6">
        <w:rPr>
          <w:rFonts w:ascii="Arial" w:hAnsi="Arial" w:cs="Arial"/>
          <w:color w:val="auto"/>
          <w:sz w:val="20"/>
        </w:rPr>
        <w:t xml:space="preserve"> od dnia złożenia zlecenia zmiany. Potwierdzenie Dostawca Usług dostarcza drogą elektroniczną na wskazany przez Abonenta w tym celu adres poczty elektronicznej lub za pomocą podobnego środka porozumiewania się na odległość. W przypadku braku możliwości dostarczenia potwierdzenia w sposób, o którym mowa w zdaniu poprzedzającym lub na żądanie Abonenta Dostawca Usług dostarcza potwierdzenie </w:t>
      </w:r>
      <w:r w:rsidR="00FD64A4">
        <w:rPr>
          <w:rFonts w:ascii="Arial" w:hAnsi="Arial" w:cs="Arial"/>
          <w:color w:val="auto"/>
          <w:sz w:val="20"/>
        </w:rPr>
        <w:br/>
      </w:r>
      <w:r w:rsidRPr="00B72BA6">
        <w:rPr>
          <w:rFonts w:ascii="Arial" w:hAnsi="Arial" w:cs="Arial"/>
          <w:color w:val="auto"/>
          <w:sz w:val="20"/>
        </w:rPr>
        <w:t xml:space="preserve">w formie pisemnej. </w:t>
      </w:r>
    </w:p>
    <w:p w14:paraId="56F2A1E3" w14:textId="7F7D0376" w:rsidR="00B34F35" w:rsidRPr="00B72BA6" w:rsidRDefault="00B34F35" w:rsidP="00B35076">
      <w:pPr>
        <w:pStyle w:val="Akapitzlist1"/>
        <w:numPr>
          <w:ilvl w:val="0"/>
          <w:numId w:val="5"/>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ind w:left="426" w:hanging="426"/>
        <w:jc w:val="both"/>
        <w:rPr>
          <w:rFonts w:ascii="Arial" w:hAnsi="Arial" w:cs="Arial"/>
          <w:sz w:val="20"/>
        </w:rPr>
      </w:pPr>
      <w:r w:rsidRPr="00B72BA6">
        <w:rPr>
          <w:rFonts w:ascii="Arial" w:hAnsi="Arial" w:cs="Arial"/>
          <w:sz w:val="20"/>
        </w:rPr>
        <w:t xml:space="preserve">Abonentowi przysługuje prawo odstąpienia od dokonanej zmiany warunków </w:t>
      </w:r>
      <w:r w:rsidR="00263669" w:rsidRPr="00B72BA6">
        <w:rPr>
          <w:rFonts w:ascii="Arial" w:hAnsi="Arial" w:cs="Arial"/>
          <w:sz w:val="20"/>
        </w:rPr>
        <w:t>U</w:t>
      </w:r>
      <w:r w:rsidRPr="00B72BA6">
        <w:rPr>
          <w:rFonts w:ascii="Arial" w:hAnsi="Arial" w:cs="Arial"/>
          <w:sz w:val="20"/>
        </w:rPr>
        <w:t>mowy</w:t>
      </w:r>
      <w:r w:rsidR="009A6FCD" w:rsidRPr="00B72BA6">
        <w:rPr>
          <w:rFonts w:ascii="Arial" w:hAnsi="Arial" w:cs="Arial"/>
          <w:sz w:val="20"/>
        </w:rPr>
        <w:t xml:space="preserve"> w trybie określonym w ustępie 4</w:t>
      </w:r>
      <w:r w:rsidRPr="00B72BA6">
        <w:rPr>
          <w:rFonts w:ascii="Arial" w:hAnsi="Arial" w:cs="Arial"/>
          <w:sz w:val="20"/>
        </w:rPr>
        <w:t>, bez podania przyczyn, poprzez złożenie stosownego oświadczenia</w:t>
      </w:r>
      <w:r w:rsidR="00973851" w:rsidRPr="00B72BA6">
        <w:rPr>
          <w:rFonts w:ascii="Arial" w:hAnsi="Arial" w:cs="Arial"/>
          <w:sz w:val="20"/>
        </w:rPr>
        <w:t xml:space="preserve"> </w:t>
      </w:r>
      <w:r w:rsidR="00B56F43">
        <w:rPr>
          <w:rFonts w:ascii="Arial" w:hAnsi="Arial" w:cs="Arial"/>
          <w:sz w:val="20"/>
        </w:rPr>
        <w:br/>
      </w:r>
      <w:r w:rsidR="00973851" w:rsidRPr="00B72BA6">
        <w:rPr>
          <w:rFonts w:ascii="Arial" w:hAnsi="Arial" w:cs="Arial"/>
          <w:sz w:val="20"/>
        </w:rPr>
        <w:t>w formie pisemnej w terminie 14</w:t>
      </w:r>
      <w:r w:rsidRPr="00B72BA6">
        <w:rPr>
          <w:rFonts w:ascii="Arial" w:hAnsi="Arial" w:cs="Arial"/>
          <w:sz w:val="20"/>
        </w:rPr>
        <w:t xml:space="preserve"> dni od dnia otrzymania potwierdzenia. Do zachowania tego terminu wystarczy wysłanie oświadczenia do Dostawcy Usług przed jego upływem</w:t>
      </w:r>
      <w:r w:rsidR="00AD63F1" w:rsidRPr="00B72BA6">
        <w:rPr>
          <w:rFonts w:ascii="Arial" w:hAnsi="Arial" w:cs="Arial"/>
          <w:sz w:val="20"/>
        </w:rPr>
        <w:t xml:space="preserve">, przez co należy rozumieć </w:t>
      </w:r>
      <w:r w:rsidR="00AD63F1" w:rsidRPr="00B72BA6">
        <w:rPr>
          <w:rFonts w:ascii="Arial" w:eastAsia="Times New Roman" w:hAnsi="Arial" w:cs="Arial"/>
          <w:bCs/>
          <w:sz w:val="20"/>
          <w:shd w:val="clear" w:color="auto" w:fill="FFFFFF"/>
        </w:rPr>
        <w:t>z</w:t>
      </w:r>
      <w:r w:rsidR="00AD63F1" w:rsidRPr="00B72BA6">
        <w:rPr>
          <w:rFonts w:ascii="Arial" w:eastAsia="Times New Roman" w:hAnsi="Arial" w:cs="Arial" w:hint="eastAsia"/>
          <w:bCs/>
          <w:sz w:val="20"/>
          <w:shd w:val="clear" w:color="auto" w:fill="FFFFFF"/>
        </w:rPr>
        <w:t>ł</w:t>
      </w:r>
      <w:r w:rsidR="00AD63F1" w:rsidRPr="00B72BA6">
        <w:rPr>
          <w:rFonts w:ascii="Arial" w:eastAsia="Times New Roman" w:hAnsi="Arial" w:cs="Arial"/>
          <w:bCs/>
          <w:sz w:val="20"/>
          <w:shd w:val="clear" w:color="auto" w:fill="FFFFFF"/>
        </w:rPr>
        <w:t>o</w:t>
      </w:r>
      <w:r w:rsidR="00AD63F1" w:rsidRPr="00B72BA6">
        <w:rPr>
          <w:rFonts w:ascii="Arial" w:eastAsia="Times New Roman" w:hAnsi="Arial" w:cs="Arial" w:hint="eastAsia"/>
          <w:bCs/>
          <w:sz w:val="20"/>
          <w:shd w:val="clear" w:color="auto" w:fill="FFFFFF"/>
        </w:rPr>
        <w:t>ż</w:t>
      </w:r>
      <w:r w:rsidR="00AD63F1" w:rsidRPr="00B72BA6">
        <w:rPr>
          <w:rFonts w:ascii="Arial" w:eastAsia="Times New Roman" w:hAnsi="Arial" w:cs="Arial"/>
          <w:bCs/>
          <w:sz w:val="20"/>
          <w:shd w:val="clear" w:color="auto" w:fill="FFFFFF"/>
        </w:rPr>
        <w:t>enie o</w:t>
      </w:r>
      <w:r w:rsidR="00AD63F1" w:rsidRPr="00B72BA6">
        <w:rPr>
          <w:rFonts w:ascii="Arial" w:eastAsia="Times New Roman" w:hAnsi="Arial" w:cs="Arial" w:hint="eastAsia"/>
          <w:bCs/>
          <w:sz w:val="20"/>
          <w:shd w:val="clear" w:color="auto" w:fill="FFFFFF"/>
        </w:rPr>
        <w:t>ś</w:t>
      </w:r>
      <w:r w:rsidR="00AD63F1" w:rsidRPr="00B72BA6">
        <w:rPr>
          <w:rFonts w:ascii="Arial" w:eastAsia="Times New Roman" w:hAnsi="Arial" w:cs="Arial"/>
          <w:bCs/>
          <w:sz w:val="20"/>
          <w:shd w:val="clear" w:color="auto" w:fill="FFFFFF"/>
        </w:rPr>
        <w:t>wiadczenia bezpo</w:t>
      </w:r>
      <w:r w:rsidR="00AD63F1" w:rsidRPr="00B72BA6">
        <w:rPr>
          <w:rFonts w:ascii="Arial" w:eastAsia="Times New Roman" w:hAnsi="Arial" w:cs="Arial" w:hint="eastAsia"/>
          <w:bCs/>
          <w:sz w:val="20"/>
          <w:shd w:val="clear" w:color="auto" w:fill="FFFFFF"/>
        </w:rPr>
        <w:t>ś</w:t>
      </w:r>
      <w:r w:rsidR="00AD63F1" w:rsidRPr="00B72BA6">
        <w:rPr>
          <w:rFonts w:ascii="Arial" w:eastAsia="Times New Roman" w:hAnsi="Arial" w:cs="Arial"/>
          <w:bCs/>
          <w:sz w:val="20"/>
          <w:shd w:val="clear" w:color="auto" w:fill="FFFFFF"/>
        </w:rPr>
        <w:t>rednio u przedsi</w:t>
      </w:r>
      <w:r w:rsidR="00AD63F1" w:rsidRPr="00B72BA6">
        <w:rPr>
          <w:rFonts w:ascii="Arial" w:eastAsia="Times New Roman" w:hAnsi="Arial" w:cs="Arial" w:hint="eastAsia"/>
          <w:bCs/>
          <w:sz w:val="20"/>
          <w:shd w:val="clear" w:color="auto" w:fill="FFFFFF"/>
        </w:rPr>
        <w:t>ę</w:t>
      </w:r>
      <w:r w:rsidR="00AD63F1" w:rsidRPr="00B72BA6">
        <w:rPr>
          <w:rFonts w:ascii="Arial" w:eastAsia="Times New Roman" w:hAnsi="Arial" w:cs="Arial"/>
          <w:bCs/>
          <w:sz w:val="20"/>
          <w:shd w:val="clear" w:color="auto" w:fill="FFFFFF"/>
        </w:rPr>
        <w:t>biorcy lub nadanie do niego o</w:t>
      </w:r>
      <w:r w:rsidR="00AD63F1" w:rsidRPr="00B72BA6">
        <w:rPr>
          <w:rFonts w:ascii="Arial" w:eastAsia="Times New Roman" w:hAnsi="Arial" w:cs="Arial" w:hint="eastAsia"/>
          <w:bCs/>
          <w:sz w:val="20"/>
          <w:shd w:val="clear" w:color="auto" w:fill="FFFFFF"/>
        </w:rPr>
        <w:t>ś</w:t>
      </w:r>
      <w:r w:rsidR="00AD63F1" w:rsidRPr="00B72BA6">
        <w:rPr>
          <w:rFonts w:ascii="Arial" w:eastAsia="Times New Roman" w:hAnsi="Arial" w:cs="Arial"/>
          <w:bCs/>
          <w:sz w:val="20"/>
          <w:shd w:val="clear" w:color="auto" w:fill="FFFFFF"/>
        </w:rPr>
        <w:t>wiadczenia listem poleconym albo wys</w:t>
      </w:r>
      <w:r w:rsidR="00AD63F1" w:rsidRPr="00B72BA6">
        <w:rPr>
          <w:rFonts w:ascii="Arial" w:eastAsia="Times New Roman" w:hAnsi="Arial" w:cs="Arial" w:hint="eastAsia"/>
          <w:bCs/>
          <w:sz w:val="20"/>
          <w:shd w:val="clear" w:color="auto" w:fill="FFFFFF"/>
        </w:rPr>
        <w:t>ł</w:t>
      </w:r>
      <w:r w:rsidR="00AD63F1" w:rsidRPr="00B72BA6">
        <w:rPr>
          <w:rFonts w:ascii="Arial" w:eastAsia="Times New Roman" w:hAnsi="Arial" w:cs="Arial"/>
          <w:bCs/>
          <w:sz w:val="20"/>
          <w:shd w:val="clear" w:color="auto" w:fill="FFFFFF"/>
        </w:rPr>
        <w:t>ane o</w:t>
      </w:r>
      <w:r w:rsidR="00AD63F1" w:rsidRPr="00B72BA6">
        <w:rPr>
          <w:rFonts w:ascii="Arial" w:eastAsia="Times New Roman" w:hAnsi="Arial" w:cs="Arial" w:hint="eastAsia"/>
          <w:bCs/>
          <w:sz w:val="20"/>
          <w:shd w:val="clear" w:color="auto" w:fill="FFFFFF"/>
        </w:rPr>
        <w:t>ś</w:t>
      </w:r>
      <w:r w:rsidR="00AD63F1" w:rsidRPr="00B72BA6">
        <w:rPr>
          <w:rFonts w:ascii="Arial" w:eastAsia="Times New Roman" w:hAnsi="Arial" w:cs="Arial"/>
          <w:bCs/>
          <w:sz w:val="20"/>
          <w:shd w:val="clear" w:color="auto" w:fill="FFFFFF"/>
        </w:rPr>
        <w:t>wiadczenia poczt</w:t>
      </w:r>
      <w:r w:rsidR="00AD63F1" w:rsidRPr="00B72BA6">
        <w:rPr>
          <w:rFonts w:ascii="Arial" w:eastAsia="Times New Roman" w:hAnsi="Arial" w:cs="Arial" w:hint="eastAsia"/>
          <w:bCs/>
          <w:sz w:val="20"/>
          <w:shd w:val="clear" w:color="auto" w:fill="FFFFFF"/>
        </w:rPr>
        <w:t>ą</w:t>
      </w:r>
      <w:r w:rsidR="00AD63F1" w:rsidRPr="00B72BA6">
        <w:rPr>
          <w:rFonts w:ascii="Arial" w:eastAsia="Times New Roman" w:hAnsi="Arial" w:cs="Arial"/>
          <w:bCs/>
          <w:sz w:val="20"/>
          <w:shd w:val="clear" w:color="auto" w:fill="FFFFFF"/>
        </w:rPr>
        <w:t xml:space="preserve"> elektroniczn</w:t>
      </w:r>
      <w:r w:rsidR="00AD63F1" w:rsidRPr="00B72BA6">
        <w:rPr>
          <w:rFonts w:ascii="Arial" w:eastAsia="Times New Roman" w:hAnsi="Arial" w:cs="Arial" w:hint="eastAsia"/>
          <w:bCs/>
          <w:sz w:val="20"/>
          <w:shd w:val="clear" w:color="auto" w:fill="FFFFFF"/>
        </w:rPr>
        <w:t>ą</w:t>
      </w:r>
      <w:r w:rsidR="008A6F7E" w:rsidRPr="00B72BA6">
        <w:rPr>
          <w:rFonts w:ascii="Arial" w:eastAsia="Times New Roman" w:hAnsi="Arial" w:cs="Arial"/>
          <w:bCs/>
          <w:sz w:val="20"/>
          <w:shd w:val="clear" w:color="auto" w:fill="FFFFFF"/>
        </w:rPr>
        <w:t>.</w:t>
      </w:r>
    </w:p>
    <w:p w14:paraId="35396EC9" w14:textId="270C0B9F" w:rsidR="00B34F35" w:rsidRPr="00B72BA6" w:rsidRDefault="00B34F35" w:rsidP="00B35076">
      <w:pPr>
        <w:pStyle w:val="Akapitzlist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ind w:left="426" w:hanging="426"/>
        <w:jc w:val="both"/>
        <w:rPr>
          <w:rFonts w:ascii="Arial" w:hAnsi="Arial" w:cs="Arial"/>
          <w:sz w:val="20"/>
        </w:rPr>
      </w:pPr>
      <w:r w:rsidRPr="00B72BA6">
        <w:rPr>
          <w:rFonts w:ascii="Arial" w:hAnsi="Arial" w:cs="Arial"/>
          <w:sz w:val="20"/>
        </w:rPr>
        <w:t>Abonentowi nie przysługuje prawo odstąpienia od dokonanej zmiany warunków umowy,</w:t>
      </w:r>
      <w:r w:rsidR="00383DB3" w:rsidRPr="00B72BA6">
        <w:rPr>
          <w:rFonts w:ascii="Arial" w:hAnsi="Arial" w:cs="Arial"/>
          <w:sz w:val="20"/>
        </w:rPr>
        <w:t xml:space="preserve"> o której mowa powyżej, jeżeli D</w:t>
      </w:r>
      <w:r w:rsidRPr="00B72BA6">
        <w:rPr>
          <w:rFonts w:ascii="Arial" w:hAnsi="Arial" w:cs="Arial"/>
          <w:sz w:val="20"/>
        </w:rPr>
        <w:t xml:space="preserve">ostawca </w:t>
      </w:r>
      <w:r w:rsidR="005B6BFB" w:rsidRPr="00B72BA6">
        <w:rPr>
          <w:rFonts w:ascii="Arial" w:hAnsi="Arial" w:cs="Arial"/>
          <w:sz w:val="20"/>
        </w:rPr>
        <w:t>U</w:t>
      </w:r>
      <w:r w:rsidRPr="00B72BA6">
        <w:rPr>
          <w:rFonts w:ascii="Arial" w:hAnsi="Arial" w:cs="Arial"/>
          <w:sz w:val="20"/>
        </w:rPr>
        <w:t xml:space="preserve">sług, za zgodą </w:t>
      </w:r>
      <w:r w:rsidR="00383DB3" w:rsidRPr="00B72BA6">
        <w:rPr>
          <w:rFonts w:ascii="Arial" w:hAnsi="Arial" w:cs="Arial"/>
          <w:sz w:val="20"/>
        </w:rPr>
        <w:t>A</w:t>
      </w:r>
      <w:r w:rsidRPr="00B72BA6">
        <w:rPr>
          <w:rFonts w:ascii="Arial" w:hAnsi="Arial" w:cs="Arial"/>
          <w:sz w:val="20"/>
        </w:rPr>
        <w:t xml:space="preserve">bonenta, rozpoczął świadczenie usług zgodnie ze zmienionymi warunkami </w:t>
      </w:r>
      <w:r w:rsidR="00383DB3" w:rsidRPr="00B72BA6">
        <w:rPr>
          <w:rFonts w:ascii="Arial" w:hAnsi="Arial" w:cs="Arial"/>
          <w:sz w:val="20"/>
        </w:rPr>
        <w:t>U</w:t>
      </w:r>
      <w:r w:rsidRPr="00B72BA6">
        <w:rPr>
          <w:rFonts w:ascii="Arial" w:hAnsi="Arial" w:cs="Arial"/>
          <w:sz w:val="20"/>
        </w:rPr>
        <w:t>mowy.</w:t>
      </w:r>
    </w:p>
    <w:p w14:paraId="5B7B5A22" w14:textId="77777777" w:rsidR="00B91878" w:rsidRPr="00B72BA6" w:rsidRDefault="00B91878" w:rsidP="00B91878">
      <w:pPr>
        <w:pStyle w:val="Akapitzlis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ind w:left="426"/>
        <w:jc w:val="both"/>
        <w:rPr>
          <w:rFonts w:ascii="Arial" w:hAnsi="Arial" w:cs="Arial"/>
          <w:sz w:val="20"/>
        </w:rPr>
      </w:pPr>
    </w:p>
    <w:p w14:paraId="775BEF61" w14:textId="74B3872C" w:rsidR="00B34F35" w:rsidRPr="00B72BA6" w:rsidRDefault="00B34F35" w:rsidP="00B34F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jc w:val="center"/>
        <w:rPr>
          <w:rFonts w:ascii="Arial" w:hAnsi="Arial" w:cs="Arial"/>
          <w:b/>
          <w:sz w:val="20"/>
          <w:szCs w:val="20"/>
        </w:rPr>
      </w:pPr>
      <w:r w:rsidRPr="00B72BA6">
        <w:rPr>
          <w:rFonts w:ascii="Arial" w:hAnsi="Arial" w:cs="Arial"/>
          <w:b/>
          <w:sz w:val="20"/>
          <w:szCs w:val="20"/>
        </w:rPr>
        <w:t>§2</w:t>
      </w:r>
      <w:r w:rsidR="001440D8" w:rsidRPr="00B72BA6">
        <w:rPr>
          <w:rFonts w:ascii="Arial" w:hAnsi="Arial" w:cs="Arial"/>
          <w:b/>
          <w:sz w:val="20"/>
          <w:szCs w:val="20"/>
        </w:rPr>
        <w:t>. Zakres Usług i Ulga</w:t>
      </w:r>
    </w:p>
    <w:p w14:paraId="75EBFAA0" w14:textId="35A2580B" w:rsidR="00B8490E" w:rsidRPr="00B72BA6" w:rsidRDefault="00B34F35" w:rsidP="00B35076">
      <w:pPr>
        <w:pStyle w:val="Akapitzlist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ind w:hanging="348"/>
        <w:jc w:val="both"/>
        <w:rPr>
          <w:rFonts w:ascii="Arial" w:hAnsi="Arial" w:cs="Arial"/>
          <w:sz w:val="20"/>
        </w:rPr>
      </w:pPr>
      <w:r w:rsidRPr="00B72BA6">
        <w:rPr>
          <w:rFonts w:ascii="Arial" w:hAnsi="Arial" w:cs="Arial"/>
          <w:sz w:val="20"/>
        </w:rPr>
        <w:t>Dostawca Usług zobowiązuje się do dostarczenia Abonentowi Usług telekomunikacyjnych określonych w Umowie oraz do świadczenia usług serwisowych określonych w Regulaminie.</w:t>
      </w:r>
    </w:p>
    <w:p w14:paraId="7D42F8F2" w14:textId="352A29E4" w:rsidR="00B8490E" w:rsidRPr="00B72BA6" w:rsidRDefault="00B8490E" w:rsidP="00B35076">
      <w:pPr>
        <w:pStyle w:val="Akapitzlist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ind w:hanging="348"/>
        <w:jc w:val="both"/>
        <w:rPr>
          <w:rFonts w:ascii="Arial" w:hAnsi="Arial" w:cs="Arial"/>
          <w:sz w:val="20"/>
        </w:rPr>
      </w:pPr>
      <w:r w:rsidRPr="00B72BA6">
        <w:rPr>
          <w:rFonts w:ascii="Arial" w:hAnsi="Arial" w:cs="Arial"/>
          <w:sz w:val="20"/>
        </w:rPr>
        <w:t>Usługa telewizyjna</w:t>
      </w:r>
      <w:r w:rsidR="004919CB" w:rsidRPr="00B72BA6">
        <w:rPr>
          <w:rFonts w:ascii="Arial" w:hAnsi="Arial" w:cs="Arial"/>
          <w:sz w:val="20"/>
        </w:rPr>
        <w:t>, o ile została wybrana przez Abonenta do zakresu świadczonych Umową usług</w:t>
      </w:r>
      <w:r w:rsidRPr="00B72BA6">
        <w:rPr>
          <w:rFonts w:ascii="Arial" w:hAnsi="Arial" w:cs="Arial"/>
          <w:sz w:val="20"/>
        </w:rPr>
        <w:t xml:space="preserve"> świadczona jest zgodnie z warunkami promocyjnymi okre</w:t>
      </w:r>
      <w:r w:rsidR="008175B6" w:rsidRPr="00B72BA6">
        <w:rPr>
          <w:rFonts w:ascii="Arial" w:hAnsi="Arial" w:cs="Arial"/>
          <w:sz w:val="20"/>
        </w:rPr>
        <w:t>ślonymi w Regulaminie Promocji</w:t>
      </w:r>
      <w:r w:rsidRPr="00B72BA6">
        <w:rPr>
          <w:rFonts w:ascii="Arial" w:hAnsi="Arial" w:cs="Arial"/>
          <w:sz w:val="20"/>
        </w:rPr>
        <w:t xml:space="preserve"> oraz </w:t>
      </w:r>
      <w:r w:rsidR="008175B6" w:rsidRPr="00B72BA6">
        <w:rPr>
          <w:rFonts w:ascii="Arial" w:hAnsi="Arial" w:cs="Arial"/>
          <w:sz w:val="20"/>
        </w:rPr>
        <w:t xml:space="preserve">właściwym </w:t>
      </w:r>
      <w:r w:rsidRPr="00B72BA6">
        <w:rPr>
          <w:rFonts w:ascii="Arial" w:hAnsi="Arial" w:cs="Arial"/>
          <w:sz w:val="20"/>
        </w:rPr>
        <w:t>Regulaminem Świadczenia Usług Telekomunikacyjnych, przy czym usługa ta świadczona jest przy współpracy</w:t>
      </w:r>
      <w:r w:rsidR="00B96E93" w:rsidRPr="00B72BA6">
        <w:rPr>
          <w:rFonts w:ascii="Arial" w:hAnsi="Arial" w:cs="Arial"/>
          <w:sz w:val="20"/>
        </w:rPr>
        <w:t xml:space="preserve"> (umowa trójstronna)</w:t>
      </w:r>
      <w:r w:rsidR="004919CB" w:rsidRPr="00B72BA6">
        <w:rPr>
          <w:rFonts w:ascii="Arial" w:hAnsi="Arial" w:cs="Arial"/>
          <w:sz w:val="20"/>
        </w:rPr>
        <w:t xml:space="preserve"> z</w:t>
      </w:r>
      <w:r w:rsidRPr="00B72BA6">
        <w:rPr>
          <w:rFonts w:ascii="Arial" w:hAnsi="Arial" w:cs="Arial"/>
          <w:sz w:val="20"/>
        </w:rPr>
        <w:t xml:space="preserve"> podmiotem trzecim, który również uczestniczy w świadczeniu usług na rzecz Abonenta. </w:t>
      </w:r>
    </w:p>
    <w:p w14:paraId="726C68EA" w14:textId="02FF740E" w:rsidR="00B34F35" w:rsidRPr="00B72BA6" w:rsidRDefault="00B34F35" w:rsidP="00B35076">
      <w:pPr>
        <w:pStyle w:val="Akapitzlist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ind w:hanging="348"/>
        <w:jc w:val="both"/>
        <w:rPr>
          <w:rFonts w:ascii="Arial" w:hAnsi="Arial" w:cs="Arial"/>
          <w:sz w:val="20"/>
        </w:rPr>
      </w:pPr>
      <w:r w:rsidRPr="00B72BA6">
        <w:rPr>
          <w:rFonts w:ascii="Arial" w:hAnsi="Arial" w:cs="Arial"/>
          <w:sz w:val="20"/>
        </w:rPr>
        <w:t xml:space="preserve">Wartość </w:t>
      </w:r>
      <w:r w:rsidR="00F61129" w:rsidRPr="00B72BA6">
        <w:rPr>
          <w:rFonts w:ascii="Arial" w:hAnsi="Arial" w:cs="Arial"/>
          <w:sz w:val="20"/>
        </w:rPr>
        <w:t>U</w:t>
      </w:r>
      <w:r w:rsidRPr="00B72BA6">
        <w:rPr>
          <w:rFonts w:ascii="Arial" w:hAnsi="Arial" w:cs="Arial"/>
          <w:sz w:val="20"/>
        </w:rPr>
        <w:t xml:space="preserve">lgi przyznanej Abonentowi, który zawarł Umowę na czas określony </w:t>
      </w:r>
      <w:r w:rsidR="00263669" w:rsidRPr="00B72BA6">
        <w:rPr>
          <w:rFonts w:ascii="Arial" w:hAnsi="Arial" w:cs="Arial"/>
          <w:sz w:val="20"/>
        </w:rPr>
        <w:t xml:space="preserve">na warunkach promocyjnych </w:t>
      </w:r>
      <w:r w:rsidRPr="00B72BA6">
        <w:rPr>
          <w:rFonts w:ascii="Arial" w:hAnsi="Arial" w:cs="Arial"/>
          <w:sz w:val="20"/>
        </w:rPr>
        <w:t>stanowi iloczyn miesięcy, na który została zawarta Umow</w:t>
      </w:r>
      <w:r w:rsidR="00263669" w:rsidRPr="00B72BA6">
        <w:rPr>
          <w:rFonts w:ascii="Arial" w:hAnsi="Arial" w:cs="Arial"/>
          <w:sz w:val="20"/>
        </w:rPr>
        <w:t>a na czas określony oraz różnica</w:t>
      </w:r>
      <w:r w:rsidRPr="00B72BA6">
        <w:rPr>
          <w:rFonts w:ascii="Arial" w:hAnsi="Arial" w:cs="Arial"/>
          <w:sz w:val="20"/>
        </w:rPr>
        <w:t xml:space="preserve"> pomiędzy </w:t>
      </w:r>
      <w:r w:rsidR="00263669" w:rsidRPr="00B72BA6">
        <w:rPr>
          <w:rFonts w:ascii="Arial" w:hAnsi="Arial" w:cs="Arial"/>
          <w:sz w:val="20"/>
        </w:rPr>
        <w:t>wysokością Abonamentu</w:t>
      </w:r>
      <w:r w:rsidRPr="00B72BA6">
        <w:rPr>
          <w:rFonts w:ascii="Arial" w:hAnsi="Arial" w:cs="Arial"/>
          <w:sz w:val="20"/>
        </w:rPr>
        <w:t>, któr</w:t>
      </w:r>
      <w:r w:rsidR="00263669" w:rsidRPr="00B72BA6">
        <w:rPr>
          <w:rFonts w:ascii="Arial" w:hAnsi="Arial" w:cs="Arial"/>
          <w:sz w:val="20"/>
        </w:rPr>
        <w:t>y</w:t>
      </w:r>
      <w:r w:rsidRPr="00B72BA6">
        <w:rPr>
          <w:rFonts w:ascii="Arial" w:hAnsi="Arial" w:cs="Arial"/>
          <w:sz w:val="20"/>
        </w:rPr>
        <w:t xml:space="preserve"> Abonent zobowiązany byłby uiścić, gdyby korzystał z Usługi na podstawie umowy zawartej na czas nieokreślony, a </w:t>
      </w:r>
      <w:r w:rsidR="00383DB3" w:rsidRPr="00B72BA6">
        <w:rPr>
          <w:rFonts w:ascii="Arial" w:hAnsi="Arial" w:cs="Arial"/>
          <w:sz w:val="20"/>
        </w:rPr>
        <w:t>opłatą abonamentową za</w:t>
      </w:r>
      <w:r w:rsidRPr="00B72BA6">
        <w:rPr>
          <w:rFonts w:ascii="Arial" w:hAnsi="Arial" w:cs="Arial"/>
          <w:sz w:val="20"/>
        </w:rPr>
        <w:t xml:space="preserve"> Usług</w:t>
      </w:r>
      <w:r w:rsidR="00383DB3" w:rsidRPr="00B72BA6">
        <w:rPr>
          <w:rFonts w:ascii="Arial" w:hAnsi="Arial" w:cs="Arial"/>
          <w:sz w:val="20"/>
        </w:rPr>
        <w:t>ę</w:t>
      </w:r>
      <w:r w:rsidRPr="00B72BA6">
        <w:rPr>
          <w:rFonts w:ascii="Arial" w:hAnsi="Arial" w:cs="Arial"/>
          <w:sz w:val="20"/>
        </w:rPr>
        <w:t xml:space="preserve"> w przypadku Umowy Abonenckiej </w:t>
      </w:r>
      <w:r w:rsidR="00383DB3" w:rsidRPr="00B72BA6">
        <w:rPr>
          <w:rFonts w:ascii="Arial" w:hAnsi="Arial" w:cs="Arial"/>
          <w:sz w:val="20"/>
        </w:rPr>
        <w:t xml:space="preserve">zawartej </w:t>
      </w:r>
      <w:r w:rsidRPr="00B72BA6">
        <w:rPr>
          <w:rFonts w:ascii="Arial" w:hAnsi="Arial" w:cs="Arial"/>
          <w:sz w:val="20"/>
        </w:rPr>
        <w:t>na czas określony</w:t>
      </w:r>
      <w:r w:rsidR="00383DB3" w:rsidRPr="00B72BA6">
        <w:rPr>
          <w:rFonts w:ascii="Arial" w:hAnsi="Arial" w:cs="Arial"/>
          <w:sz w:val="20"/>
        </w:rPr>
        <w:t xml:space="preserve"> na warunkach promocyjnych</w:t>
      </w:r>
      <w:r w:rsidR="00263669" w:rsidRPr="00B72BA6">
        <w:rPr>
          <w:rFonts w:ascii="Arial" w:hAnsi="Arial" w:cs="Arial"/>
          <w:sz w:val="20"/>
        </w:rPr>
        <w:t>, wskazanych w Regulaminie i Cenniku promocji</w:t>
      </w:r>
      <w:r w:rsidR="004A1A08" w:rsidRPr="00B72BA6">
        <w:rPr>
          <w:rFonts w:ascii="Arial" w:hAnsi="Arial" w:cs="Arial"/>
          <w:sz w:val="20"/>
        </w:rPr>
        <w:t>, a także różnicę pomiędzy wysokością opłaty instalacyjnej przy umowie zawartej na czas nieokreślony, a wysokością opłaty instalacyjnej przy umowie zawartej na czas określony na warunkach promocyjnych</w:t>
      </w:r>
      <w:r w:rsidR="001E3322" w:rsidRPr="00B72BA6">
        <w:rPr>
          <w:rFonts w:ascii="Arial" w:hAnsi="Arial" w:cs="Arial"/>
          <w:sz w:val="20"/>
        </w:rPr>
        <w:t>.</w:t>
      </w:r>
    </w:p>
    <w:p w14:paraId="4401D730" w14:textId="5ABC1797" w:rsidR="00B34F35" w:rsidRPr="00B72BA6" w:rsidRDefault="00B34F35" w:rsidP="00B35076">
      <w:pPr>
        <w:pStyle w:val="Akapitzlist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ind w:hanging="348"/>
        <w:jc w:val="both"/>
        <w:rPr>
          <w:rFonts w:ascii="Arial" w:hAnsi="Arial" w:cs="Arial"/>
          <w:sz w:val="20"/>
        </w:rPr>
      </w:pPr>
      <w:r w:rsidRPr="00B72BA6">
        <w:rPr>
          <w:rFonts w:ascii="Arial" w:hAnsi="Arial" w:cs="Arial"/>
          <w:sz w:val="20"/>
        </w:rPr>
        <w:t>W przypadku jednostronnego rozwiązania Umowy, zawartej na czas określony prz</w:t>
      </w:r>
      <w:r w:rsidR="00263669" w:rsidRPr="00B72BA6">
        <w:rPr>
          <w:rFonts w:ascii="Arial" w:hAnsi="Arial" w:cs="Arial"/>
          <w:sz w:val="20"/>
        </w:rPr>
        <w:t>ez Abonenta lub przez Dostawcę U</w:t>
      </w:r>
      <w:r w:rsidRPr="00B72BA6">
        <w:rPr>
          <w:rFonts w:ascii="Arial" w:hAnsi="Arial" w:cs="Arial"/>
          <w:sz w:val="20"/>
        </w:rPr>
        <w:t>sług z winy Abonenta przed upływem okresu obowiązywania Umowy Abonenckiej zawartej na czas określony</w:t>
      </w:r>
      <w:r w:rsidR="00383DB3" w:rsidRPr="00B72BA6">
        <w:rPr>
          <w:rFonts w:ascii="Arial" w:hAnsi="Arial" w:cs="Arial"/>
          <w:sz w:val="20"/>
        </w:rPr>
        <w:t xml:space="preserve"> na warunkach promocyjnych</w:t>
      </w:r>
      <w:r w:rsidRPr="00B72BA6">
        <w:rPr>
          <w:rFonts w:ascii="Arial" w:hAnsi="Arial" w:cs="Arial"/>
          <w:sz w:val="20"/>
        </w:rPr>
        <w:t xml:space="preserve">, Abonent będzie zobowiązany do zapłaty </w:t>
      </w:r>
      <w:r w:rsidR="00263669" w:rsidRPr="00B72BA6">
        <w:rPr>
          <w:rFonts w:ascii="Arial" w:hAnsi="Arial" w:cs="Arial"/>
          <w:sz w:val="20"/>
        </w:rPr>
        <w:t>Dostawcy U</w:t>
      </w:r>
      <w:r w:rsidR="00383DB3" w:rsidRPr="00B72BA6">
        <w:rPr>
          <w:rFonts w:ascii="Arial" w:hAnsi="Arial" w:cs="Arial"/>
          <w:sz w:val="20"/>
        </w:rPr>
        <w:t xml:space="preserve">sług </w:t>
      </w:r>
      <w:r w:rsidR="003A51AD" w:rsidRPr="00B72BA6">
        <w:rPr>
          <w:rFonts w:ascii="Arial" w:hAnsi="Arial" w:cs="Arial"/>
          <w:sz w:val="20"/>
        </w:rPr>
        <w:t>kwoty w wysokości Ul</w:t>
      </w:r>
      <w:r w:rsidRPr="00B72BA6">
        <w:rPr>
          <w:rFonts w:ascii="Arial" w:hAnsi="Arial" w:cs="Arial"/>
          <w:sz w:val="20"/>
        </w:rPr>
        <w:t>gi przyznanej Abonentowi w związku z zawarciem Umowy na czas określony</w:t>
      </w:r>
      <w:r w:rsidR="00383DB3" w:rsidRPr="00B72BA6">
        <w:rPr>
          <w:rFonts w:ascii="Arial" w:hAnsi="Arial" w:cs="Arial"/>
          <w:sz w:val="20"/>
        </w:rPr>
        <w:t xml:space="preserve"> na warunkach promocyjnych</w:t>
      </w:r>
      <w:r w:rsidRPr="00B72BA6">
        <w:rPr>
          <w:rFonts w:ascii="Arial" w:hAnsi="Arial" w:cs="Arial"/>
          <w:sz w:val="20"/>
        </w:rPr>
        <w:t>, pomniejszonej o proporcjonalną jej wartość za okres od dnia zawarcia Umowy do dnia jej rozwiązania. Roszczenie Dostawcy Usług nie przysługuje w przypadku rozwiązania przez Abonenta będącego konsumentem Umowy przed rozpoczęciem świadczen</w:t>
      </w:r>
      <w:r w:rsidR="00263669" w:rsidRPr="00B72BA6">
        <w:rPr>
          <w:rFonts w:ascii="Arial" w:hAnsi="Arial" w:cs="Arial"/>
          <w:sz w:val="20"/>
        </w:rPr>
        <w:t>ia usług, chyba że przedmiotem U</w:t>
      </w:r>
      <w:r w:rsidRPr="00B72BA6">
        <w:rPr>
          <w:rFonts w:ascii="Arial" w:hAnsi="Arial" w:cs="Arial"/>
          <w:sz w:val="20"/>
        </w:rPr>
        <w:t xml:space="preserve">lgi jest telekomunikacyjne </w:t>
      </w:r>
      <w:r w:rsidR="005B6BFB" w:rsidRPr="00B72BA6">
        <w:rPr>
          <w:rFonts w:ascii="Arial" w:hAnsi="Arial" w:cs="Arial"/>
          <w:sz w:val="20"/>
        </w:rPr>
        <w:t>U</w:t>
      </w:r>
      <w:r w:rsidRPr="00B72BA6">
        <w:rPr>
          <w:rFonts w:ascii="Arial" w:hAnsi="Arial" w:cs="Arial"/>
          <w:sz w:val="20"/>
        </w:rPr>
        <w:t xml:space="preserve">rządzenie </w:t>
      </w:r>
      <w:r w:rsidR="005B6BFB" w:rsidRPr="00B72BA6">
        <w:rPr>
          <w:rFonts w:ascii="Arial" w:hAnsi="Arial" w:cs="Arial"/>
          <w:sz w:val="20"/>
        </w:rPr>
        <w:t>K</w:t>
      </w:r>
      <w:r w:rsidRPr="00B72BA6">
        <w:rPr>
          <w:rFonts w:ascii="Arial" w:hAnsi="Arial" w:cs="Arial"/>
          <w:sz w:val="20"/>
        </w:rPr>
        <w:t xml:space="preserve">ońcowe. </w:t>
      </w:r>
      <w:bookmarkStart w:id="1" w:name="highlightHit_468"/>
      <w:bookmarkEnd w:id="1"/>
    </w:p>
    <w:p w14:paraId="15A921C9" w14:textId="77777777" w:rsidR="00B34F35" w:rsidRPr="00B72BA6" w:rsidRDefault="00B34F35" w:rsidP="00B35076">
      <w:pPr>
        <w:pStyle w:val="Akapitzlist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ind w:hanging="348"/>
        <w:jc w:val="both"/>
        <w:rPr>
          <w:rFonts w:ascii="Arial" w:hAnsi="Arial" w:cs="Arial"/>
          <w:sz w:val="20"/>
        </w:rPr>
      </w:pPr>
      <w:r w:rsidRPr="00B72BA6">
        <w:rPr>
          <w:rFonts w:ascii="Arial" w:hAnsi="Arial" w:cs="Arial"/>
          <w:sz w:val="20"/>
        </w:rPr>
        <w:t xml:space="preserve">Abonent zobowiązuje się do uiszczania comiesięcznych opłat zgodnie z Cennikiem Usług oraz Regulaminem na podstawie rachunków wystawionych przez Dostawcę Usług oraz wykonania innych zobowiązań wynikających </w:t>
      </w:r>
      <w:r w:rsidR="00383DB3" w:rsidRPr="00B72BA6">
        <w:rPr>
          <w:rFonts w:ascii="Arial" w:hAnsi="Arial" w:cs="Arial"/>
          <w:sz w:val="20"/>
        </w:rPr>
        <w:t xml:space="preserve">z Umowy </w:t>
      </w:r>
      <w:r w:rsidRPr="00B72BA6">
        <w:rPr>
          <w:rFonts w:ascii="Arial" w:hAnsi="Arial" w:cs="Arial"/>
          <w:sz w:val="20"/>
        </w:rPr>
        <w:t>i przepisów prawa.</w:t>
      </w:r>
    </w:p>
    <w:p w14:paraId="4B561E3E" w14:textId="77777777" w:rsidR="00C72F70" w:rsidRDefault="00C72F70" w:rsidP="000E67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rPr>
          <w:rFonts w:ascii="Arial" w:hAnsi="Arial" w:cs="Arial"/>
          <w:b/>
          <w:sz w:val="20"/>
          <w:szCs w:val="20"/>
        </w:rPr>
      </w:pPr>
    </w:p>
    <w:p w14:paraId="26BB8CE1" w14:textId="77777777" w:rsidR="0020637B" w:rsidRPr="00B72BA6" w:rsidRDefault="0020637B" w:rsidP="000E67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rPr>
          <w:rFonts w:ascii="Arial" w:hAnsi="Arial" w:cs="Arial"/>
          <w:b/>
          <w:sz w:val="20"/>
          <w:szCs w:val="20"/>
        </w:rPr>
      </w:pPr>
    </w:p>
    <w:p w14:paraId="525E342E" w14:textId="7A6A16FB" w:rsidR="00B34F35" w:rsidRPr="00B72BA6" w:rsidRDefault="00B34F35" w:rsidP="00B34F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jc w:val="center"/>
        <w:rPr>
          <w:rFonts w:ascii="Arial" w:hAnsi="Arial" w:cs="Arial"/>
          <w:b/>
          <w:sz w:val="20"/>
          <w:szCs w:val="20"/>
        </w:rPr>
      </w:pPr>
      <w:r w:rsidRPr="00B72BA6">
        <w:rPr>
          <w:rFonts w:ascii="Arial" w:hAnsi="Arial" w:cs="Arial"/>
          <w:b/>
          <w:sz w:val="20"/>
          <w:szCs w:val="20"/>
        </w:rPr>
        <w:lastRenderedPageBreak/>
        <w:t>§3</w:t>
      </w:r>
      <w:r w:rsidR="001440D8" w:rsidRPr="00B72BA6">
        <w:rPr>
          <w:rFonts w:ascii="Arial" w:hAnsi="Arial" w:cs="Arial"/>
          <w:b/>
          <w:sz w:val="20"/>
          <w:szCs w:val="20"/>
        </w:rPr>
        <w:t>. Warunki zmiany i rozwiązania umowy, zawieszenie usług</w:t>
      </w:r>
    </w:p>
    <w:p w14:paraId="0304A6D3" w14:textId="2211FC8D" w:rsidR="00B34F35" w:rsidRPr="00B72BA6" w:rsidRDefault="00263669" w:rsidP="00B35076">
      <w:pPr>
        <w:numPr>
          <w:ilvl w:val="0"/>
          <w:numId w:val="4"/>
        </w:numPr>
        <w:tabs>
          <w:tab w:val="clear"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192" w:lineRule="auto"/>
        <w:ind w:hanging="426"/>
        <w:jc w:val="both"/>
        <w:rPr>
          <w:rFonts w:ascii="Arial" w:hAnsi="Arial" w:cs="Arial"/>
          <w:sz w:val="20"/>
          <w:szCs w:val="20"/>
        </w:rPr>
      </w:pPr>
      <w:r w:rsidRPr="00B72BA6">
        <w:rPr>
          <w:rFonts w:ascii="Arial" w:hAnsi="Arial" w:cs="Arial"/>
          <w:sz w:val="20"/>
          <w:szCs w:val="20"/>
        </w:rPr>
        <w:t>Dostawca U</w:t>
      </w:r>
      <w:r w:rsidR="00B34F35" w:rsidRPr="00B72BA6">
        <w:rPr>
          <w:rFonts w:ascii="Arial" w:hAnsi="Arial" w:cs="Arial"/>
          <w:sz w:val="20"/>
          <w:szCs w:val="20"/>
        </w:rPr>
        <w:t xml:space="preserve">sług doręcza Abonentowi na piśmie, chyba że Abonent złożył żądanie określone </w:t>
      </w:r>
      <w:r w:rsidR="00FD64A4">
        <w:rPr>
          <w:rFonts w:ascii="Arial" w:hAnsi="Arial" w:cs="Arial"/>
          <w:sz w:val="20"/>
          <w:szCs w:val="20"/>
        </w:rPr>
        <w:br/>
      </w:r>
      <w:r w:rsidR="00B34F35" w:rsidRPr="00B72BA6">
        <w:rPr>
          <w:rFonts w:ascii="Arial" w:hAnsi="Arial" w:cs="Arial"/>
          <w:sz w:val="20"/>
          <w:szCs w:val="20"/>
        </w:rPr>
        <w:t>w ostatnim zdaniu niniejszego ustępu, oraz podaje do publicznej wiadomości treść każdej proponowanej zmiany warunków Umowy Abonenckiej, Regulaminu lub Cennika z wyprzedzeniem co najmniej jednego miesiąca przed wprowadzeniem tych zmian w życie, z pouczeniem Abonenta o prawie do wypowiedzenia Umowy, w przypadku niezaakceptowania tych zmian. W przypadku, gdy proponowana zmiana warunków Umowy, Regulaminu lub Cennika wynika bezpośrednio ze zmiany przepisów</w:t>
      </w:r>
      <w:r w:rsidRPr="00B72BA6">
        <w:rPr>
          <w:rFonts w:ascii="Arial" w:hAnsi="Arial" w:cs="Arial"/>
          <w:sz w:val="20"/>
          <w:szCs w:val="20"/>
        </w:rPr>
        <w:t xml:space="preserve"> prawa, powoduje obniżenie cen U</w:t>
      </w:r>
      <w:r w:rsidR="00B34F35" w:rsidRPr="00B72BA6">
        <w:rPr>
          <w:rFonts w:ascii="Arial" w:hAnsi="Arial" w:cs="Arial"/>
          <w:sz w:val="20"/>
          <w:szCs w:val="20"/>
        </w:rPr>
        <w:t>sług tele</w:t>
      </w:r>
      <w:r w:rsidRPr="00B72BA6">
        <w:rPr>
          <w:rFonts w:ascii="Arial" w:hAnsi="Arial" w:cs="Arial"/>
          <w:sz w:val="20"/>
          <w:szCs w:val="20"/>
        </w:rPr>
        <w:t>komunikacyjnych, dodanie nowej U</w:t>
      </w:r>
      <w:r w:rsidR="00B34F35" w:rsidRPr="00B72BA6">
        <w:rPr>
          <w:rFonts w:ascii="Arial" w:hAnsi="Arial" w:cs="Arial"/>
          <w:sz w:val="20"/>
          <w:szCs w:val="20"/>
        </w:rPr>
        <w:t xml:space="preserve">sługi lub wynika z decyzji Prezesa UKE Dostawca Usług podaje do publicznej wiadomości treść proponowanych zmian, z wyprzedzeniem co najmniej jednego miesiąca przed wprowadzeniem ich w życie. Okres ten może być krótszy, jeśli publikacja aktu prawnego, z którego wynika konieczność wprowadzenia zmian następuje z wyprzedzeniem krótszym niż miesiąc przed jego wejściem </w:t>
      </w:r>
      <w:r w:rsidR="00FD64A4">
        <w:rPr>
          <w:rFonts w:ascii="Arial" w:hAnsi="Arial" w:cs="Arial"/>
          <w:sz w:val="20"/>
          <w:szCs w:val="20"/>
        </w:rPr>
        <w:br/>
      </w:r>
      <w:r w:rsidR="00B34F35" w:rsidRPr="00B72BA6">
        <w:rPr>
          <w:rFonts w:ascii="Arial" w:hAnsi="Arial" w:cs="Arial"/>
          <w:sz w:val="20"/>
          <w:szCs w:val="20"/>
        </w:rPr>
        <w:t xml:space="preserve">w życie lub okres taki wynika z decyzji Prezesa UKE. Na żądanie Abonenta, który udostępnił odpowiednie dane, Dostawca </w:t>
      </w:r>
      <w:r w:rsidR="005B6BFB" w:rsidRPr="00B72BA6">
        <w:rPr>
          <w:rFonts w:ascii="Arial" w:hAnsi="Arial" w:cs="Arial"/>
          <w:sz w:val="20"/>
          <w:szCs w:val="20"/>
        </w:rPr>
        <w:t>U</w:t>
      </w:r>
      <w:r w:rsidR="00B34F35" w:rsidRPr="00B72BA6">
        <w:rPr>
          <w:rFonts w:ascii="Arial" w:hAnsi="Arial" w:cs="Arial"/>
          <w:sz w:val="20"/>
          <w:szCs w:val="20"/>
        </w:rPr>
        <w:t xml:space="preserve">sług dostarcza treść każdej proponowanej zmiany warunków Umowy, w tym określonych w Regulaminie, drogą elektroniczną na wskazany przez Abonenta </w:t>
      </w:r>
      <w:r w:rsidR="00FD64A4">
        <w:rPr>
          <w:rFonts w:ascii="Arial" w:hAnsi="Arial" w:cs="Arial"/>
          <w:sz w:val="20"/>
          <w:szCs w:val="20"/>
        </w:rPr>
        <w:br/>
      </w:r>
      <w:r w:rsidR="00B34F35" w:rsidRPr="00B72BA6">
        <w:rPr>
          <w:rFonts w:ascii="Arial" w:hAnsi="Arial" w:cs="Arial"/>
          <w:sz w:val="20"/>
          <w:szCs w:val="20"/>
        </w:rPr>
        <w:t xml:space="preserve">w tym celu adres poczty elektronicznej lub za pomocą podobnego środka porozumiewania się </w:t>
      </w:r>
      <w:r w:rsidR="00FD64A4">
        <w:rPr>
          <w:rFonts w:ascii="Arial" w:hAnsi="Arial" w:cs="Arial"/>
          <w:sz w:val="20"/>
          <w:szCs w:val="20"/>
        </w:rPr>
        <w:br/>
      </w:r>
      <w:r w:rsidR="00B34F35" w:rsidRPr="00B72BA6">
        <w:rPr>
          <w:rFonts w:ascii="Arial" w:hAnsi="Arial" w:cs="Arial"/>
          <w:sz w:val="20"/>
          <w:szCs w:val="20"/>
        </w:rPr>
        <w:t>na odległość.</w:t>
      </w:r>
    </w:p>
    <w:p w14:paraId="6480A585" w14:textId="77777777" w:rsidR="00B34F35" w:rsidRPr="00B72BA6" w:rsidRDefault="00B34F35" w:rsidP="00B35076">
      <w:pPr>
        <w:numPr>
          <w:ilvl w:val="0"/>
          <w:numId w:val="4"/>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192" w:lineRule="auto"/>
        <w:ind w:hanging="348"/>
        <w:jc w:val="both"/>
        <w:rPr>
          <w:rFonts w:ascii="Arial" w:hAnsi="Arial" w:cs="Arial"/>
          <w:sz w:val="20"/>
          <w:szCs w:val="20"/>
        </w:rPr>
      </w:pPr>
      <w:r w:rsidRPr="00B72BA6">
        <w:rPr>
          <w:rFonts w:ascii="Arial" w:hAnsi="Arial" w:cs="Arial"/>
          <w:sz w:val="20"/>
          <w:szCs w:val="20"/>
        </w:rPr>
        <w:t>Abonent, najpóźniej w dniu wejścia w życie zmiany treści Umowy, Regulaminu lub Cennika, wskazanym w powiadomieniu, o którym mowa w ust. 1, może złożyć Dostawcy Usług pisemn</w:t>
      </w:r>
      <w:r w:rsidR="00263669" w:rsidRPr="00B72BA6">
        <w:rPr>
          <w:rFonts w:ascii="Arial" w:hAnsi="Arial" w:cs="Arial"/>
          <w:sz w:val="20"/>
          <w:szCs w:val="20"/>
        </w:rPr>
        <w:t>e oświadczenie o wypowiedzeniu U</w:t>
      </w:r>
      <w:r w:rsidRPr="00B72BA6">
        <w:rPr>
          <w:rFonts w:ascii="Arial" w:hAnsi="Arial" w:cs="Arial"/>
          <w:sz w:val="20"/>
          <w:szCs w:val="20"/>
        </w:rPr>
        <w:t>mowy z powodu braku akceptacji tych zmian. Brak pisemnego oświadczenia Abonenta w powyższym terminie oznacza akceptację zmian.</w:t>
      </w:r>
    </w:p>
    <w:p w14:paraId="365ADA5A" w14:textId="507BBA2E" w:rsidR="00B34F35" w:rsidRPr="00B72BA6" w:rsidRDefault="00B34F35" w:rsidP="00B35076">
      <w:pPr>
        <w:numPr>
          <w:ilvl w:val="0"/>
          <w:numId w:val="4"/>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192" w:lineRule="auto"/>
        <w:ind w:hanging="348"/>
        <w:jc w:val="both"/>
        <w:rPr>
          <w:rFonts w:ascii="Arial" w:hAnsi="Arial" w:cs="Arial"/>
          <w:sz w:val="20"/>
          <w:szCs w:val="20"/>
        </w:rPr>
      </w:pPr>
      <w:r w:rsidRPr="00B72BA6">
        <w:rPr>
          <w:rFonts w:ascii="Arial" w:hAnsi="Arial" w:cs="Arial"/>
          <w:sz w:val="20"/>
          <w:szCs w:val="20"/>
        </w:rPr>
        <w:t xml:space="preserve">W przypadku złożenia przez Abonenta oświadczenia o braku akceptacji podwyższenia cen w Cenniku, bądź też oświadczenia o braku akceptacji zmian Umowy lub Regulaminu w trybie z ust. </w:t>
      </w:r>
      <w:r w:rsidR="00AD5FEC" w:rsidRPr="00B72BA6">
        <w:rPr>
          <w:rFonts w:ascii="Arial" w:hAnsi="Arial" w:cs="Arial"/>
          <w:sz w:val="20"/>
          <w:szCs w:val="20"/>
        </w:rPr>
        <w:t>2</w:t>
      </w:r>
      <w:r w:rsidRPr="00B72BA6">
        <w:rPr>
          <w:rFonts w:ascii="Arial" w:hAnsi="Arial" w:cs="Arial"/>
          <w:sz w:val="20"/>
          <w:szCs w:val="20"/>
        </w:rPr>
        <w:t>, Umowa ulega rozwiązaniu w dniu wprowadzenia zmian Cennika, Umowy lub Regulaminu.</w:t>
      </w:r>
    </w:p>
    <w:p w14:paraId="567782EA" w14:textId="07F62A8D" w:rsidR="00B34F35" w:rsidRPr="00B72BA6" w:rsidRDefault="00B34F35" w:rsidP="00B35076">
      <w:pPr>
        <w:numPr>
          <w:ilvl w:val="0"/>
          <w:numId w:val="4"/>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192" w:lineRule="auto"/>
        <w:ind w:hanging="348"/>
        <w:jc w:val="both"/>
        <w:rPr>
          <w:rFonts w:ascii="Arial" w:hAnsi="Arial" w:cs="Arial"/>
          <w:sz w:val="20"/>
          <w:szCs w:val="20"/>
        </w:rPr>
      </w:pPr>
      <w:r w:rsidRPr="00B72BA6">
        <w:rPr>
          <w:rFonts w:ascii="Arial" w:hAnsi="Arial" w:cs="Arial"/>
          <w:sz w:val="20"/>
          <w:szCs w:val="20"/>
        </w:rPr>
        <w:t xml:space="preserve">W razie skorzystania przez </w:t>
      </w:r>
      <w:r w:rsidR="00383DB3" w:rsidRPr="00B72BA6">
        <w:rPr>
          <w:rFonts w:ascii="Arial" w:hAnsi="Arial" w:cs="Arial"/>
          <w:sz w:val="20"/>
          <w:szCs w:val="20"/>
        </w:rPr>
        <w:t xml:space="preserve">Abonenta z prawa wypowiedzenia </w:t>
      </w:r>
      <w:r w:rsidR="00FD64A4">
        <w:rPr>
          <w:rFonts w:ascii="Arial" w:hAnsi="Arial" w:cs="Arial"/>
          <w:sz w:val="20"/>
          <w:szCs w:val="20"/>
        </w:rPr>
        <w:t xml:space="preserve">Umowy, w związku </w:t>
      </w:r>
      <w:r w:rsidR="00FD64A4">
        <w:rPr>
          <w:rFonts w:ascii="Arial" w:hAnsi="Arial" w:cs="Arial"/>
          <w:sz w:val="20"/>
          <w:szCs w:val="20"/>
        </w:rPr>
        <w:br/>
      </w:r>
      <w:r w:rsidR="00383DB3" w:rsidRPr="00B72BA6">
        <w:rPr>
          <w:rFonts w:ascii="Arial" w:hAnsi="Arial" w:cs="Arial"/>
          <w:sz w:val="20"/>
          <w:szCs w:val="20"/>
        </w:rPr>
        <w:t>z nieakceptowaniem</w:t>
      </w:r>
      <w:r w:rsidRPr="00B72BA6">
        <w:rPr>
          <w:rFonts w:ascii="Arial" w:hAnsi="Arial" w:cs="Arial"/>
          <w:sz w:val="20"/>
          <w:szCs w:val="20"/>
        </w:rPr>
        <w:t xml:space="preserve"> zmian Umowy, Regulaminu lub Cennika, Dostawcy Usług nie </w:t>
      </w:r>
      <w:r w:rsidR="00263669" w:rsidRPr="00B72BA6">
        <w:rPr>
          <w:rFonts w:ascii="Arial" w:hAnsi="Arial" w:cs="Arial"/>
          <w:sz w:val="20"/>
          <w:szCs w:val="20"/>
        </w:rPr>
        <w:t>przysługuje roszczenie o zwrot U</w:t>
      </w:r>
      <w:r w:rsidRPr="00B72BA6">
        <w:rPr>
          <w:rFonts w:ascii="Arial" w:hAnsi="Arial" w:cs="Arial"/>
          <w:sz w:val="20"/>
          <w:szCs w:val="20"/>
        </w:rPr>
        <w:t>lgi promocyjnej, z zastrzeżeniem ust. 5.</w:t>
      </w:r>
    </w:p>
    <w:p w14:paraId="41E62B24" w14:textId="77777777" w:rsidR="00B34F35" w:rsidRPr="00B72BA6" w:rsidRDefault="00B34F35" w:rsidP="00B35076">
      <w:pPr>
        <w:numPr>
          <w:ilvl w:val="0"/>
          <w:numId w:val="4"/>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192" w:lineRule="auto"/>
        <w:ind w:hanging="348"/>
        <w:jc w:val="both"/>
        <w:rPr>
          <w:rFonts w:ascii="Arial" w:hAnsi="Arial" w:cs="Arial"/>
          <w:sz w:val="20"/>
          <w:szCs w:val="20"/>
        </w:rPr>
      </w:pPr>
      <w:r w:rsidRPr="00B72BA6">
        <w:rPr>
          <w:rFonts w:ascii="Arial" w:hAnsi="Arial" w:cs="Arial"/>
          <w:sz w:val="20"/>
          <w:szCs w:val="20"/>
        </w:rPr>
        <w:t xml:space="preserve">Jeżeli zmiana Umowy, Regulaminu lub Cennika wynika bezpośrednio ze zmiany przepisów prawa, z usunięcia niedozwolonych postanowień umownych albo decyzji Prezesa UKE, Dostawcy Usług przysługuje prawo żądania od Abonenta, który tych zmian nie </w:t>
      </w:r>
      <w:r w:rsidR="00CB29F3" w:rsidRPr="00B72BA6">
        <w:rPr>
          <w:rFonts w:ascii="Arial" w:hAnsi="Arial" w:cs="Arial"/>
          <w:sz w:val="20"/>
          <w:szCs w:val="20"/>
        </w:rPr>
        <w:t>zaakceptował, roszczeń o zwrot U</w:t>
      </w:r>
      <w:r w:rsidRPr="00B72BA6">
        <w:rPr>
          <w:rFonts w:ascii="Arial" w:hAnsi="Arial" w:cs="Arial"/>
          <w:sz w:val="20"/>
          <w:szCs w:val="20"/>
        </w:rPr>
        <w:t xml:space="preserve">lgi promocyjnej obliczonej zgodnie z § 2 ust. 3 </w:t>
      </w:r>
      <w:r w:rsidR="00383DB3" w:rsidRPr="00B72BA6">
        <w:rPr>
          <w:rFonts w:ascii="Arial" w:hAnsi="Arial" w:cs="Arial"/>
          <w:sz w:val="20"/>
          <w:szCs w:val="20"/>
        </w:rPr>
        <w:t>U</w:t>
      </w:r>
      <w:r w:rsidRPr="00B72BA6">
        <w:rPr>
          <w:rFonts w:ascii="Arial" w:hAnsi="Arial" w:cs="Arial"/>
          <w:sz w:val="20"/>
          <w:szCs w:val="20"/>
        </w:rPr>
        <w:t>mowy.</w:t>
      </w:r>
    </w:p>
    <w:p w14:paraId="3611DFA4" w14:textId="09CB18D6" w:rsidR="00B34F35" w:rsidRPr="00B72BA6" w:rsidRDefault="00B34F35" w:rsidP="00B35076">
      <w:pPr>
        <w:numPr>
          <w:ilvl w:val="0"/>
          <w:numId w:val="4"/>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192" w:lineRule="auto"/>
        <w:ind w:hanging="348"/>
        <w:jc w:val="both"/>
        <w:rPr>
          <w:rFonts w:ascii="Arial" w:hAnsi="Arial" w:cs="Arial"/>
          <w:sz w:val="20"/>
          <w:szCs w:val="20"/>
        </w:rPr>
      </w:pPr>
      <w:r w:rsidRPr="00B72BA6">
        <w:rPr>
          <w:rFonts w:ascii="Arial" w:hAnsi="Arial" w:cs="Arial"/>
          <w:sz w:val="20"/>
          <w:szCs w:val="20"/>
        </w:rPr>
        <w:t xml:space="preserve">Każdej ze Stron przysługuje prawo do jednostronnego rozwiązania Umowy w trybie natychmiastowym, gdy druga Strona narusza jej istotne warunki i nie zaprzestanie naruszania </w:t>
      </w:r>
      <w:r w:rsidR="00FD64A4">
        <w:rPr>
          <w:rFonts w:ascii="Arial" w:hAnsi="Arial" w:cs="Arial"/>
          <w:sz w:val="20"/>
          <w:szCs w:val="20"/>
        </w:rPr>
        <w:br/>
      </w:r>
      <w:r w:rsidRPr="00B72BA6">
        <w:rPr>
          <w:rFonts w:ascii="Arial" w:hAnsi="Arial" w:cs="Arial"/>
          <w:sz w:val="20"/>
          <w:szCs w:val="20"/>
        </w:rPr>
        <w:t>w terminie 30 dni od daty wezwania do ich usunięcia, a Regulamin nie zawiera w tym zakresie postanowień szczególnych. Zapis zdania pierwszego dotyczy w szczególności uprawnienia Abonenta w przypadku, gdy świadczone Usługi nie spełniają warunków jakościowych, podanych w Regulaminie.</w:t>
      </w:r>
    </w:p>
    <w:p w14:paraId="66BD6F11" w14:textId="614DC791" w:rsidR="00383DB3" w:rsidRPr="00B72BA6" w:rsidRDefault="00B34F35" w:rsidP="00B35076">
      <w:pPr>
        <w:pStyle w:val="Standard"/>
        <w:numPr>
          <w:ilvl w:val="0"/>
          <w:numId w:val="4"/>
        </w:numPr>
        <w:spacing w:line="192" w:lineRule="auto"/>
        <w:ind w:hanging="284"/>
        <w:jc w:val="both"/>
        <w:rPr>
          <w:rFonts w:ascii="Arial" w:hAnsi="Arial" w:cs="Arial"/>
          <w:color w:val="000000"/>
          <w:sz w:val="20"/>
          <w:szCs w:val="20"/>
        </w:rPr>
      </w:pPr>
      <w:r w:rsidRPr="00B72BA6">
        <w:rPr>
          <w:rFonts w:ascii="Arial" w:hAnsi="Arial" w:cs="Arial"/>
          <w:color w:val="000000"/>
          <w:sz w:val="20"/>
          <w:szCs w:val="20"/>
        </w:rPr>
        <w:t>Dostawca Usług uprawniony jest w szczególności do zawieszenia świadczonych usług</w:t>
      </w:r>
      <w:r w:rsidR="004500B5" w:rsidRPr="00B72BA6">
        <w:rPr>
          <w:rFonts w:ascii="Arial" w:hAnsi="Arial" w:cs="Arial"/>
          <w:color w:val="000000"/>
          <w:sz w:val="20"/>
          <w:szCs w:val="20"/>
        </w:rPr>
        <w:t>, a w uzasadnionych przypadkach</w:t>
      </w:r>
      <w:r w:rsidRPr="00B72BA6">
        <w:rPr>
          <w:rFonts w:ascii="Arial" w:hAnsi="Arial" w:cs="Arial"/>
          <w:color w:val="000000"/>
          <w:sz w:val="20"/>
          <w:szCs w:val="20"/>
        </w:rPr>
        <w:t xml:space="preserve"> do rozwiązania Umowy, na zasadach określonych w ust. 6 w przypadku, gdy Abonent:</w:t>
      </w:r>
    </w:p>
    <w:p w14:paraId="0C5ACCE0" w14:textId="08C14CA2" w:rsidR="00383DB3" w:rsidRPr="00B72BA6" w:rsidRDefault="00B34F35" w:rsidP="00B35076">
      <w:pPr>
        <w:pStyle w:val="Standard"/>
        <w:numPr>
          <w:ilvl w:val="0"/>
          <w:numId w:val="7"/>
        </w:numPr>
        <w:spacing w:line="192" w:lineRule="auto"/>
        <w:jc w:val="both"/>
        <w:rPr>
          <w:rFonts w:ascii="Arial" w:hAnsi="Arial" w:cs="Arial"/>
          <w:color w:val="000000"/>
          <w:sz w:val="20"/>
          <w:szCs w:val="20"/>
        </w:rPr>
      </w:pPr>
      <w:r w:rsidRPr="00B72BA6">
        <w:rPr>
          <w:rFonts w:ascii="Arial" w:hAnsi="Arial" w:cs="Arial"/>
          <w:color w:val="000000"/>
          <w:sz w:val="20"/>
          <w:szCs w:val="20"/>
        </w:rPr>
        <w:t xml:space="preserve">zalega z zapłatą choćby części Abonamentu lub jakiejkolwiek innej opłaty należnej Dostawcy Usług przez co najmniej jeden pełny </w:t>
      </w:r>
      <w:r w:rsidR="0001505C" w:rsidRPr="00B72BA6">
        <w:rPr>
          <w:rFonts w:ascii="Arial" w:hAnsi="Arial" w:cs="Arial"/>
          <w:color w:val="000000"/>
          <w:sz w:val="20"/>
          <w:szCs w:val="20"/>
        </w:rPr>
        <w:t>O</w:t>
      </w:r>
      <w:r w:rsidRPr="00B72BA6">
        <w:rPr>
          <w:rFonts w:ascii="Arial" w:hAnsi="Arial" w:cs="Arial"/>
          <w:color w:val="000000"/>
          <w:sz w:val="20"/>
          <w:szCs w:val="20"/>
        </w:rPr>
        <w:t xml:space="preserve">kres </w:t>
      </w:r>
      <w:r w:rsidR="0001505C" w:rsidRPr="00B72BA6">
        <w:rPr>
          <w:rFonts w:ascii="Arial" w:hAnsi="Arial" w:cs="Arial"/>
          <w:color w:val="000000"/>
          <w:sz w:val="20"/>
          <w:szCs w:val="20"/>
        </w:rPr>
        <w:t>Rozliczeniowy</w:t>
      </w:r>
      <w:r w:rsidRPr="00B72BA6">
        <w:rPr>
          <w:rFonts w:ascii="Arial" w:hAnsi="Arial" w:cs="Arial"/>
          <w:color w:val="000000"/>
          <w:sz w:val="20"/>
          <w:szCs w:val="20"/>
        </w:rPr>
        <w:t xml:space="preserve"> i nie uregulował zaległości w terminie wskazanym w wezwan</w:t>
      </w:r>
      <w:r w:rsidR="006C026C" w:rsidRPr="00B72BA6">
        <w:rPr>
          <w:rFonts w:ascii="Arial" w:hAnsi="Arial" w:cs="Arial"/>
          <w:color w:val="000000"/>
          <w:sz w:val="20"/>
          <w:szCs w:val="20"/>
        </w:rPr>
        <w:t>iu do zapłaty, nie krótszym niż</w:t>
      </w:r>
      <w:r w:rsidRPr="00B72BA6">
        <w:rPr>
          <w:rFonts w:ascii="Arial" w:hAnsi="Arial" w:cs="Arial"/>
          <w:color w:val="000000"/>
          <w:sz w:val="20"/>
          <w:szCs w:val="20"/>
        </w:rPr>
        <w:t xml:space="preserve"> </w:t>
      </w:r>
      <w:r w:rsidR="008A6F7E" w:rsidRPr="00B72BA6">
        <w:rPr>
          <w:rFonts w:ascii="Arial" w:hAnsi="Arial" w:cs="Arial"/>
          <w:color w:val="000000"/>
          <w:sz w:val="20"/>
          <w:szCs w:val="20"/>
        </w:rPr>
        <w:t>7</w:t>
      </w:r>
      <w:r w:rsidRPr="00B72BA6">
        <w:rPr>
          <w:rFonts w:ascii="Arial" w:hAnsi="Arial" w:cs="Arial"/>
          <w:color w:val="000000"/>
          <w:sz w:val="20"/>
          <w:szCs w:val="20"/>
        </w:rPr>
        <w:t xml:space="preserve"> dni</w:t>
      </w:r>
      <w:r w:rsidR="0036486E" w:rsidRPr="00B72BA6">
        <w:rPr>
          <w:rFonts w:ascii="Arial" w:hAnsi="Arial" w:cs="Arial"/>
          <w:color w:val="000000"/>
          <w:sz w:val="20"/>
          <w:szCs w:val="20"/>
        </w:rPr>
        <w:t xml:space="preserve"> (w okresie zawieszenia nie pobiera się opłat)</w:t>
      </w:r>
      <w:r w:rsidRPr="00B72BA6">
        <w:rPr>
          <w:rFonts w:ascii="Arial" w:hAnsi="Arial" w:cs="Arial"/>
          <w:color w:val="000000"/>
          <w:sz w:val="20"/>
          <w:szCs w:val="20"/>
        </w:rPr>
        <w:t>,</w:t>
      </w:r>
    </w:p>
    <w:p w14:paraId="12725DDB" w14:textId="4F848F03" w:rsidR="00383DB3" w:rsidRPr="00B72BA6" w:rsidRDefault="00B34F35" w:rsidP="00B35076">
      <w:pPr>
        <w:pStyle w:val="Standard"/>
        <w:numPr>
          <w:ilvl w:val="0"/>
          <w:numId w:val="7"/>
        </w:numPr>
        <w:spacing w:line="192" w:lineRule="auto"/>
        <w:jc w:val="both"/>
        <w:rPr>
          <w:rFonts w:ascii="Arial" w:hAnsi="Arial" w:cs="Arial"/>
          <w:color w:val="000000"/>
          <w:sz w:val="20"/>
          <w:szCs w:val="20"/>
        </w:rPr>
      </w:pPr>
      <w:r w:rsidRPr="00B72BA6">
        <w:rPr>
          <w:rFonts w:ascii="Arial" w:hAnsi="Arial" w:cs="Arial"/>
          <w:color w:val="000000"/>
          <w:sz w:val="20"/>
          <w:szCs w:val="20"/>
        </w:rPr>
        <w:t>ingeruje w Sieć</w:t>
      </w:r>
      <w:r w:rsidR="00CB29F3" w:rsidRPr="00B72BA6">
        <w:rPr>
          <w:rFonts w:ascii="Arial" w:hAnsi="Arial" w:cs="Arial"/>
          <w:color w:val="000000"/>
          <w:sz w:val="20"/>
          <w:szCs w:val="20"/>
        </w:rPr>
        <w:t>,</w:t>
      </w:r>
      <w:r w:rsidRPr="00B72BA6">
        <w:rPr>
          <w:rFonts w:ascii="Arial" w:hAnsi="Arial" w:cs="Arial"/>
          <w:color w:val="000000"/>
          <w:sz w:val="20"/>
          <w:szCs w:val="20"/>
        </w:rPr>
        <w:t xml:space="preserve"> w tym w szczególności przyłącza do niej Urządzenie poza Gniazdem abonenckim lub przyłącza do Gniazda abonenckiego więcej Urządzeń niż przewidują </w:t>
      </w:r>
      <w:r w:rsidR="00FD64A4">
        <w:rPr>
          <w:rFonts w:ascii="Arial" w:hAnsi="Arial" w:cs="Arial"/>
          <w:color w:val="000000"/>
          <w:sz w:val="20"/>
          <w:szCs w:val="20"/>
        </w:rPr>
        <w:br/>
      </w:r>
      <w:r w:rsidRPr="00B72BA6">
        <w:rPr>
          <w:rFonts w:ascii="Arial" w:hAnsi="Arial" w:cs="Arial"/>
          <w:color w:val="000000"/>
          <w:sz w:val="20"/>
          <w:szCs w:val="20"/>
        </w:rPr>
        <w:t>to postanowienia Regulaminu i Umowy,</w:t>
      </w:r>
    </w:p>
    <w:p w14:paraId="4887620A" w14:textId="77777777" w:rsidR="00383DB3" w:rsidRPr="00B72BA6" w:rsidRDefault="00B34F35" w:rsidP="00B35076">
      <w:pPr>
        <w:pStyle w:val="Standard"/>
        <w:numPr>
          <w:ilvl w:val="0"/>
          <w:numId w:val="7"/>
        </w:numPr>
        <w:spacing w:line="192" w:lineRule="auto"/>
        <w:jc w:val="both"/>
        <w:rPr>
          <w:rFonts w:ascii="Arial" w:hAnsi="Arial" w:cs="Arial"/>
          <w:color w:val="000000"/>
          <w:sz w:val="20"/>
          <w:szCs w:val="20"/>
        </w:rPr>
      </w:pPr>
      <w:r w:rsidRPr="00B72BA6">
        <w:rPr>
          <w:rFonts w:ascii="Arial" w:hAnsi="Arial" w:cs="Arial"/>
          <w:color w:val="000000"/>
          <w:sz w:val="20"/>
          <w:szCs w:val="20"/>
        </w:rPr>
        <w:t>dokonuje nieuprawnionych zmian w Sprzęcie, Sieci lub Gnieździe abonenckim,</w:t>
      </w:r>
    </w:p>
    <w:p w14:paraId="0CC8FE6A" w14:textId="77777777" w:rsidR="00383DB3" w:rsidRPr="00B72BA6" w:rsidRDefault="00B34F35" w:rsidP="00B35076">
      <w:pPr>
        <w:pStyle w:val="Standard"/>
        <w:numPr>
          <w:ilvl w:val="0"/>
          <w:numId w:val="7"/>
        </w:numPr>
        <w:spacing w:line="192" w:lineRule="auto"/>
        <w:jc w:val="both"/>
        <w:rPr>
          <w:rFonts w:ascii="Arial" w:hAnsi="Arial" w:cs="Arial"/>
          <w:color w:val="000000"/>
          <w:sz w:val="20"/>
          <w:szCs w:val="20"/>
        </w:rPr>
      </w:pPr>
      <w:r w:rsidRPr="00B72BA6">
        <w:rPr>
          <w:rFonts w:ascii="Arial" w:hAnsi="Arial" w:cs="Arial"/>
          <w:color w:val="000000"/>
          <w:sz w:val="20"/>
          <w:szCs w:val="20"/>
        </w:rPr>
        <w:t>umożliwia osobom trzecim korzystanie z Usług bądź Sprzętu, w tym w szczególności poza Lokalem lub za wynagrodzeniem,</w:t>
      </w:r>
    </w:p>
    <w:p w14:paraId="15D4E7C0" w14:textId="2B6F504D" w:rsidR="00383DB3" w:rsidRPr="00B72BA6" w:rsidRDefault="00B34F35" w:rsidP="00B35076">
      <w:pPr>
        <w:pStyle w:val="Standard"/>
        <w:numPr>
          <w:ilvl w:val="0"/>
          <w:numId w:val="7"/>
        </w:numPr>
        <w:spacing w:line="192" w:lineRule="auto"/>
        <w:jc w:val="both"/>
        <w:rPr>
          <w:rFonts w:ascii="Arial" w:hAnsi="Arial" w:cs="Arial"/>
          <w:color w:val="000000"/>
          <w:sz w:val="20"/>
          <w:szCs w:val="20"/>
        </w:rPr>
      </w:pPr>
      <w:r w:rsidRPr="00B72BA6">
        <w:rPr>
          <w:rFonts w:ascii="Arial" w:hAnsi="Arial" w:cs="Arial"/>
          <w:color w:val="000000"/>
          <w:sz w:val="20"/>
          <w:szCs w:val="20"/>
        </w:rPr>
        <w:t xml:space="preserve">uzyskuje, przy wykorzystaniu Usług, w sposób sprzeczny z przepisami prawa, dostęp </w:t>
      </w:r>
      <w:r w:rsidR="00FD64A4">
        <w:rPr>
          <w:rFonts w:ascii="Arial" w:hAnsi="Arial" w:cs="Arial"/>
          <w:color w:val="000000"/>
          <w:sz w:val="20"/>
          <w:szCs w:val="20"/>
        </w:rPr>
        <w:br/>
      </w:r>
      <w:r w:rsidRPr="00B72BA6">
        <w:rPr>
          <w:rFonts w:ascii="Arial" w:hAnsi="Arial" w:cs="Arial"/>
          <w:color w:val="000000"/>
          <w:sz w:val="20"/>
          <w:szCs w:val="20"/>
        </w:rPr>
        <w:t xml:space="preserve">do danych znajdujących się w posiadaniu osób trzecich, </w:t>
      </w:r>
    </w:p>
    <w:p w14:paraId="23CB6FEB" w14:textId="77777777" w:rsidR="00383DB3" w:rsidRPr="00B72BA6" w:rsidRDefault="00B34F35" w:rsidP="00B35076">
      <w:pPr>
        <w:pStyle w:val="Standard"/>
        <w:numPr>
          <w:ilvl w:val="0"/>
          <w:numId w:val="7"/>
        </w:numPr>
        <w:spacing w:line="192" w:lineRule="auto"/>
        <w:jc w:val="both"/>
        <w:rPr>
          <w:rFonts w:ascii="Arial" w:hAnsi="Arial" w:cs="Arial"/>
          <w:color w:val="000000"/>
          <w:sz w:val="20"/>
          <w:szCs w:val="20"/>
        </w:rPr>
      </w:pPr>
      <w:r w:rsidRPr="00B72BA6">
        <w:rPr>
          <w:rFonts w:ascii="Arial" w:hAnsi="Arial" w:cs="Arial"/>
          <w:color w:val="000000"/>
          <w:sz w:val="20"/>
          <w:szCs w:val="20"/>
        </w:rPr>
        <w:t xml:space="preserve">rozpowszechnia przy wykorzystaniu Usług przekazy szkodliwe lub niepożądane, </w:t>
      </w:r>
    </w:p>
    <w:p w14:paraId="4E914291" w14:textId="77777777" w:rsidR="00383DB3" w:rsidRPr="00B72BA6" w:rsidRDefault="00B34F35" w:rsidP="00B35076">
      <w:pPr>
        <w:pStyle w:val="Standard"/>
        <w:numPr>
          <w:ilvl w:val="0"/>
          <w:numId w:val="7"/>
        </w:numPr>
        <w:spacing w:line="192" w:lineRule="auto"/>
        <w:jc w:val="both"/>
        <w:rPr>
          <w:rFonts w:ascii="Arial" w:hAnsi="Arial" w:cs="Arial"/>
          <w:color w:val="000000"/>
          <w:sz w:val="20"/>
          <w:szCs w:val="20"/>
        </w:rPr>
      </w:pPr>
      <w:r w:rsidRPr="00B72BA6">
        <w:rPr>
          <w:rFonts w:ascii="Arial" w:hAnsi="Arial" w:cs="Arial"/>
          <w:color w:val="000000"/>
          <w:sz w:val="20"/>
          <w:szCs w:val="20"/>
        </w:rPr>
        <w:t xml:space="preserve">korzysta z Sieci w sposób sprzeczny z przepisami prawa, </w:t>
      </w:r>
    </w:p>
    <w:p w14:paraId="35B3975B" w14:textId="77777777" w:rsidR="00383DB3" w:rsidRPr="00B72BA6" w:rsidRDefault="00B34F35" w:rsidP="00B35076">
      <w:pPr>
        <w:pStyle w:val="Standard"/>
        <w:numPr>
          <w:ilvl w:val="0"/>
          <w:numId w:val="7"/>
        </w:numPr>
        <w:spacing w:line="192" w:lineRule="auto"/>
        <w:jc w:val="both"/>
        <w:rPr>
          <w:rFonts w:ascii="Arial" w:hAnsi="Arial" w:cs="Arial"/>
          <w:color w:val="000000"/>
          <w:sz w:val="20"/>
          <w:szCs w:val="20"/>
        </w:rPr>
      </w:pPr>
      <w:r w:rsidRPr="00B72BA6">
        <w:rPr>
          <w:rFonts w:ascii="Arial" w:hAnsi="Arial" w:cs="Arial"/>
          <w:color w:val="000000"/>
          <w:sz w:val="20"/>
          <w:szCs w:val="20"/>
        </w:rPr>
        <w:t>wywołuje zakłócenia w funkcjonowaniu Sieci (w tym również poprzez przyłączenie do Sieci urządzeń telekomunikacyjnych wywołujących takie zakłócenia),</w:t>
      </w:r>
    </w:p>
    <w:p w14:paraId="45C2605D" w14:textId="77777777" w:rsidR="00383DB3" w:rsidRPr="00B72BA6" w:rsidRDefault="00B34F35" w:rsidP="00B35076">
      <w:pPr>
        <w:pStyle w:val="Standard"/>
        <w:numPr>
          <w:ilvl w:val="0"/>
          <w:numId w:val="7"/>
        </w:numPr>
        <w:spacing w:line="192" w:lineRule="auto"/>
        <w:jc w:val="both"/>
        <w:rPr>
          <w:rFonts w:ascii="Arial" w:hAnsi="Arial" w:cs="Arial"/>
          <w:color w:val="000000"/>
          <w:sz w:val="20"/>
          <w:szCs w:val="20"/>
        </w:rPr>
      </w:pPr>
      <w:r w:rsidRPr="00B72BA6">
        <w:rPr>
          <w:rFonts w:ascii="Arial" w:hAnsi="Arial" w:cs="Arial"/>
          <w:color w:val="000000"/>
          <w:sz w:val="20"/>
          <w:szCs w:val="20"/>
        </w:rPr>
        <w:t>uniemożliwia innym podmiotom zgodne z przepisami korzystanie z Sieci,</w:t>
      </w:r>
    </w:p>
    <w:p w14:paraId="4CF7B59D" w14:textId="77777777" w:rsidR="00383DB3" w:rsidRPr="00B72BA6" w:rsidRDefault="00B34F35" w:rsidP="00B35076">
      <w:pPr>
        <w:pStyle w:val="Standard"/>
        <w:numPr>
          <w:ilvl w:val="0"/>
          <w:numId w:val="7"/>
        </w:numPr>
        <w:spacing w:line="192" w:lineRule="auto"/>
        <w:jc w:val="both"/>
        <w:rPr>
          <w:rFonts w:ascii="Arial" w:hAnsi="Arial" w:cs="Arial"/>
          <w:color w:val="000000"/>
          <w:sz w:val="20"/>
          <w:szCs w:val="20"/>
        </w:rPr>
      </w:pPr>
      <w:r w:rsidRPr="00B72BA6">
        <w:rPr>
          <w:rFonts w:ascii="Arial" w:hAnsi="Arial" w:cs="Arial"/>
          <w:color w:val="000000"/>
          <w:sz w:val="20"/>
          <w:szCs w:val="20"/>
        </w:rPr>
        <w:t>podejmuje działania, przy wykorzystaniu Usług, naruszające przepisy prawa,</w:t>
      </w:r>
    </w:p>
    <w:p w14:paraId="45C70EB5" w14:textId="029708F2" w:rsidR="00CC21B2" w:rsidRPr="00B72BA6" w:rsidRDefault="00B34F35" w:rsidP="00B35076">
      <w:pPr>
        <w:pStyle w:val="Standard"/>
        <w:numPr>
          <w:ilvl w:val="0"/>
          <w:numId w:val="7"/>
        </w:numPr>
        <w:spacing w:line="192" w:lineRule="auto"/>
        <w:jc w:val="both"/>
        <w:rPr>
          <w:rFonts w:ascii="Arial" w:hAnsi="Arial" w:cs="Arial"/>
          <w:color w:val="000000"/>
          <w:sz w:val="20"/>
          <w:szCs w:val="20"/>
        </w:rPr>
      </w:pPr>
      <w:r w:rsidRPr="00B72BA6">
        <w:rPr>
          <w:rFonts w:ascii="Arial" w:hAnsi="Arial" w:cs="Arial"/>
          <w:color w:val="000000"/>
          <w:sz w:val="20"/>
          <w:szCs w:val="20"/>
        </w:rPr>
        <w:t>nie udziela Dostawcy Usług dostępu do Sprzętu lub Sieci, w tym Gniazda abonenckiego, celem jej konserwacji, regulacji, naprawy lub modernizacji</w:t>
      </w:r>
      <w:r w:rsidR="00CC21B2" w:rsidRPr="00B72BA6">
        <w:rPr>
          <w:rFonts w:ascii="Arial" w:hAnsi="Arial" w:cs="Arial"/>
          <w:color w:val="000000"/>
          <w:sz w:val="20"/>
          <w:szCs w:val="20"/>
        </w:rPr>
        <w:t>,</w:t>
      </w:r>
    </w:p>
    <w:p w14:paraId="55FF1C1B" w14:textId="058211C9" w:rsidR="00B34F35" w:rsidRPr="00B72BA6" w:rsidRDefault="00CC21B2" w:rsidP="00B35076">
      <w:pPr>
        <w:pStyle w:val="Standard"/>
        <w:numPr>
          <w:ilvl w:val="0"/>
          <w:numId w:val="7"/>
        </w:numPr>
        <w:spacing w:line="192" w:lineRule="auto"/>
        <w:jc w:val="both"/>
        <w:rPr>
          <w:rFonts w:ascii="Arial" w:hAnsi="Arial" w:cs="Arial"/>
          <w:color w:val="000000"/>
          <w:sz w:val="20"/>
          <w:szCs w:val="20"/>
        </w:rPr>
      </w:pPr>
      <w:r w:rsidRPr="00B72BA6">
        <w:rPr>
          <w:rFonts w:ascii="Arial" w:hAnsi="Arial" w:cs="Arial"/>
          <w:color w:val="000000"/>
          <w:sz w:val="20"/>
          <w:szCs w:val="20"/>
        </w:rPr>
        <w:t>utraty prawa do lokalu przez Abonenta.</w:t>
      </w:r>
    </w:p>
    <w:p w14:paraId="36E60A01" w14:textId="77777777" w:rsidR="00B34F35" w:rsidRPr="00B72BA6" w:rsidRDefault="00B34F35" w:rsidP="00B35076">
      <w:pPr>
        <w:pStyle w:val="Standard"/>
        <w:numPr>
          <w:ilvl w:val="0"/>
          <w:numId w:val="4"/>
        </w:numPr>
        <w:spacing w:line="192" w:lineRule="auto"/>
        <w:ind w:hanging="284"/>
        <w:jc w:val="both"/>
        <w:rPr>
          <w:rFonts w:ascii="Arial" w:hAnsi="Arial" w:cs="Arial"/>
          <w:color w:val="000000"/>
          <w:sz w:val="20"/>
          <w:szCs w:val="20"/>
        </w:rPr>
      </w:pPr>
      <w:r w:rsidRPr="00B72BA6">
        <w:rPr>
          <w:rFonts w:ascii="Arial" w:hAnsi="Arial" w:cs="Arial"/>
          <w:color w:val="000000"/>
          <w:sz w:val="20"/>
          <w:szCs w:val="20"/>
        </w:rPr>
        <w:t>Oświadczenie o wypowiedzeniu lub rozwiązaniu Umowy wymaga formy pisemnej.</w:t>
      </w:r>
    </w:p>
    <w:p w14:paraId="444BC55D" w14:textId="1494011C" w:rsidR="00383DB3" w:rsidRPr="00B72BA6" w:rsidRDefault="00B34F35" w:rsidP="00B35076">
      <w:pPr>
        <w:pStyle w:val="Standard"/>
        <w:numPr>
          <w:ilvl w:val="0"/>
          <w:numId w:val="4"/>
        </w:numPr>
        <w:spacing w:line="192" w:lineRule="auto"/>
        <w:ind w:hanging="284"/>
        <w:jc w:val="both"/>
        <w:rPr>
          <w:rFonts w:ascii="Arial" w:hAnsi="Arial" w:cs="Arial"/>
          <w:color w:val="000000"/>
          <w:sz w:val="20"/>
          <w:szCs w:val="20"/>
        </w:rPr>
      </w:pPr>
      <w:r w:rsidRPr="00B72BA6">
        <w:rPr>
          <w:rFonts w:ascii="Arial" w:hAnsi="Arial" w:cs="Arial"/>
          <w:color w:val="000000"/>
          <w:sz w:val="20"/>
          <w:szCs w:val="20"/>
        </w:rPr>
        <w:t>Umowa wygasa w przypadku:</w:t>
      </w:r>
    </w:p>
    <w:p w14:paraId="29DF4F29" w14:textId="77777777" w:rsidR="00383DB3" w:rsidRPr="00B72BA6" w:rsidRDefault="00B34F35" w:rsidP="00B35076">
      <w:pPr>
        <w:pStyle w:val="Standard"/>
        <w:numPr>
          <w:ilvl w:val="0"/>
          <w:numId w:val="8"/>
        </w:numPr>
        <w:spacing w:line="192" w:lineRule="auto"/>
        <w:jc w:val="both"/>
        <w:rPr>
          <w:rFonts w:ascii="Arial" w:hAnsi="Arial" w:cs="Arial"/>
          <w:color w:val="000000"/>
          <w:sz w:val="20"/>
          <w:szCs w:val="20"/>
        </w:rPr>
      </w:pPr>
      <w:r w:rsidRPr="00B72BA6">
        <w:rPr>
          <w:rFonts w:ascii="Arial" w:hAnsi="Arial" w:cs="Arial"/>
          <w:color w:val="000000"/>
          <w:sz w:val="20"/>
          <w:szCs w:val="20"/>
        </w:rPr>
        <w:t>utraty przez Dostawcę Usług zdolności do prowadzenia działalności telekomunikacyjnej,</w:t>
      </w:r>
    </w:p>
    <w:p w14:paraId="76ECB195" w14:textId="1608D72C" w:rsidR="00383DB3" w:rsidRPr="00B72BA6" w:rsidRDefault="00B34F35" w:rsidP="00B35076">
      <w:pPr>
        <w:pStyle w:val="Standard"/>
        <w:numPr>
          <w:ilvl w:val="0"/>
          <w:numId w:val="8"/>
        </w:numPr>
        <w:spacing w:line="192" w:lineRule="auto"/>
        <w:jc w:val="both"/>
        <w:rPr>
          <w:rFonts w:ascii="Arial" w:hAnsi="Arial" w:cs="Arial"/>
          <w:color w:val="000000"/>
          <w:sz w:val="20"/>
          <w:szCs w:val="20"/>
        </w:rPr>
      </w:pPr>
      <w:r w:rsidRPr="00B72BA6">
        <w:rPr>
          <w:rFonts w:ascii="Arial" w:hAnsi="Arial" w:cs="Arial"/>
          <w:color w:val="000000"/>
          <w:sz w:val="20"/>
          <w:szCs w:val="20"/>
        </w:rPr>
        <w:t>śmierci Abonenta będącego osobą fizyczną, o ile jego prawa i obowiązki nie zostaną przejęte przez małżonka zmarłego Abonenta</w:t>
      </w:r>
      <w:r w:rsidR="0001505C" w:rsidRPr="00B72BA6">
        <w:rPr>
          <w:rFonts w:ascii="Arial" w:hAnsi="Arial" w:cs="Arial"/>
          <w:color w:val="000000"/>
          <w:sz w:val="20"/>
          <w:szCs w:val="20"/>
        </w:rPr>
        <w:t xml:space="preserve"> na podstawie aneksu</w:t>
      </w:r>
      <w:r w:rsidRPr="00B72BA6">
        <w:rPr>
          <w:rFonts w:ascii="Arial" w:hAnsi="Arial" w:cs="Arial"/>
          <w:color w:val="000000"/>
          <w:sz w:val="20"/>
          <w:szCs w:val="20"/>
        </w:rPr>
        <w:t>, zamieszkującego w Lokalu, który zgodnie z obowiązującymi przepisami może być uznany za Stronę Umowy,</w:t>
      </w:r>
    </w:p>
    <w:p w14:paraId="71658B3A" w14:textId="77777777" w:rsidR="00383DB3" w:rsidRPr="00B72BA6" w:rsidRDefault="00B34F35" w:rsidP="00B35076">
      <w:pPr>
        <w:pStyle w:val="Standard"/>
        <w:numPr>
          <w:ilvl w:val="0"/>
          <w:numId w:val="8"/>
        </w:numPr>
        <w:spacing w:line="192" w:lineRule="auto"/>
        <w:jc w:val="both"/>
        <w:rPr>
          <w:rFonts w:ascii="Arial" w:hAnsi="Arial" w:cs="Arial"/>
          <w:color w:val="000000"/>
          <w:sz w:val="20"/>
          <w:szCs w:val="20"/>
        </w:rPr>
      </w:pPr>
      <w:r w:rsidRPr="00B72BA6">
        <w:rPr>
          <w:rFonts w:ascii="Arial" w:hAnsi="Arial" w:cs="Arial"/>
          <w:color w:val="000000"/>
          <w:sz w:val="20"/>
          <w:szCs w:val="20"/>
        </w:rPr>
        <w:t>rozwiązania, likwidacji itp. Dostawcy Usług lub Abon</w:t>
      </w:r>
      <w:r w:rsidR="001A1497" w:rsidRPr="00B72BA6">
        <w:rPr>
          <w:rFonts w:ascii="Arial" w:hAnsi="Arial" w:cs="Arial"/>
          <w:color w:val="000000"/>
          <w:sz w:val="20"/>
          <w:szCs w:val="20"/>
        </w:rPr>
        <w:t>enta niebędącego osobą fizyczną,</w:t>
      </w:r>
    </w:p>
    <w:p w14:paraId="5F9B11B3" w14:textId="77777777" w:rsidR="00B34F35" w:rsidRPr="00B72BA6" w:rsidRDefault="00B34F35" w:rsidP="00B35076">
      <w:pPr>
        <w:pStyle w:val="Standard"/>
        <w:numPr>
          <w:ilvl w:val="0"/>
          <w:numId w:val="8"/>
        </w:numPr>
        <w:spacing w:line="192" w:lineRule="auto"/>
        <w:jc w:val="both"/>
        <w:rPr>
          <w:rFonts w:ascii="Arial" w:hAnsi="Arial" w:cs="Arial"/>
          <w:color w:val="000000"/>
          <w:sz w:val="20"/>
          <w:szCs w:val="20"/>
        </w:rPr>
      </w:pPr>
      <w:r w:rsidRPr="00B72BA6">
        <w:rPr>
          <w:rFonts w:ascii="Arial" w:hAnsi="Arial" w:cs="Arial"/>
          <w:color w:val="000000"/>
          <w:sz w:val="20"/>
          <w:szCs w:val="20"/>
        </w:rPr>
        <w:t>upływu 90 dni od dnia zawieszenia świadczenia usług na podstawie ust. 7 niniejszego paragrafu.</w:t>
      </w:r>
    </w:p>
    <w:p w14:paraId="5B02F3F1" w14:textId="48F02F59" w:rsidR="00B34F35" w:rsidRPr="00B72BA6" w:rsidRDefault="00B34F35" w:rsidP="00B35076">
      <w:pPr>
        <w:numPr>
          <w:ilvl w:val="0"/>
          <w:numId w:val="4"/>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192" w:lineRule="auto"/>
        <w:ind w:hanging="348"/>
        <w:jc w:val="both"/>
        <w:rPr>
          <w:rFonts w:ascii="Arial" w:hAnsi="Arial" w:cs="Arial"/>
          <w:sz w:val="20"/>
          <w:szCs w:val="20"/>
        </w:rPr>
      </w:pPr>
      <w:r w:rsidRPr="00B72BA6">
        <w:rPr>
          <w:rFonts w:ascii="Arial" w:hAnsi="Arial" w:cs="Arial"/>
          <w:sz w:val="20"/>
          <w:szCs w:val="20"/>
        </w:rPr>
        <w:t>Wygaśnięcie Umowy powoduje natychmiastowe zaprzestanie świadczenia Usług na rzecz Abonenta</w:t>
      </w:r>
      <w:r w:rsidR="00CB29F3" w:rsidRPr="00B72BA6">
        <w:rPr>
          <w:rFonts w:ascii="Arial" w:hAnsi="Arial" w:cs="Arial"/>
          <w:sz w:val="20"/>
          <w:szCs w:val="20"/>
        </w:rPr>
        <w:t>.</w:t>
      </w:r>
      <w:r w:rsidR="006C026C" w:rsidRPr="00B72BA6">
        <w:rPr>
          <w:rFonts w:ascii="Arial" w:hAnsi="Arial" w:cs="Arial"/>
          <w:sz w:val="20"/>
          <w:szCs w:val="20"/>
        </w:rPr>
        <w:t xml:space="preserve"> </w:t>
      </w:r>
      <w:r w:rsidR="00CB29F3" w:rsidRPr="00B72BA6">
        <w:rPr>
          <w:rFonts w:ascii="Arial" w:hAnsi="Arial" w:cs="Arial"/>
          <w:sz w:val="20"/>
          <w:szCs w:val="20"/>
        </w:rPr>
        <w:t>Z</w:t>
      </w:r>
      <w:r w:rsidRPr="00B72BA6">
        <w:rPr>
          <w:rFonts w:ascii="Arial" w:hAnsi="Arial" w:cs="Arial"/>
          <w:sz w:val="20"/>
          <w:szCs w:val="20"/>
        </w:rPr>
        <w:t>awarcie nowej umowy możliwe będzie wyłącznie po uregulowaniu wszel</w:t>
      </w:r>
      <w:r w:rsidR="00CB29F3" w:rsidRPr="00B72BA6">
        <w:rPr>
          <w:rFonts w:ascii="Arial" w:hAnsi="Arial" w:cs="Arial"/>
          <w:sz w:val="20"/>
          <w:szCs w:val="20"/>
        </w:rPr>
        <w:t>kich zaległości wobec Dostawcy U</w:t>
      </w:r>
      <w:r w:rsidRPr="00B72BA6">
        <w:rPr>
          <w:rFonts w:ascii="Arial" w:hAnsi="Arial" w:cs="Arial"/>
          <w:sz w:val="20"/>
          <w:szCs w:val="20"/>
        </w:rPr>
        <w:t xml:space="preserve">sług, wraz z odsetkami. W związku z wygaśnięciem Umowy Abonent zobowiązany będzie ponadto do zwrotu Sprzętu na własny koszt, na zasadach </w:t>
      </w:r>
      <w:r w:rsidRPr="00B72BA6">
        <w:rPr>
          <w:rFonts w:ascii="Arial" w:hAnsi="Arial" w:cs="Arial"/>
          <w:sz w:val="20"/>
          <w:szCs w:val="20"/>
        </w:rPr>
        <w:lastRenderedPageBreak/>
        <w:t xml:space="preserve">określonych w § </w:t>
      </w:r>
      <w:r w:rsidR="008C2AB9" w:rsidRPr="00B72BA6">
        <w:rPr>
          <w:rFonts w:ascii="Arial" w:hAnsi="Arial" w:cs="Arial"/>
          <w:sz w:val="20"/>
          <w:szCs w:val="20"/>
        </w:rPr>
        <w:t>30</w:t>
      </w:r>
      <w:r w:rsidRPr="00B72BA6">
        <w:rPr>
          <w:rFonts w:ascii="Arial" w:hAnsi="Arial" w:cs="Arial"/>
          <w:sz w:val="20"/>
          <w:szCs w:val="20"/>
        </w:rPr>
        <w:t xml:space="preserve"> Regulaminu, jak również może być zobowiązany do zwrotu </w:t>
      </w:r>
      <w:r w:rsidR="00CB29F3" w:rsidRPr="00B72BA6">
        <w:rPr>
          <w:rFonts w:ascii="Arial" w:hAnsi="Arial" w:cs="Arial"/>
          <w:sz w:val="20"/>
          <w:szCs w:val="20"/>
        </w:rPr>
        <w:t>U</w:t>
      </w:r>
      <w:r w:rsidRPr="00B72BA6">
        <w:rPr>
          <w:rFonts w:ascii="Arial" w:hAnsi="Arial" w:cs="Arial"/>
          <w:sz w:val="20"/>
          <w:szCs w:val="20"/>
        </w:rPr>
        <w:t>lg oraz zapłaty kar umownych lub odszkodowań, w przypadkach szczegółowo wskazanych w Regulaminie.</w:t>
      </w:r>
    </w:p>
    <w:p w14:paraId="10B5435B" w14:textId="69F0FED2" w:rsidR="00B34F35" w:rsidRPr="00B72BA6" w:rsidRDefault="00B34F35" w:rsidP="00B35076">
      <w:pPr>
        <w:numPr>
          <w:ilvl w:val="0"/>
          <w:numId w:val="4"/>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192" w:lineRule="auto"/>
        <w:ind w:left="425" w:hanging="346"/>
        <w:jc w:val="both"/>
        <w:rPr>
          <w:rFonts w:ascii="Arial" w:hAnsi="Arial" w:cs="Arial"/>
          <w:sz w:val="20"/>
          <w:szCs w:val="20"/>
        </w:rPr>
      </w:pPr>
      <w:r w:rsidRPr="00B72BA6">
        <w:rPr>
          <w:rFonts w:ascii="Arial" w:hAnsi="Arial" w:cs="Arial"/>
          <w:sz w:val="20"/>
          <w:szCs w:val="20"/>
        </w:rPr>
        <w:t>Z dniem zawieszenia Usług następuje zaprzestanie ich świadczenia</w:t>
      </w:r>
      <w:r w:rsidR="005C3013" w:rsidRPr="00B72BA6">
        <w:rPr>
          <w:rFonts w:ascii="Arial" w:hAnsi="Arial" w:cs="Arial"/>
          <w:sz w:val="20"/>
          <w:szCs w:val="20"/>
        </w:rPr>
        <w:t>.</w:t>
      </w:r>
    </w:p>
    <w:p w14:paraId="14E5A2F9" w14:textId="686872D6" w:rsidR="00B34F35" w:rsidRPr="00B72BA6" w:rsidRDefault="00CB29F3" w:rsidP="00B35076">
      <w:pPr>
        <w:numPr>
          <w:ilvl w:val="0"/>
          <w:numId w:val="4"/>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192" w:lineRule="auto"/>
        <w:ind w:left="425" w:hanging="346"/>
        <w:jc w:val="both"/>
        <w:rPr>
          <w:rFonts w:ascii="Arial" w:hAnsi="Arial" w:cs="Arial"/>
          <w:sz w:val="20"/>
          <w:szCs w:val="20"/>
        </w:rPr>
      </w:pPr>
      <w:r w:rsidRPr="00B72BA6">
        <w:rPr>
          <w:rFonts w:ascii="Arial" w:hAnsi="Arial" w:cs="Arial"/>
          <w:sz w:val="20"/>
          <w:szCs w:val="20"/>
        </w:rPr>
        <w:t>W związku z zawieszeniem U</w:t>
      </w:r>
      <w:r w:rsidR="00B34F35" w:rsidRPr="00B72BA6">
        <w:rPr>
          <w:rFonts w:ascii="Arial" w:hAnsi="Arial" w:cs="Arial"/>
          <w:sz w:val="20"/>
          <w:szCs w:val="20"/>
        </w:rPr>
        <w:t xml:space="preserve">sługi Dostawcy Usług przysługuje prawo wezwania Abonenta </w:t>
      </w:r>
      <w:r w:rsidR="00FD64A4">
        <w:rPr>
          <w:rFonts w:ascii="Arial" w:hAnsi="Arial" w:cs="Arial"/>
          <w:sz w:val="20"/>
          <w:szCs w:val="20"/>
        </w:rPr>
        <w:br/>
      </w:r>
      <w:r w:rsidR="00B34F35" w:rsidRPr="00B72BA6">
        <w:rPr>
          <w:rFonts w:ascii="Arial" w:hAnsi="Arial" w:cs="Arial"/>
          <w:sz w:val="20"/>
          <w:szCs w:val="20"/>
        </w:rPr>
        <w:t>do zwrotu Sprzętu. Do zwrotu Sprzę</w:t>
      </w:r>
      <w:r w:rsidR="007F6041" w:rsidRPr="00B72BA6">
        <w:rPr>
          <w:rFonts w:ascii="Arial" w:hAnsi="Arial" w:cs="Arial"/>
          <w:sz w:val="20"/>
          <w:szCs w:val="20"/>
        </w:rPr>
        <w:t>t</w:t>
      </w:r>
      <w:r w:rsidR="008C2AB9" w:rsidRPr="00B72BA6">
        <w:rPr>
          <w:rFonts w:ascii="Arial" w:hAnsi="Arial" w:cs="Arial"/>
          <w:sz w:val="20"/>
          <w:szCs w:val="20"/>
        </w:rPr>
        <w:t>u stosuje się postanowienia § 30</w:t>
      </w:r>
      <w:r w:rsidR="004719CF" w:rsidRPr="00B72BA6">
        <w:rPr>
          <w:rFonts w:ascii="Arial" w:hAnsi="Arial" w:cs="Arial"/>
          <w:sz w:val="20"/>
          <w:szCs w:val="20"/>
        </w:rPr>
        <w:t xml:space="preserve"> </w:t>
      </w:r>
      <w:r w:rsidR="00B34F35" w:rsidRPr="00B72BA6">
        <w:rPr>
          <w:rFonts w:ascii="Arial" w:hAnsi="Arial" w:cs="Arial"/>
          <w:sz w:val="20"/>
          <w:szCs w:val="20"/>
        </w:rPr>
        <w:t>Regulaminu.</w:t>
      </w:r>
    </w:p>
    <w:p w14:paraId="48A9E4AD" w14:textId="0A0A65EB" w:rsidR="00B34F35" w:rsidRPr="00B72BA6" w:rsidRDefault="00B34F35" w:rsidP="00B35076">
      <w:pPr>
        <w:numPr>
          <w:ilvl w:val="0"/>
          <w:numId w:val="4"/>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192" w:lineRule="auto"/>
        <w:ind w:left="425" w:hanging="346"/>
        <w:jc w:val="both"/>
        <w:rPr>
          <w:rFonts w:ascii="Arial" w:hAnsi="Arial" w:cs="Arial"/>
          <w:sz w:val="20"/>
          <w:szCs w:val="20"/>
        </w:rPr>
      </w:pPr>
      <w:r w:rsidRPr="00B72BA6">
        <w:rPr>
          <w:rFonts w:ascii="Arial" w:hAnsi="Arial" w:cs="Arial"/>
          <w:sz w:val="20"/>
          <w:szCs w:val="20"/>
        </w:rPr>
        <w:t>Umowa Abonencka zawarta na czas określony po upływie terminu obowiązywania ulega przedłużeniu na czas nieokre</w:t>
      </w:r>
      <w:r w:rsidR="00CB29F3" w:rsidRPr="00B72BA6">
        <w:rPr>
          <w:rFonts w:ascii="Arial" w:hAnsi="Arial" w:cs="Arial"/>
          <w:sz w:val="20"/>
          <w:szCs w:val="20"/>
        </w:rPr>
        <w:t xml:space="preserve">ślony, o ile Abonent nie złoży </w:t>
      </w:r>
      <w:r w:rsidRPr="00B72BA6">
        <w:rPr>
          <w:rFonts w:ascii="Arial" w:hAnsi="Arial" w:cs="Arial"/>
          <w:sz w:val="20"/>
          <w:szCs w:val="20"/>
        </w:rPr>
        <w:t xml:space="preserve">oświadczenia woli </w:t>
      </w:r>
      <w:r w:rsidR="00CB29F3" w:rsidRPr="00B72BA6">
        <w:rPr>
          <w:rFonts w:ascii="Arial" w:hAnsi="Arial" w:cs="Arial"/>
          <w:sz w:val="20"/>
          <w:szCs w:val="20"/>
        </w:rPr>
        <w:t xml:space="preserve">o braku chęci przedłużenia Umowy </w:t>
      </w:r>
      <w:r w:rsidRPr="00B72BA6">
        <w:rPr>
          <w:rFonts w:ascii="Arial" w:hAnsi="Arial" w:cs="Arial"/>
          <w:sz w:val="20"/>
          <w:szCs w:val="20"/>
        </w:rPr>
        <w:t xml:space="preserve">w terminie </w:t>
      </w:r>
      <w:r w:rsidR="00C370ED" w:rsidRPr="00B72BA6">
        <w:rPr>
          <w:rFonts w:ascii="Arial" w:hAnsi="Arial" w:cs="Arial"/>
          <w:sz w:val="20"/>
          <w:szCs w:val="20"/>
        </w:rPr>
        <w:t xml:space="preserve">do </w:t>
      </w:r>
      <w:r w:rsidRPr="00B72BA6">
        <w:rPr>
          <w:rFonts w:ascii="Arial" w:hAnsi="Arial" w:cs="Arial"/>
          <w:sz w:val="20"/>
          <w:szCs w:val="20"/>
        </w:rPr>
        <w:t>30 dni przed upł</w:t>
      </w:r>
      <w:r w:rsidR="00CB29F3" w:rsidRPr="00B72BA6">
        <w:rPr>
          <w:rFonts w:ascii="Arial" w:hAnsi="Arial" w:cs="Arial"/>
          <w:sz w:val="20"/>
          <w:szCs w:val="20"/>
        </w:rPr>
        <w:t>ywem terminu obowiązywania tej U</w:t>
      </w:r>
      <w:r w:rsidRPr="00B72BA6">
        <w:rPr>
          <w:rFonts w:ascii="Arial" w:hAnsi="Arial" w:cs="Arial"/>
          <w:sz w:val="20"/>
          <w:szCs w:val="20"/>
        </w:rPr>
        <w:t xml:space="preserve">mowy. </w:t>
      </w:r>
      <w:r w:rsidR="00FD64A4">
        <w:rPr>
          <w:rFonts w:ascii="Arial" w:hAnsi="Arial" w:cs="Arial"/>
          <w:sz w:val="20"/>
          <w:szCs w:val="20"/>
        </w:rPr>
        <w:br/>
      </w:r>
      <w:r w:rsidRPr="00B72BA6">
        <w:rPr>
          <w:rFonts w:ascii="Arial" w:hAnsi="Arial" w:cs="Arial"/>
          <w:sz w:val="20"/>
          <w:szCs w:val="20"/>
        </w:rPr>
        <w:t>Z chwilą p</w:t>
      </w:r>
      <w:r w:rsidR="00CB29F3" w:rsidRPr="00B72BA6">
        <w:rPr>
          <w:rFonts w:ascii="Arial" w:hAnsi="Arial" w:cs="Arial"/>
          <w:sz w:val="20"/>
          <w:szCs w:val="20"/>
        </w:rPr>
        <w:t>rzedłużenia U</w:t>
      </w:r>
      <w:r w:rsidRPr="00B72BA6">
        <w:rPr>
          <w:rFonts w:ascii="Arial" w:hAnsi="Arial" w:cs="Arial"/>
          <w:sz w:val="20"/>
          <w:szCs w:val="20"/>
        </w:rPr>
        <w:t xml:space="preserve">mowy na czas nieokreślony Abonent zobowiązany będzie do uiszczania opłat </w:t>
      </w:r>
      <w:r w:rsidR="00CB29F3" w:rsidRPr="00B72BA6">
        <w:rPr>
          <w:rFonts w:ascii="Arial" w:hAnsi="Arial" w:cs="Arial"/>
          <w:sz w:val="20"/>
          <w:szCs w:val="20"/>
        </w:rPr>
        <w:t xml:space="preserve">abonamentowych </w:t>
      </w:r>
      <w:r w:rsidRPr="00B72BA6">
        <w:rPr>
          <w:rFonts w:ascii="Arial" w:hAnsi="Arial" w:cs="Arial"/>
          <w:sz w:val="20"/>
          <w:szCs w:val="20"/>
        </w:rPr>
        <w:t xml:space="preserve">zgodnie z Cennikiem obowiązującym w dniu zawarcia Umowy. Zmiana Cennika, w trakcie obowiązywania Umowy, rodzi skutki wskazane w Regulaminie. </w:t>
      </w:r>
    </w:p>
    <w:p w14:paraId="38B69FDC" w14:textId="1EE80208" w:rsidR="00CB29F3" w:rsidRPr="00B72BA6" w:rsidRDefault="00B34F35" w:rsidP="00B35076">
      <w:pPr>
        <w:numPr>
          <w:ilvl w:val="0"/>
          <w:numId w:val="4"/>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192" w:lineRule="auto"/>
        <w:ind w:left="425" w:hanging="346"/>
        <w:jc w:val="both"/>
        <w:rPr>
          <w:rFonts w:ascii="Arial" w:hAnsi="Arial" w:cs="Arial"/>
          <w:sz w:val="20"/>
          <w:szCs w:val="20"/>
        </w:rPr>
      </w:pPr>
      <w:r w:rsidRPr="00B72BA6">
        <w:rPr>
          <w:rFonts w:ascii="Arial" w:hAnsi="Arial" w:cs="Arial"/>
          <w:sz w:val="20"/>
          <w:szCs w:val="20"/>
        </w:rPr>
        <w:t>Umowa abonencka zawarta na czas nieokreślony może być rozwiązana przez każdą ze stron za jednomiesięcznym</w:t>
      </w:r>
      <w:r w:rsidR="00C35619" w:rsidRPr="00B72BA6">
        <w:rPr>
          <w:rFonts w:ascii="Arial" w:hAnsi="Arial" w:cs="Arial"/>
          <w:sz w:val="20"/>
          <w:szCs w:val="20"/>
        </w:rPr>
        <w:t xml:space="preserve"> </w:t>
      </w:r>
      <w:r w:rsidRPr="00B72BA6">
        <w:rPr>
          <w:rFonts w:ascii="Arial" w:hAnsi="Arial" w:cs="Arial"/>
          <w:sz w:val="20"/>
          <w:szCs w:val="20"/>
        </w:rPr>
        <w:t xml:space="preserve">wypowiedzeniem ze skutkiem na koniec </w:t>
      </w:r>
      <w:r w:rsidR="0001505C" w:rsidRPr="00B72BA6">
        <w:rPr>
          <w:rFonts w:ascii="Arial" w:hAnsi="Arial" w:cs="Arial"/>
          <w:sz w:val="20"/>
          <w:szCs w:val="20"/>
        </w:rPr>
        <w:t xml:space="preserve">następnego </w:t>
      </w:r>
      <w:r w:rsidRPr="00B72BA6">
        <w:rPr>
          <w:rFonts w:ascii="Arial" w:hAnsi="Arial" w:cs="Arial"/>
          <w:sz w:val="20"/>
          <w:szCs w:val="20"/>
        </w:rPr>
        <w:t>miesiąca kalendarzowego</w:t>
      </w:r>
      <w:r w:rsidR="0001505C" w:rsidRPr="00B72BA6">
        <w:rPr>
          <w:rFonts w:ascii="Arial" w:hAnsi="Arial" w:cs="Arial"/>
          <w:sz w:val="20"/>
          <w:szCs w:val="20"/>
        </w:rPr>
        <w:t>, po którym nastąpiło wypowiedzenie</w:t>
      </w:r>
      <w:r w:rsidR="00E42E30" w:rsidRPr="00B72BA6">
        <w:rPr>
          <w:rFonts w:ascii="Arial" w:hAnsi="Arial" w:cs="Arial"/>
          <w:sz w:val="20"/>
          <w:szCs w:val="20"/>
        </w:rPr>
        <w:t>.</w:t>
      </w:r>
    </w:p>
    <w:p w14:paraId="6063A8E5" w14:textId="77777777" w:rsidR="001440D8" w:rsidRPr="00B72BA6" w:rsidRDefault="001440D8" w:rsidP="005721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192" w:lineRule="auto"/>
        <w:ind w:left="425"/>
        <w:jc w:val="both"/>
        <w:rPr>
          <w:rFonts w:ascii="Arial" w:hAnsi="Arial" w:cs="Arial"/>
          <w:sz w:val="20"/>
          <w:szCs w:val="20"/>
        </w:rPr>
      </w:pPr>
    </w:p>
    <w:p w14:paraId="6A533DF8" w14:textId="3347441B" w:rsidR="001440D8" w:rsidRPr="00B72BA6" w:rsidRDefault="00B34F35" w:rsidP="002968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jc w:val="center"/>
        <w:rPr>
          <w:rFonts w:ascii="Arial" w:hAnsi="Arial" w:cs="Arial"/>
          <w:b/>
          <w:sz w:val="20"/>
          <w:szCs w:val="20"/>
        </w:rPr>
      </w:pPr>
      <w:r w:rsidRPr="00B72BA6">
        <w:rPr>
          <w:rFonts w:ascii="Arial" w:hAnsi="Arial" w:cs="Arial"/>
          <w:b/>
          <w:sz w:val="20"/>
          <w:szCs w:val="20"/>
        </w:rPr>
        <w:t>§4</w:t>
      </w:r>
      <w:r w:rsidR="001440D8" w:rsidRPr="00B72BA6">
        <w:rPr>
          <w:rFonts w:ascii="Arial" w:hAnsi="Arial" w:cs="Arial"/>
          <w:b/>
          <w:sz w:val="20"/>
          <w:szCs w:val="20"/>
        </w:rPr>
        <w:t>. Postanowienia końcowe</w:t>
      </w:r>
    </w:p>
    <w:p w14:paraId="3FB27B84" w14:textId="4BF4AA9B" w:rsidR="00B34F35" w:rsidRPr="00B72BA6" w:rsidRDefault="00B34F35" w:rsidP="00B35076">
      <w:pPr>
        <w:pStyle w:val="Akapitzlist1"/>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ind w:hanging="348"/>
        <w:jc w:val="both"/>
        <w:rPr>
          <w:rFonts w:ascii="Arial" w:hAnsi="Arial" w:cs="Arial"/>
          <w:sz w:val="20"/>
        </w:rPr>
      </w:pPr>
      <w:r w:rsidRPr="00B72BA6">
        <w:rPr>
          <w:rFonts w:ascii="Arial" w:hAnsi="Arial" w:cs="Arial"/>
          <w:sz w:val="20"/>
        </w:rPr>
        <w:t xml:space="preserve">Okres świadczenia Usługi określony jest szczegółowo w formularzu na pierwszej stronie </w:t>
      </w:r>
      <w:r w:rsidR="002A07E1" w:rsidRPr="00B72BA6">
        <w:rPr>
          <w:rFonts w:ascii="Arial" w:hAnsi="Arial" w:cs="Arial"/>
          <w:sz w:val="20"/>
        </w:rPr>
        <w:t>U</w:t>
      </w:r>
      <w:r w:rsidRPr="00B72BA6">
        <w:rPr>
          <w:rFonts w:ascii="Arial" w:hAnsi="Arial" w:cs="Arial"/>
          <w:sz w:val="20"/>
        </w:rPr>
        <w:t xml:space="preserve">mowy </w:t>
      </w:r>
      <w:r w:rsidR="00FD64A4">
        <w:rPr>
          <w:rFonts w:ascii="Arial" w:hAnsi="Arial" w:cs="Arial"/>
          <w:sz w:val="20"/>
        </w:rPr>
        <w:br/>
      </w:r>
      <w:r w:rsidRPr="00B72BA6">
        <w:rPr>
          <w:rFonts w:ascii="Arial" w:hAnsi="Arial" w:cs="Arial"/>
          <w:sz w:val="20"/>
        </w:rPr>
        <w:t xml:space="preserve">i liczony jest od daty </w:t>
      </w:r>
      <w:r w:rsidR="004E6B9D" w:rsidRPr="00B72BA6">
        <w:rPr>
          <w:rFonts w:ascii="Arial" w:hAnsi="Arial" w:cs="Arial"/>
          <w:sz w:val="20"/>
        </w:rPr>
        <w:t>zawarcia Umowy</w:t>
      </w:r>
      <w:r w:rsidRPr="00B72BA6">
        <w:rPr>
          <w:rFonts w:ascii="Arial" w:hAnsi="Arial" w:cs="Arial"/>
          <w:sz w:val="20"/>
        </w:rPr>
        <w:t>.</w:t>
      </w:r>
    </w:p>
    <w:p w14:paraId="3D395F07" w14:textId="77777777" w:rsidR="00B34F35" w:rsidRPr="00B72BA6" w:rsidRDefault="00B34F35" w:rsidP="00B35076">
      <w:pPr>
        <w:pStyle w:val="Akapitzlist1"/>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ind w:hanging="348"/>
        <w:jc w:val="both"/>
        <w:rPr>
          <w:rFonts w:ascii="Arial" w:hAnsi="Arial" w:cs="Arial"/>
          <w:sz w:val="20"/>
        </w:rPr>
      </w:pPr>
      <w:r w:rsidRPr="00B72BA6">
        <w:rPr>
          <w:rFonts w:ascii="Arial" w:hAnsi="Arial" w:cs="Arial"/>
          <w:sz w:val="20"/>
        </w:rPr>
        <w:t>W sytuacji, gdy przedmiotem jest świadczenie więcej niż jednej Usługi, postanowienia ust. 1 stosuje się odpowiednio do każdej Usługi oddzielnie.</w:t>
      </w:r>
    </w:p>
    <w:p w14:paraId="5CFF74D8" w14:textId="59CA33EC" w:rsidR="00B34F35" w:rsidRPr="00B72BA6" w:rsidRDefault="00B34F35" w:rsidP="00B35076">
      <w:pPr>
        <w:pStyle w:val="Akapitzlist1"/>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ind w:hanging="348"/>
        <w:jc w:val="both"/>
        <w:rPr>
          <w:rFonts w:ascii="Arial" w:hAnsi="Arial" w:cs="Arial"/>
          <w:sz w:val="20"/>
        </w:rPr>
      </w:pPr>
      <w:r w:rsidRPr="00B72BA6">
        <w:rPr>
          <w:rFonts w:ascii="Arial" w:hAnsi="Arial" w:cs="Arial"/>
          <w:sz w:val="20"/>
        </w:rPr>
        <w:t>Umowa wchodzi w życie w dniu jej podpisania.</w:t>
      </w:r>
      <w:r w:rsidR="006C026C" w:rsidRPr="00B72BA6">
        <w:rPr>
          <w:rFonts w:ascii="Arial" w:hAnsi="Arial" w:cs="Arial"/>
          <w:sz w:val="20"/>
        </w:rPr>
        <w:t xml:space="preserve"> </w:t>
      </w:r>
      <w:r w:rsidRPr="00B72BA6">
        <w:rPr>
          <w:rFonts w:ascii="Arial" w:hAnsi="Arial" w:cs="Arial"/>
          <w:sz w:val="20"/>
        </w:rPr>
        <w:t>Umowa stanowi całość i uchyla wszelkie ewentualne wcześniejsze Umowy i uzgodnienia dokonane pomiędzy stronami</w:t>
      </w:r>
      <w:r w:rsidR="00661F3E" w:rsidRPr="00B72BA6">
        <w:rPr>
          <w:rFonts w:ascii="Arial" w:hAnsi="Arial" w:cs="Arial"/>
          <w:sz w:val="20"/>
        </w:rPr>
        <w:t xml:space="preserve"> w zakresie Usług, których świadczenie będzie przedmiotem Umowy</w:t>
      </w:r>
      <w:r w:rsidRPr="00B72BA6">
        <w:rPr>
          <w:rFonts w:ascii="Arial" w:hAnsi="Arial" w:cs="Arial"/>
          <w:sz w:val="20"/>
        </w:rPr>
        <w:t>.</w:t>
      </w:r>
    </w:p>
    <w:p w14:paraId="65B62BF6" w14:textId="24DDEEAB" w:rsidR="00EA3947" w:rsidRPr="00B72BA6" w:rsidRDefault="00B34F35" w:rsidP="00B35076">
      <w:pPr>
        <w:pStyle w:val="Akapitzlist1"/>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ind w:hanging="348"/>
        <w:jc w:val="both"/>
        <w:rPr>
          <w:rFonts w:ascii="Arial" w:hAnsi="Arial" w:cs="Arial"/>
          <w:sz w:val="20"/>
        </w:rPr>
      </w:pPr>
      <w:r w:rsidRPr="00B72BA6">
        <w:rPr>
          <w:rFonts w:ascii="Arial" w:hAnsi="Arial" w:cs="Arial"/>
          <w:sz w:val="20"/>
        </w:rPr>
        <w:t xml:space="preserve">W zakresie nieuregulowanym w Umowie, </w:t>
      </w:r>
      <w:r w:rsidR="00E42E30" w:rsidRPr="00B72BA6">
        <w:rPr>
          <w:rFonts w:ascii="Arial" w:hAnsi="Arial" w:cs="Arial"/>
          <w:sz w:val="20"/>
        </w:rPr>
        <w:t>postanowienia, których przedmiotem jest</w:t>
      </w:r>
      <w:r w:rsidRPr="00B72BA6">
        <w:rPr>
          <w:rFonts w:ascii="Arial" w:hAnsi="Arial" w:cs="Arial"/>
          <w:sz w:val="20"/>
        </w:rPr>
        <w:t xml:space="preserve">: </w:t>
      </w:r>
      <w:r w:rsidR="00EA3947" w:rsidRPr="00B72BA6">
        <w:rPr>
          <w:rFonts w:ascii="Arial" w:hAnsi="Arial" w:cs="Arial"/>
          <w:sz w:val="20"/>
        </w:rPr>
        <w:t xml:space="preserve">a) </w:t>
      </w:r>
      <w:r w:rsidRPr="00B72BA6">
        <w:rPr>
          <w:rFonts w:ascii="Arial" w:hAnsi="Arial" w:cs="Arial"/>
          <w:sz w:val="20"/>
        </w:rPr>
        <w:t>sposób składania zamówień na pakiety</w:t>
      </w:r>
      <w:r w:rsidR="002A07E1" w:rsidRPr="00B72BA6">
        <w:rPr>
          <w:rFonts w:ascii="Arial" w:hAnsi="Arial" w:cs="Arial"/>
          <w:sz w:val="20"/>
        </w:rPr>
        <w:t xml:space="preserve"> taryfowe oraz dodatkowe opcje U</w:t>
      </w:r>
      <w:r w:rsidRPr="00B72BA6">
        <w:rPr>
          <w:rFonts w:ascii="Arial" w:hAnsi="Arial" w:cs="Arial"/>
          <w:sz w:val="20"/>
        </w:rPr>
        <w:t>sługi; b) sposób dokonywania płatności; c) ograniczenia w zakresie korzystania z udostępnio</w:t>
      </w:r>
      <w:r w:rsidR="002A07E1" w:rsidRPr="00B72BA6">
        <w:rPr>
          <w:rFonts w:ascii="Arial" w:hAnsi="Arial" w:cs="Arial"/>
          <w:sz w:val="20"/>
        </w:rPr>
        <w:t>nych Abonentowi przez Dostawcę U</w:t>
      </w:r>
      <w:r w:rsidRPr="00B72BA6">
        <w:rPr>
          <w:rFonts w:ascii="Arial" w:hAnsi="Arial" w:cs="Arial"/>
          <w:sz w:val="20"/>
        </w:rPr>
        <w:t xml:space="preserve">sług </w:t>
      </w:r>
      <w:r w:rsidR="005B6BFB" w:rsidRPr="00B72BA6">
        <w:rPr>
          <w:rFonts w:ascii="Arial" w:hAnsi="Arial" w:cs="Arial"/>
          <w:sz w:val="20"/>
        </w:rPr>
        <w:t>U</w:t>
      </w:r>
      <w:r w:rsidRPr="00B72BA6">
        <w:rPr>
          <w:rFonts w:ascii="Arial" w:hAnsi="Arial" w:cs="Arial"/>
          <w:sz w:val="20"/>
        </w:rPr>
        <w:t xml:space="preserve">rządzeń </w:t>
      </w:r>
      <w:r w:rsidR="005B6BFB" w:rsidRPr="00B72BA6">
        <w:rPr>
          <w:rFonts w:ascii="Arial" w:hAnsi="Arial" w:cs="Arial"/>
          <w:sz w:val="20"/>
        </w:rPr>
        <w:t>K</w:t>
      </w:r>
      <w:r w:rsidRPr="00B72BA6">
        <w:rPr>
          <w:rFonts w:ascii="Arial" w:hAnsi="Arial" w:cs="Arial"/>
          <w:sz w:val="20"/>
        </w:rPr>
        <w:t xml:space="preserve">ońcowych, o ile zostały </w:t>
      </w:r>
      <w:r w:rsidR="002A07E1" w:rsidRPr="00B72BA6">
        <w:rPr>
          <w:rFonts w:ascii="Arial" w:hAnsi="Arial" w:cs="Arial"/>
          <w:sz w:val="20"/>
        </w:rPr>
        <w:t>one wprowadzone przez Dostawcę U</w:t>
      </w:r>
      <w:r w:rsidRPr="00B72BA6">
        <w:rPr>
          <w:rFonts w:ascii="Arial" w:hAnsi="Arial" w:cs="Arial"/>
          <w:sz w:val="20"/>
        </w:rPr>
        <w:t>sług lub na jego zlecenie; d) dane dotyczą</w:t>
      </w:r>
      <w:r w:rsidR="002A07E1" w:rsidRPr="00B72BA6">
        <w:rPr>
          <w:rFonts w:ascii="Arial" w:hAnsi="Arial" w:cs="Arial"/>
          <w:sz w:val="20"/>
        </w:rPr>
        <w:t>ce funkcjonalności świadczonej U</w:t>
      </w:r>
      <w:r w:rsidRPr="00B72BA6">
        <w:rPr>
          <w:rFonts w:ascii="Arial" w:hAnsi="Arial" w:cs="Arial"/>
          <w:sz w:val="20"/>
        </w:rPr>
        <w:t xml:space="preserve">sługi obejmujące informacje, tj. czy zapewniane są połączenia z numerami alarmowymi, czy gromadzone są dane o lokalizacji telekomunikacyjnego </w:t>
      </w:r>
      <w:r w:rsidR="005B6BFB" w:rsidRPr="00B72BA6">
        <w:rPr>
          <w:rFonts w:ascii="Arial" w:hAnsi="Arial" w:cs="Arial"/>
          <w:sz w:val="20"/>
        </w:rPr>
        <w:t>U</w:t>
      </w:r>
      <w:r w:rsidRPr="00B72BA6">
        <w:rPr>
          <w:rFonts w:ascii="Arial" w:hAnsi="Arial" w:cs="Arial"/>
          <w:sz w:val="20"/>
        </w:rPr>
        <w:t xml:space="preserve">rządzenia </w:t>
      </w:r>
      <w:r w:rsidR="005B6BFB" w:rsidRPr="00B72BA6">
        <w:rPr>
          <w:rFonts w:ascii="Arial" w:hAnsi="Arial" w:cs="Arial"/>
          <w:sz w:val="20"/>
        </w:rPr>
        <w:t>K</w:t>
      </w:r>
      <w:r w:rsidRPr="00B72BA6">
        <w:rPr>
          <w:rFonts w:ascii="Arial" w:hAnsi="Arial" w:cs="Arial"/>
          <w:sz w:val="20"/>
        </w:rPr>
        <w:t xml:space="preserve">ońcowego, z którego wykonywane jest połączenie, o wszelkich ograniczeniach w kierowaniu połączeń do numerów alarmowych, o wszelkich ograniczeniach </w:t>
      </w:r>
      <w:r w:rsidR="00FD64A4">
        <w:rPr>
          <w:rFonts w:ascii="Arial" w:hAnsi="Arial" w:cs="Arial"/>
          <w:sz w:val="20"/>
        </w:rPr>
        <w:br/>
      </w:r>
      <w:r w:rsidRPr="00B72BA6">
        <w:rPr>
          <w:rFonts w:ascii="Arial" w:hAnsi="Arial" w:cs="Arial"/>
          <w:sz w:val="20"/>
        </w:rPr>
        <w:t xml:space="preserve">w dostępie lub korzystaniu z usług i aplikacji, o procedurach wprowadzonych przez Dostawcę </w:t>
      </w:r>
      <w:r w:rsidR="005B6BFB" w:rsidRPr="00B72BA6">
        <w:rPr>
          <w:rFonts w:ascii="Arial" w:hAnsi="Arial" w:cs="Arial"/>
          <w:sz w:val="20"/>
        </w:rPr>
        <w:t>U</w:t>
      </w:r>
      <w:r w:rsidRPr="00B72BA6">
        <w:rPr>
          <w:rFonts w:ascii="Arial" w:hAnsi="Arial" w:cs="Arial"/>
          <w:sz w:val="20"/>
        </w:rPr>
        <w:t>sług w celu pomiaru i organizacji ruchu w sieci, aby zapobiec osiągnięciu lub przekroczeniu pojemności łącza, wraz z informacją o ich wpływie na jakość świadczonych usług,</w:t>
      </w:r>
      <w:r w:rsidR="002A07E1" w:rsidRPr="00B72BA6">
        <w:rPr>
          <w:rFonts w:ascii="Arial" w:hAnsi="Arial" w:cs="Arial"/>
          <w:sz w:val="20"/>
        </w:rPr>
        <w:t xml:space="preserve"> o działaniach, jakie Dostawca U</w:t>
      </w:r>
      <w:r w:rsidRPr="00B72BA6">
        <w:rPr>
          <w:rFonts w:ascii="Arial" w:hAnsi="Arial" w:cs="Arial"/>
          <w:sz w:val="20"/>
        </w:rPr>
        <w:t>sług jest uprawniony podejmować w związku z przypadkami naruszenia bezpieczeństwa lub integralności sieci i usług; e) dane d</w:t>
      </w:r>
      <w:r w:rsidR="002A07E1" w:rsidRPr="00B72BA6">
        <w:rPr>
          <w:rFonts w:ascii="Arial" w:hAnsi="Arial" w:cs="Arial"/>
          <w:sz w:val="20"/>
        </w:rPr>
        <w:t>otyczące jakości U</w:t>
      </w:r>
      <w:r w:rsidRPr="00B72BA6">
        <w:rPr>
          <w:rFonts w:ascii="Arial" w:hAnsi="Arial" w:cs="Arial"/>
          <w:sz w:val="20"/>
        </w:rPr>
        <w:t>sług</w:t>
      </w:r>
      <w:r w:rsidR="00EA3947" w:rsidRPr="00B72BA6">
        <w:rPr>
          <w:rFonts w:ascii="Arial" w:hAnsi="Arial" w:cs="Arial"/>
          <w:sz w:val="20"/>
        </w:rPr>
        <w:t xml:space="preserve"> (w tym dane dotyczące minimalnych, zwykle dostępnych, maksymalnych i deklarowanych prędkości pobierania i wysyłania danych</w:t>
      </w:r>
      <w:r w:rsidRPr="00B72BA6">
        <w:rPr>
          <w:rFonts w:ascii="Arial" w:hAnsi="Arial" w:cs="Arial"/>
          <w:sz w:val="20"/>
        </w:rPr>
        <w:t xml:space="preserve">, </w:t>
      </w:r>
      <w:r w:rsidR="00FD64A4">
        <w:rPr>
          <w:rFonts w:ascii="Arial" w:hAnsi="Arial" w:cs="Arial"/>
          <w:sz w:val="20"/>
        </w:rPr>
        <w:br/>
      </w:r>
      <w:r w:rsidRPr="00B72BA6">
        <w:rPr>
          <w:rFonts w:ascii="Arial" w:hAnsi="Arial" w:cs="Arial"/>
          <w:sz w:val="20"/>
        </w:rPr>
        <w:t>w szczególności minimalne oferowane poziomy jakości usług, w tym czas wstępnego przyłączenia, a także inne parametry jakości usług, jeżeli zostały określone przez Prezes</w:t>
      </w:r>
      <w:r w:rsidR="002A07E1" w:rsidRPr="00B72BA6">
        <w:rPr>
          <w:rFonts w:ascii="Arial" w:hAnsi="Arial" w:cs="Arial"/>
          <w:sz w:val="20"/>
        </w:rPr>
        <w:t>a UKE; f) sposoby informowania A</w:t>
      </w:r>
      <w:r w:rsidRPr="00B72BA6">
        <w:rPr>
          <w:rFonts w:ascii="Arial" w:hAnsi="Arial" w:cs="Arial"/>
          <w:sz w:val="20"/>
        </w:rPr>
        <w:t>bonenta o wyczerpaniu pakietu transmisji danych w przypadku usługi dostępu do sieci Internet świadczonej w ruchomej publicznej sieci telekomunikacyjnej oraz o możliwości bieżącej kontroli stanu takiego pakietu przez Abonenta; g) zakres usług serwisowych oraz sposoby kontaktowania się z podmiotami, które je świadczą; h) zakres odpowiedzialności z tytułu niewykonan</w:t>
      </w:r>
      <w:r w:rsidR="002A07E1" w:rsidRPr="00B72BA6">
        <w:rPr>
          <w:rFonts w:ascii="Arial" w:hAnsi="Arial" w:cs="Arial"/>
          <w:sz w:val="20"/>
        </w:rPr>
        <w:t>ia lub nienależytego wykonania U</w:t>
      </w:r>
      <w:r w:rsidRPr="00B72BA6">
        <w:rPr>
          <w:rFonts w:ascii="Arial" w:hAnsi="Arial" w:cs="Arial"/>
          <w:sz w:val="20"/>
        </w:rPr>
        <w:t xml:space="preserve">mowy, wysokość odszkodowania oraz zasady </w:t>
      </w:r>
      <w:r w:rsidR="00FD64A4">
        <w:rPr>
          <w:rFonts w:ascii="Arial" w:hAnsi="Arial" w:cs="Arial"/>
          <w:sz w:val="20"/>
        </w:rPr>
        <w:br/>
      </w:r>
      <w:r w:rsidRPr="00B72BA6">
        <w:rPr>
          <w:rFonts w:ascii="Arial" w:hAnsi="Arial" w:cs="Arial"/>
          <w:sz w:val="20"/>
        </w:rPr>
        <w:t>i terminy jego wypłaty, w szczególności w przypadku gdy nie został osiągnięty określony w umowie poziom jakości świadczonej usługi</w:t>
      </w:r>
      <w:r w:rsidR="00EA3947" w:rsidRPr="00B72BA6">
        <w:rPr>
          <w:rFonts w:ascii="Arial" w:hAnsi="Arial" w:cs="Arial"/>
          <w:sz w:val="20"/>
        </w:rPr>
        <w:t>, w tym poziom prędkości pobierania i wysyłania danych</w:t>
      </w:r>
      <w:r w:rsidRPr="00B72BA6">
        <w:rPr>
          <w:rFonts w:ascii="Arial" w:hAnsi="Arial" w:cs="Arial"/>
          <w:sz w:val="20"/>
        </w:rPr>
        <w:t xml:space="preserve">; i) zasady, tryb i terminy składania oraz rozpatrywania reklamacji; j) informację o polubownych sposobach rozwiązywania sporów; k) sposób uzyskania </w:t>
      </w:r>
      <w:r w:rsidR="002A07E1" w:rsidRPr="00B72BA6">
        <w:rPr>
          <w:rFonts w:ascii="Arial" w:hAnsi="Arial" w:cs="Arial"/>
          <w:sz w:val="20"/>
        </w:rPr>
        <w:t>informacji o aktualnym Cenniku U</w:t>
      </w:r>
      <w:r w:rsidRPr="00B72BA6">
        <w:rPr>
          <w:rFonts w:ascii="Arial" w:hAnsi="Arial" w:cs="Arial"/>
          <w:sz w:val="20"/>
        </w:rPr>
        <w:t>sług oraz kosztach usług serwisowych; l) zasady um</w:t>
      </w:r>
      <w:r w:rsidR="002A07E1" w:rsidRPr="00B72BA6">
        <w:rPr>
          <w:rFonts w:ascii="Arial" w:hAnsi="Arial" w:cs="Arial"/>
          <w:sz w:val="20"/>
        </w:rPr>
        <w:t>ieszczenia danych A</w:t>
      </w:r>
      <w:r w:rsidRPr="00B72BA6">
        <w:rPr>
          <w:rFonts w:ascii="Arial" w:hAnsi="Arial" w:cs="Arial"/>
          <w:sz w:val="20"/>
        </w:rPr>
        <w:t xml:space="preserve">bonenta </w:t>
      </w:r>
      <w:r w:rsidR="002A07E1" w:rsidRPr="00B72BA6">
        <w:rPr>
          <w:rFonts w:ascii="Arial" w:hAnsi="Arial" w:cs="Arial"/>
          <w:sz w:val="20"/>
        </w:rPr>
        <w:t xml:space="preserve">w spisie abonentów </w:t>
      </w:r>
      <w:r w:rsidR="00B56F43">
        <w:rPr>
          <w:rFonts w:ascii="Arial" w:hAnsi="Arial" w:cs="Arial"/>
          <w:sz w:val="20"/>
        </w:rPr>
        <w:br/>
      </w:r>
      <w:r w:rsidR="002A07E1" w:rsidRPr="00B72BA6">
        <w:rPr>
          <w:rFonts w:ascii="Arial" w:hAnsi="Arial" w:cs="Arial"/>
          <w:sz w:val="20"/>
        </w:rPr>
        <w:t>w przypadku U</w:t>
      </w:r>
      <w:r w:rsidRPr="00B72BA6">
        <w:rPr>
          <w:rFonts w:ascii="Arial" w:hAnsi="Arial" w:cs="Arial"/>
          <w:sz w:val="20"/>
        </w:rPr>
        <w:t xml:space="preserve">mowy dotyczącej świadczenia usług głosowych; ł) sposób przekazywania </w:t>
      </w:r>
      <w:r w:rsidR="002A07E1" w:rsidRPr="00B72BA6">
        <w:rPr>
          <w:rFonts w:ascii="Arial" w:hAnsi="Arial" w:cs="Arial"/>
          <w:sz w:val="20"/>
        </w:rPr>
        <w:t>A</w:t>
      </w:r>
      <w:r w:rsidRPr="00B72BA6">
        <w:rPr>
          <w:rFonts w:ascii="Arial" w:hAnsi="Arial" w:cs="Arial"/>
          <w:sz w:val="20"/>
        </w:rPr>
        <w:t>bonentowi informacji o zagroże</w:t>
      </w:r>
      <w:r w:rsidR="002A07E1" w:rsidRPr="00B72BA6">
        <w:rPr>
          <w:rFonts w:ascii="Arial" w:hAnsi="Arial" w:cs="Arial"/>
          <w:sz w:val="20"/>
        </w:rPr>
        <w:t>niach związanych ze świadczoną U</w:t>
      </w:r>
      <w:r w:rsidRPr="00B72BA6">
        <w:rPr>
          <w:rFonts w:ascii="Arial" w:hAnsi="Arial" w:cs="Arial"/>
          <w:sz w:val="20"/>
        </w:rPr>
        <w:t xml:space="preserve">sługą, w tym o sposobach ochrony bezpieczeństwa, prywatności i danych osobowych; m) wszelkie opłaty </w:t>
      </w:r>
      <w:r w:rsidR="002A07E1" w:rsidRPr="00B72BA6">
        <w:rPr>
          <w:rFonts w:ascii="Arial" w:hAnsi="Arial" w:cs="Arial"/>
          <w:sz w:val="20"/>
        </w:rPr>
        <w:t xml:space="preserve">należne </w:t>
      </w:r>
      <w:r w:rsidR="00B56F43">
        <w:rPr>
          <w:rFonts w:ascii="Arial" w:hAnsi="Arial" w:cs="Arial"/>
          <w:sz w:val="20"/>
        </w:rPr>
        <w:br/>
      </w:r>
      <w:r w:rsidR="002A07E1" w:rsidRPr="00B72BA6">
        <w:rPr>
          <w:rFonts w:ascii="Arial" w:hAnsi="Arial" w:cs="Arial"/>
          <w:sz w:val="20"/>
        </w:rPr>
        <w:t>w momencie rozwiązania U</w:t>
      </w:r>
      <w:r w:rsidRPr="00B72BA6">
        <w:rPr>
          <w:rFonts w:ascii="Arial" w:hAnsi="Arial" w:cs="Arial"/>
          <w:sz w:val="20"/>
        </w:rPr>
        <w:t xml:space="preserve">mowy, w tym warunki zwrotu telekomunikacyjnych </w:t>
      </w:r>
      <w:r w:rsidR="005B6BFB" w:rsidRPr="00B72BA6">
        <w:rPr>
          <w:rFonts w:ascii="Arial" w:hAnsi="Arial" w:cs="Arial"/>
          <w:sz w:val="20"/>
        </w:rPr>
        <w:t>U</w:t>
      </w:r>
      <w:r w:rsidRPr="00B72BA6">
        <w:rPr>
          <w:rFonts w:ascii="Arial" w:hAnsi="Arial" w:cs="Arial"/>
          <w:sz w:val="20"/>
        </w:rPr>
        <w:t xml:space="preserve">rządzeń </w:t>
      </w:r>
      <w:r w:rsidR="005B6BFB" w:rsidRPr="00B72BA6">
        <w:rPr>
          <w:rFonts w:ascii="Arial" w:hAnsi="Arial" w:cs="Arial"/>
          <w:sz w:val="20"/>
        </w:rPr>
        <w:t>K</w:t>
      </w:r>
      <w:r w:rsidRPr="00B72BA6">
        <w:rPr>
          <w:rFonts w:ascii="Arial" w:hAnsi="Arial" w:cs="Arial"/>
          <w:sz w:val="20"/>
        </w:rPr>
        <w:t xml:space="preserve">ońcowych ze wskazaniem, na czyj koszt zwrot ma nastąpić, </w:t>
      </w:r>
      <w:r w:rsidR="00DF6A4A" w:rsidRPr="00B72BA6">
        <w:rPr>
          <w:rFonts w:ascii="Arial" w:hAnsi="Arial" w:cs="Arial"/>
          <w:sz w:val="20"/>
        </w:rPr>
        <w:t>n) informację o tym, w jaki sposób środki zarządzania ruchem stosowane przez tego dostawcę mogłyby wpłyn</w:t>
      </w:r>
      <w:r w:rsidR="008C139A" w:rsidRPr="00B72BA6">
        <w:rPr>
          <w:rFonts w:ascii="Arial" w:hAnsi="Arial" w:cs="Arial"/>
          <w:sz w:val="20"/>
        </w:rPr>
        <w:t>ąć na jakość usług dostępu do  I</w:t>
      </w:r>
      <w:r w:rsidR="00DF6A4A" w:rsidRPr="00B72BA6">
        <w:rPr>
          <w:rFonts w:ascii="Arial" w:hAnsi="Arial" w:cs="Arial"/>
          <w:sz w:val="20"/>
        </w:rPr>
        <w:t xml:space="preserve">nternetu prywatność </w:t>
      </w:r>
      <w:r w:rsidR="00EA3947" w:rsidRPr="00B72BA6">
        <w:rPr>
          <w:rFonts w:ascii="Arial" w:hAnsi="Arial" w:cs="Arial"/>
          <w:sz w:val="20"/>
        </w:rPr>
        <w:t>abone</w:t>
      </w:r>
      <w:r w:rsidR="00DF6A4A" w:rsidRPr="00B72BA6">
        <w:rPr>
          <w:rFonts w:ascii="Arial" w:hAnsi="Arial" w:cs="Arial"/>
          <w:sz w:val="20"/>
        </w:rPr>
        <w:t>ntów i ochronę jego danych osobowych, o) wyjaśnienie, w jaki sposób limity ilości danych, prędkość oraz inne parametry jakości usług mogą w praktyc</w:t>
      </w:r>
      <w:r w:rsidR="008C139A" w:rsidRPr="00B72BA6">
        <w:rPr>
          <w:rFonts w:ascii="Arial" w:hAnsi="Arial" w:cs="Arial"/>
          <w:sz w:val="20"/>
        </w:rPr>
        <w:t>e wpłynąć na usługi dostępu do I</w:t>
      </w:r>
      <w:r w:rsidR="00DF6A4A" w:rsidRPr="00B72BA6">
        <w:rPr>
          <w:rFonts w:ascii="Arial" w:hAnsi="Arial" w:cs="Arial"/>
          <w:sz w:val="20"/>
        </w:rPr>
        <w:t>nternetu, a w szczególności na korzystanie z treści, aplikacji i usług, p) wyjaśnienie, w jaki sposób którekolwiek usłu</w:t>
      </w:r>
      <w:r w:rsidR="008C139A" w:rsidRPr="00B72BA6">
        <w:rPr>
          <w:rFonts w:ascii="Arial" w:hAnsi="Arial" w:cs="Arial"/>
          <w:sz w:val="20"/>
        </w:rPr>
        <w:t>gi, inne niż usługi dostępu do I</w:t>
      </w:r>
      <w:r w:rsidR="00DF6A4A" w:rsidRPr="00B72BA6">
        <w:rPr>
          <w:rFonts w:ascii="Arial" w:hAnsi="Arial" w:cs="Arial"/>
          <w:sz w:val="20"/>
        </w:rPr>
        <w:t>nternetu, z których korzysta użytkownik końcowy, mogłyby w praktyc</w:t>
      </w:r>
      <w:r w:rsidR="008C139A" w:rsidRPr="00B72BA6">
        <w:rPr>
          <w:rFonts w:ascii="Arial" w:hAnsi="Arial" w:cs="Arial"/>
          <w:sz w:val="20"/>
        </w:rPr>
        <w:t>e wpłynąć na usługi dostępu do I</w:t>
      </w:r>
      <w:r w:rsidR="00DF6A4A" w:rsidRPr="00B72BA6">
        <w:rPr>
          <w:rFonts w:ascii="Arial" w:hAnsi="Arial" w:cs="Arial"/>
          <w:sz w:val="20"/>
        </w:rPr>
        <w:t>nternetu świadczone na rzecz tego użytkownika końcowego</w:t>
      </w:r>
      <w:r w:rsidR="00EA3947" w:rsidRPr="00B72BA6">
        <w:rPr>
          <w:rFonts w:ascii="Arial" w:hAnsi="Arial" w:cs="Arial"/>
          <w:sz w:val="20"/>
        </w:rPr>
        <w:t xml:space="preserve">, </w:t>
      </w:r>
    </w:p>
    <w:p w14:paraId="1DE0C98A" w14:textId="0E64DC69" w:rsidR="00B34F35" w:rsidRPr="00B72BA6" w:rsidRDefault="00B34F35" w:rsidP="00EA3947">
      <w:pPr>
        <w:pStyle w:val="Akapitzlis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ind w:left="348"/>
        <w:jc w:val="both"/>
        <w:rPr>
          <w:rFonts w:ascii="Arial" w:hAnsi="Arial" w:cs="Arial"/>
          <w:sz w:val="20"/>
        </w:rPr>
      </w:pPr>
      <w:r w:rsidRPr="00B72BA6">
        <w:rPr>
          <w:rFonts w:ascii="Arial" w:hAnsi="Arial" w:cs="Arial"/>
          <w:sz w:val="20"/>
        </w:rPr>
        <w:t>zostały określone w Regulaminie świadczenia Usług Telekomunikacyjnych, który stanowi integralną część Umowy.</w:t>
      </w:r>
    </w:p>
    <w:p w14:paraId="14952F7F" w14:textId="7738289C" w:rsidR="00A9608A" w:rsidRPr="00B72BA6" w:rsidRDefault="00A9608A" w:rsidP="00B35076">
      <w:pPr>
        <w:pStyle w:val="Akapitzlist1"/>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ind w:hanging="348"/>
        <w:jc w:val="both"/>
        <w:rPr>
          <w:rFonts w:ascii="Arial" w:hAnsi="Arial" w:cs="Arial"/>
          <w:sz w:val="20"/>
        </w:rPr>
      </w:pPr>
      <w:r w:rsidRPr="00B72BA6">
        <w:rPr>
          <w:rFonts w:ascii="Arial" w:hAnsi="Arial" w:cs="Arial"/>
          <w:sz w:val="20"/>
        </w:rPr>
        <w:t>Wyrażeniom pisanym w Umowie dużą literą nadaje się znaczenie określone w Regulaminie świadczenia Usług Telekomunikacyjnych.</w:t>
      </w:r>
    </w:p>
    <w:p w14:paraId="53A07D29" w14:textId="77777777" w:rsidR="00B34F35" w:rsidRPr="00B72BA6" w:rsidRDefault="00B34F35" w:rsidP="00B35076">
      <w:pPr>
        <w:pStyle w:val="Akapitzlist1"/>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ind w:hanging="348"/>
        <w:jc w:val="both"/>
        <w:rPr>
          <w:rFonts w:ascii="Arial" w:hAnsi="Arial" w:cs="Arial"/>
          <w:sz w:val="20"/>
        </w:rPr>
      </w:pPr>
      <w:r w:rsidRPr="00B72BA6">
        <w:rPr>
          <w:rFonts w:ascii="Arial" w:hAnsi="Arial" w:cs="Arial"/>
          <w:sz w:val="20"/>
        </w:rPr>
        <w:t>Umowa została sporządzona w dwóch jednobrzmiących egzemplarzach, po jednym dla każdej ze Stron.</w:t>
      </w:r>
    </w:p>
    <w:p w14:paraId="2DB4CA73" w14:textId="77777777" w:rsidR="00B34F35" w:rsidRDefault="00B34F35" w:rsidP="00B34F35">
      <w:pPr>
        <w:pStyle w:val="Akapitzlis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ind w:left="0"/>
        <w:jc w:val="both"/>
        <w:rPr>
          <w:rFonts w:ascii="Arial" w:hAnsi="Arial" w:cs="Arial"/>
          <w:spacing w:val="-5"/>
          <w:sz w:val="20"/>
        </w:rPr>
      </w:pPr>
    </w:p>
    <w:p w14:paraId="42B5E33F" w14:textId="77777777" w:rsidR="000E6708" w:rsidRPr="00B72BA6" w:rsidRDefault="000E6708" w:rsidP="00B34F35">
      <w:pPr>
        <w:pStyle w:val="Akapitzlis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ind w:left="0"/>
        <w:jc w:val="both"/>
        <w:rPr>
          <w:rFonts w:ascii="Arial" w:hAnsi="Arial" w:cs="Arial"/>
          <w:spacing w:val="-5"/>
          <w:sz w:val="20"/>
        </w:rPr>
      </w:pPr>
    </w:p>
    <w:p w14:paraId="0BC769AF" w14:textId="77777777" w:rsidR="00B34F35" w:rsidRPr="00B72BA6" w:rsidRDefault="00B34F35" w:rsidP="00B34F35">
      <w:pPr>
        <w:pStyle w:val="Akapitzlis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ind w:left="0"/>
        <w:jc w:val="both"/>
        <w:rPr>
          <w:rFonts w:ascii="Arial" w:hAnsi="Arial" w:cs="Arial"/>
          <w:spacing w:val="-5"/>
          <w:sz w:val="20"/>
        </w:rPr>
      </w:pPr>
    </w:p>
    <w:p w14:paraId="7C2E121F" w14:textId="77777777" w:rsidR="00B34F35" w:rsidRPr="00B72BA6" w:rsidRDefault="00B34F35" w:rsidP="00B34F35">
      <w:pPr>
        <w:pStyle w:val="Akapitzlis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ind w:left="0"/>
        <w:jc w:val="both"/>
        <w:rPr>
          <w:rFonts w:ascii="Arial" w:hAnsi="Arial" w:cs="Arial"/>
          <w:spacing w:val="-5"/>
          <w:sz w:val="20"/>
        </w:rPr>
      </w:pPr>
    </w:p>
    <w:tbl>
      <w:tblPr>
        <w:tblW w:w="9340" w:type="dxa"/>
        <w:shd w:val="clear" w:color="auto" w:fill="FFFFFF"/>
        <w:tblLayout w:type="fixed"/>
        <w:tblLook w:val="0000" w:firstRow="0" w:lastRow="0" w:firstColumn="0" w:lastColumn="0" w:noHBand="0" w:noVBand="0"/>
      </w:tblPr>
      <w:tblGrid>
        <w:gridCol w:w="4458"/>
        <w:gridCol w:w="322"/>
        <w:gridCol w:w="4244"/>
        <w:gridCol w:w="316"/>
      </w:tblGrid>
      <w:tr w:rsidR="00B34F35" w:rsidRPr="00B72BA6" w14:paraId="4133EDEE" w14:textId="77777777" w:rsidTr="00F10239">
        <w:trPr>
          <w:gridAfter w:val="1"/>
          <w:wAfter w:w="316" w:type="dxa"/>
          <w:cantSplit/>
          <w:trHeight w:val="180"/>
        </w:trPr>
        <w:tc>
          <w:tcPr>
            <w:tcW w:w="4458" w:type="dxa"/>
            <w:tcBorders>
              <w:top w:val="none" w:sz="16" w:space="0" w:color="000000"/>
              <w:left w:val="none" w:sz="16" w:space="0" w:color="000000"/>
              <w:bottom w:val="none" w:sz="16" w:space="0" w:color="000000"/>
              <w:right w:val="none" w:sz="16" w:space="0" w:color="000000"/>
            </w:tcBorders>
            <w:shd w:val="clear" w:color="auto" w:fill="FFFFFF"/>
            <w:tcMar>
              <w:top w:w="0" w:type="dxa"/>
              <w:left w:w="0" w:type="dxa"/>
              <w:bottom w:w="0" w:type="dxa"/>
              <w:right w:w="0" w:type="dxa"/>
            </w:tcMar>
          </w:tcPr>
          <w:p w14:paraId="0E7A2E45" w14:textId="77777777" w:rsidR="00B34F35" w:rsidRPr="00B72BA6" w:rsidRDefault="00B34F35" w:rsidP="00F316F3">
            <w:pPr>
              <w:pStyle w:val="Czgwna"/>
              <w:jc w:val="center"/>
              <w:rPr>
                <w:rFonts w:ascii="Arial" w:hAnsi="Arial" w:cs="Arial"/>
                <w:sz w:val="20"/>
              </w:rPr>
            </w:pPr>
            <w:r w:rsidRPr="00B72BA6">
              <w:rPr>
                <w:rFonts w:ascii="Arial" w:hAnsi="Arial" w:cs="Arial"/>
                <w:sz w:val="20"/>
              </w:rPr>
              <w:t>...............................................................</w:t>
            </w:r>
          </w:p>
        </w:tc>
        <w:tc>
          <w:tcPr>
            <w:tcW w:w="4566" w:type="dxa"/>
            <w:gridSpan w:val="2"/>
            <w:tcBorders>
              <w:top w:val="none" w:sz="16" w:space="0" w:color="000000"/>
              <w:left w:val="none" w:sz="16" w:space="0" w:color="000000"/>
              <w:bottom w:val="none" w:sz="16" w:space="0" w:color="000000"/>
              <w:right w:val="none" w:sz="16" w:space="0" w:color="000000"/>
            </w:tcBorders>
            <w:shd w:val="clear" w:color="auto" w:fill="FFFFFF"/>
            <w:tcMar>
              <w:top w:w="0" w:type="dxa"/>
              <w:left w:w="0" w:type="dxa"/>
              <w:bottom w:w="0" w:type="dxa"/>
              <w:right w:w="0" w:type="dxa"/>
            </w:tcMar>
          </w:tcPr>
          <w:p w14:paraId="004DBC0D" w14:textId="77777777" w:rsidR="00B34F35" w:rsidRPr="00B72BA6" w:rsidRDefault="00B34F35" w:rsidP="00F316F3">
            <w:pPr>
              <w:pStyle w:val="Czgwna"/>
              <w:jc w:val="center"/>
              <w:rPr>
                <w:rFonts w:ascii="Arial" w:hAnsi="Arial" w:cs="Arial"/>
                <w:sz w:val="20"/>
              </w:rPr>
            </w:pPr>
            <w:r w:rsidRPr="00B72BA6">
              <w:rPr>
                <w:rFonts w:ascii="Arial" w:hAnsi="Arial" w:cs="Arial"/>
                <w:sz w:val="20"/>
              </w:rPr>
              <w:t>...............................................................</w:t>
            </w:r>
          </w:p>
        </w:tc>
      </w:tr>
      <w:tr w:rsidR="00B34F35" w:rsidRPr="00B72BA6" w14:paraId="7B9BDA35" w14:textId="77777777" w:rsidTr="00F10239">
        <w:trPr>
          <w:gridAfter w:val="1"/>
          <w:wAfter w:w="316" w:type="dxa"/>
          <w:cantSplit/>
          <w:trHeight w:val="180"/>
        </w:trPr>
        <w:tc>
          <w:tcPr>
            <w:tcW w:w="4458" w:type="dxa"/>
            <w:tcBorders>
              <w:top w:val="none" w:sz="16" w:space="0" w:color="000000"/>
              <w:left w:val="none" w:sz="16" w:space="0" w:color="000000"/>
              <w:bottom w:val="none" w:sz="16" w:space="0" w:color="000000"/>
              <w:right w:val="none" w:sz="16" w:space="0" w:color="000000"/>
            </w:tcBorders>
            <w:shd w:val="clear" w:color="auto" w:fill="FFFFFF"/>
            <w:tcMar>
              <w:top w:w="0" w:type="dxa"/>
              <w:left w:w="0" w:type="dxa"/>
              <w:bottom w:w="0" w:type="dxa"/>
              <w:right w:w="0" w:type="dxa"/>
            </w:tcMar>
          </w:tcPr>
          <w:p w14:paraId="003B8794" w14:textId="77777777" w:rsidR="00B34F35" w:rsidRPr="00B72BA6" w:rsidRDefault="00B34F35" w:rsidP="00F316F3">
            <w:pPr>
              <w:pStyle w:val="Czgwna"/>
              <w:jc w:val="center"/>
              <w:rPr>
                <w:rFonts w:ascii="Arial" w:hAnsi="Arial" w:cs="Arial"/>
                <w:sz w:val="20"/>
              </w:rPr>
            </w:pPr>
            <w:r w:rsidRPr="00B72BA6">
              <w:rPr>
                <w:rFonts w:ascii="Arial" w:hAnsi="Arial" w:cs="Arial"/>
                <w:sz w:val="20"/>
              </w:rPr>
              <w:t>Za Abonenta</w:t>
            </w:r>
          </w:p>
        </w:tc>
        <w:tc>
          <w:tcPr>
            <w:tcW w:w="4566" w:type="dxa"/>
            <w:gridSpan w:val="2"/>
            <w:tcBorders>
              <w:top w:val="none" w:sz="16" w:space="0" w:color="000000"/>
              <w:left w:val="none" w:sz="16" w:space="0" w:color="000000"/>
              <w:bottom w:val="none" w:sz="16" w:space="0" w:color="000000"/>
              <w:right w:val="none" w:sz="16" w:space="0" w:color="000000"/>
            </w:tcBorders>
            <w:shd w:val="clear" w:color="auto" w:fill="FFFFFF"/>
            <w:tcMar>
              <w:top w:w="0" w:type="dxa"/>
              <w:left w:w="0" w:type="dxa"/>
              <w:bottom w:w="0" w:type="dxa"/>
              <w:right w:w="0" w:type="dxa"/>
            </w:tcMar>
          </w:tcPr>
          <w:p w14:paraId="6C0D477F" w14:textId="77777777" w:rsidR="00B34F35" w:rsidRPr="00B72BA6" w:rsidRDefault="002A07E1" w:rsidP="00F316F3">
            <w:pPr>
              <w:pStyle w:val="Czgwna"/>
              <w:jc w:val="center"/>
              <w:rPr>
                <w:rFonts w:ascii="Arial" w:hAnsi="Arial" w:cs="Arial"/>
                <w:sz w:val="20"/>
              </w:rPr>
            </w:pPr>
            <w:r w:rsidRPr="00B72BA6">
              <w:rPr>
                <w:rFonts w:ascii="Arial" w:hAnsi="Arial" w:cs="Arial"/>
                <w:sz w:val="20"/>
              </w:rPr>
              <w:t>Za Dostawcę U</w:t>
            </w:r>
            <w:r w:rsidR="00B34F35" w:rsidRPr="00B72BA6">
              <w:rPr>
                <w:rFonts w:ascii="Arial" w:hAnsi="Arial" w:cs="Arial"/>
                <w:sz w:val="20"/>
              </w:rPr>
              <w:t>sług</w:t>
            </w:r>
          </w:p>
          <w:p w14:paraId="06CCD88A" w14:textId="77777777" w:rsidR="00F10239" w:rsidRPr="00B72BA6" w:rsidRDefault="00F10239" w:rsidP="00F10239">
            <w:pPr>
              <w:pStyle w:val="Czgwna"/>
              <w:rPr>
                <w:rFonts w:ascii="Arial" w:hAnsi="Arial" w:cs="Arial"/>
                <w:sz w:val="20"/>
              </w:rPr>
            </w:pPr>
          </w:p>
        </w:tc>
      </w:tr>
      <w:tr w:rsidR="00F10239" w:rsidRPr="00B72BA6" w14:paraId="1F34F983" w14:textId="77777777" w:rsidTr="00F10239">
        <w:tblPrEx>
          <w:shd w:val="clear" w:color="auto" w:fill="auto"/>
          <w:tblCellMar>
            <w:left w:w="70" w:type="dxa"/>
            <w:right w:w="70" w:type="dxa"/>
          </w:tblCellMar>
          <w:tblLook w:val="04A0" w:firstRow="1" w:lastRow="0" w:firstColumn="1" w:lastColumn="0" w:noHBand="0" w:noVBand="1"/>
        </w:tblPrEx>
        <w:trPr>
          <w:trHeight w:val="180"/>
        </w:trPr>
        <w:tc>
          <w:tcPr>
            <w:tcW w:w="9340" w:type="dxa"/>
            <w:gridSpan w:val="4"/>
            <w:tcBorders>
              <w:top w:val="nil"/>
              <w:left w:val="nil"/>
              <w:bottom w:val="nil"/>
              <w:right w:val="nil"/>
            </w:tcBorders>
            <w:shd w:val="clear" w:color="auto" w:fill="auto"/>
            <w:vAlign w:val="center"/>
            <w:hideMark/>
          </w:tcPr>
          <w:p w14:paraId="133EEBB3" w14:textId="77777777" w:rsidR="008E61EC" w:rsidRDefault="008E61EC" w:rsidP="00AB25ED">
            <w:pPr>
              <w:spacing w:after="0" w:line="240" w:lineRule="auto"/>
              <w:rPr>
                <w:rFonts w:ascii="Arial" w:eastAsia="Times New Roman" w:hAnsi="Arial" w:cs="Arial"/>
                <w:b/>
                <w:bCs/>
                <w:color w:val="000000"/>
                <w:sz w:val="16"/>
                <w:szCs w:val="16"/>
                <w:lang w:eastAsia="pl-PL"/>
              </w:rPr>
            </w:pPr>
          </w:p>
          <w:p w14:paraId="6FE4DF5B" w14:textId="77777777" w:rsidR="008E61EC" w:rsidRDefault="008E61EC" w:rsidP="00AB25ED">
            <w:pPr>
              <w:spacing w:after="0" w:line="240" w:lineRule="auto"/>
              <w:rPr>
                <w:rFonts w:ascii="Arial" w:eastAsia="Times New Roman" w:hAnsi="Arial" w:cs="Arial"/>
                <w:b/>
                <w:bCs/>
                <w:color w:val="000000"/>
                <w:sz w:val="16"/>
                <w:szCs w:val="16"/>
                <w:lang w:eastAsia="pl-PL"/>
              </w:rPr>
            </w:pPr>
          </w:p>
          <w:p w14:paraId="3A59A224" w14:textId="77777777" w:rsidR="008E61EC" w:rsidRDefault="008E61EC" w:rsidP="00AB25ED">
            <w:pPr>
              <w:spacing w:after="0" w:line="240" w:lineRule="auto"/>
              <w:rPr>
                <w:rFonts w:ascii="Arial" w:eastAsia="Times New Roman" w:hAnsi="Arial" w:cs="Arial"/>
                <w:b/>
                <w:bCs/>
                <w:color w:val="000000"/>
                <w:sz w:val="16"/>
                <w:szCs w:val="16"/>
                <w:lang w:eastAsia="pl-PL"/>
              </w:rPr>
            </w:pPr>
          </w:p>
          <w:p w14:paraId="0F3C8131" w14:textId="017A76B7" w:rsidR="00F10239" w:rsidRPr="00B72BA6" w:rsidRDefault="00F10239" w:rsidP="00AB25ED">
            <w:pPr>
              <w:spacing w:after="0" w:line="240" w:lineRule="auto"/>
              <w:rPr>
                <w:rFonts w:ascii="Arial" w:eastAsia="Times New Roman" w:hAnsi="Arial" w:cs="Arial"/>
                <w:b/>
                <w:bCs/>
                <w:color w:val="000000"/>
                <w:sz w:val="16"/>
                <w:szCs w:val="16"/>
                <w:lang w:eastAsia="pl-PL"/>
              </w:rPr>
            </w:pPr>
            <w:r w:rsidRPr="00B72BA6">
              <w:rPr>
                <w:rFonts w:ascii="Arial" w:eastAsia="Times New Roman" w:hAnsi="Arial" w:cs="Arial"/>
                <w:b/>
                <w:bCs/>
                <w:color w:val="000000"/>
                <w:sz w:val="16"/>
                <w:szCs w:val="16"/>
                <w:lang w:eastAsia="pl-PL"/>
              </w:rPr>
              <w:t>Załączniki</w:t>
            </w:r>
            <w:r w:rsidR="00AB25ED" w:rsidRPr="00B72BA6">
              <w:rPr>
                <w:rFonts w:ascii="Arial" w:eastAsia="Times New Roman" w:hAnsi="Arial" w:cs="Arial"/>
                <w:b/>
                <w:bCs/>
                <w:color w:val="000000"/>
                <w:sz w:val="16"/>
                <w:szCs w:val="16"/>
                <w:lang w:eastAsia="pl-PL"/>
              </w:rPr>
              <w:t>:</w:t>
            </w:r>
          </w:p>
        </w:tc>
      </w:tr>
      <w:tr w:rsidR="00F10239" w:rsidRPr="00B72BA6" w14:paraId="04C24BA1" w14:textId="77777777" w:rsidTr="00F10239">
        <w:tblPrEx>
          <w:shd w:val="clear" w:color="auto" w:fill="auto"/>
          <w:tblCellMar>
            <w:left w:w="70" w:type="dxa"/>
            <w:right w:w="70" w:type="dxa"/>
          </w:tblCellMar>
          <w:tblLook w:val="04A0" w:firstRow="1" w:lastRow="0" w:firstColumn="1" w:lastColumn="0" w:noHBand="0" w:noVBand="1"/>
        </w:tblPrEx>
        <w:trPr>
          <w:trHeight w:val="180"/>
        </w:trPr>
        <w:tc>
          <w:tcPr>
            <w:tcW w:w="4780" w:type="dxa"/>
            <w:gridSpan w:val="2"/>
            <w:tcBorders>
              <w:top w:val="nil"/>
              <w:left w:val="nil"/>
              <w:bottom w:val="nil"/>
              <w:right w:val="nil"/>
            </w:tcBorders>
            <w:shd w:val="clear" w:color="auto" w:fill="auto"/>
            <w:vAlign w:val="center"/>
            <w:hideMark/>
          </w:tcPr>
          <w:p w14:paraId="4E54DFB8" w14:textId="77777777" w:rsidR="00F10239" w:rsidRPr="00B72BA6" w:rsidRDefault="00F10239" w:rsidP="00F10239">
            <w:pPr>
              <w:spacing w:after="0" w:line="240" w:lineRule="auto"/>
              <w:rPr>
                <w:rFonts w:ascii="Arial" w:eastAsia="Times New Roman" w:hAnsi="Arial" w:cs="Arial"/>
                <w:color w:val="000000"/>
                <w:sz w:val="16"/>
                <w:szCs w:val="16"/>
                <w:lang w:eastAsia="pl-PL"/>
              </w:rPr>
            </w:pPr>
            <w:r w:rsidRPr="00B72BA6">
              <w:rPr>
                <w:rFonts w:ascii="Arial" w:eastAsia="Times New Roman" w:hAnsi="Arial" w:cs="Arial"/>
                <w:color w:val="000000"/>
                <w:sz w:val="16"/>
                <w:szCs w:val="16"/>
                <w:lang w:eastAsia="pl-PL"/>
              </w:rPr>
              <w:t>1. Regulamin świadczenia usług telekomunikacyjnych.</w:t>
            </w:r>
          </w:p>
        </w:tc>
        <w:tc>
          <w:tcPr>
            <w:tcW w:w="4560" w:type="dxa"/>
            <w:gridSpan w:val="2"/>
            <w:tcBorders>
              <w:top w:val="nil"/>
              <w:left w:val="nil"/>
              <w:bottom w:val="nil"/>
              <w:right w:val="nil"/>
            </w:tcBorders>
            <w:shd w:val="clear" w:color="auto" w:fill="auto"/>
            <w:vAlign w:val="center"/>
            <w:hideMark/>
          </w:tcPr>
          <w:p w14:paraId="29177A79" w14:textId="11B6F69F" w:rsidR="00F10239" w:rsidRPr="00B72BA6" w:rsidRDefault="00F10239" w:rsidP="00F10239">
            <w:pPr>
              <w:spacing w:after="0" w:line="240" w:lineRule="auto"/>
              <w:rPr>
                <w:rFonts w:ascii="Arial" w:eastAsia="Times New Roman" w:hAnsi="Arial" w:cs="Arial"/>
                <w:color w:val="000000"/>
                <w:sz w:val="16"/>
                <w:szCs w:val="16"/>
                <w:lang w:eastAsia="pl-PL"/>
              </w:rPr>
            </w:pPr>
            <w:r w:rsidRPr="00B72BA6">
              <w:rPr>
                <w:rFonts w:ascii="Arial" w:eastAsia="Times New Roman" w:hAnsi="Arial" w:cs="Arial"/>
                <w:color w:val="000000"/>
                <w:sz w:val="16"/>
                <w:szCs w:val="16"/>
                <w:lang w:eastAsia="pl-PL"/>
              </w:rPr>
              <w:t>2. Cennik</w:t>
            </w:r>
            <w:r w:rsidR="00CC5927" w:rsidRPr="00B72BA6">
              <w:rPr>
                <w:rFonts w:ascii="Arial" w:eastAsia="Times New Roman" w:hAnsi="Arial" w:cs="Arial"/>
                <w:color w:val="000000"/>
                <w:sz w:val="16"/>
                <w:szCs w:val="16"/>
                <w:lang w:eastAsia="pl-PL"/>
              </w:rPr>
              <w:t xml:space="preserve"> standardowy</w:t>
            </w:r>
            <w:r w:rsidRPr="00B72BA6">
              <w:rPr>
                <w:rFonts w:ascii="Arial" w:eastAsia="Times New Roman" w:hAnsi="Arial" w:cs="Arial"/>
                <w:color w:val="000000"/>
                <w:sz w:val="16"/>
                <w:szCs w:val="16"/>
                <w:lang w:eastAsia="pl-PL"/>
              </w:rPr>
              <w:t xml:space="preserve"> usług telekomunikacyjnych.</w:t>
            </w:r>
          </w:p>
        </w:tc>
      </w:tr>
      <w:tr w:rsidR="00F10239" w:rsidRPr="00B72BA6" w14:paraId="0F0D3F38" w14:textId="77777777" w:rsidTr="00F10239">
        <w:tblPrEx>
          <w:shd w:val="clear" w:color="auto" w:fill="auto"/>
          <w:tblCellMar>
            <w:left w:w="70" w:type="dxa"/>
            <w:right w:w="70" w:type="dxa"/>
          </w:tblCellMar>
          <w:tblLook w:val="04A0" w:firstRow="1" w:lastRow="0" w:firstColumn="1" w:lastColumn="0" w:noHBand="0" w:noVBand="1"/>
        </w:tblPrEx>
        <w:trPr>
          <w:trHeight w:val="375"/>
        </w:trPr>
        <w:tc>
          <w:tcPr>
            <w:tcW w:w="9340" w:type="dxa"/>
            <w:gridSpan w:val="4"/>
            <w:tcBorders>
              <w:top w:val="nil"/>
              <w:left w:val="nil"/>
              <w:bottom w:val="nil"/>
              <w:right w:val="nil"/>
            </w:tcBorders>
            <w:shd w:val="clear" w:color="auto" w:fill="auto"/>
            <w:vAlign w:val="center"/>
            <w:hideMark/>
          </w:tcPr>
          <w:p w14:paraId="2CDC0088" w14:textId="77777777" w:rsidR="00F10239" w:rsidRPr="00B72BA6" w:rsidRDefault="00F10239" w:rsidP="00F10239">
            <w:pPr>
              <w:spacing w:after="0" w:line="240" w:lineRule="auto"/>
              <w:rPr>
                <w:rFonts w:ascii="Arial" w:eastAsia="Times New Roman" w:hAnsi="Arial" w:cs="Arial"/>
                <w:color w:val="000000"/>
                <w:sz w:val="16"/>
                <w:szCs w:val="16"/>
                <w:lang w:eastAsia="pl-PL"/>
              </w:rPr>
            </w:pPr>
            <w:r w:rsidRPr="00B72BA6">
              <w:rPr>
                <w:rFonts w:ascii="Arial" w:eastAsia="Times New Roman" w:hAnsi="Arial" w:cs="Arial"/>
                <w:color w:val="000000"/>
                <w:sz w:val="16"/>
                <w:szCs w:val="16"/>
                <w:lang w:eastAsia="pl-PL"/>
              </w:rPr>
              <w:t>3. Kopia dokumentu potwierdzającego prawo Abonenta do lokalu lub aktualny wypis z Rejestru Abonenta/oświadczenie Abonenta o przysługiwaniu mu prawa do lokalu.</w:t>
            </w:r>
          </w:p>
        </w:tc>
      </w:tr>
      <w:tr w:rsidR="00F10239" w:rsidRPr="00B72BA6" w14:paraId="6F723693" w14:textId="77777777" w:rsidTr="00F10239">
        <w:tblPrEx>
          <w:shd w:val="clear" w:color="auto" w:fill="auto"/>
          <w:tblCellMar>
            <w:left w:w="70" w:type="dxa"/>
            <w:right w:w="70" w:type="dxa"/>
          </w:tblCellMar>
          <w:tblLook w:val="04A0" w:firstRow="1" w:lastRow="0" w:firstColumn="1" w:lastColumn="0" w:noHBand="0" w:noVBand="1"/>
        </w:tblPrEx>
        <w:trPr>
          <w:trHeight w:val="180"/>
        </w:trPr>
        <w:tc>
          <w:tcPr>
            <w:tcW w:w="4780" w:type="dxa"/>
            <w:gridSpan w:val="2"/>
            <w:tcBorders>
              <w:top w:val="nil"/>
              <w:left w:val="nil"/>
              <w:bottom w:val="nil"/>
              <w:right w:val="nil"/>
            </w:tcBorders>
            <w:shd w:val="clear" w:color="auto" w:fill="auto"/>
            <w:vAlign w:val="center"/>
            <w:hideMark/>
          </w:tcPr>
          <w:p w14:paraId="0A3F0AB5" w14:textId="77777777" w:rsidR="00F10239" w:rsidRPr="00B72BA6" w:rsidRDefault="00F10239" w:rsidP="00F10239">
            <w:pPr>
              <w:spacing w:after="0" w:line="240" w:lineRule="auto"/>
              <w:rPr>
                <w:rFonts w:ascii="Arial" w:eastAsia="Times New Roman" w:hAnsi="Arial" w:cs="Arial"/>
                <w:color w:val="000000"/>
                <w:sz w:val="16"/>
                <w:szCs w:val="16"/>
                <w:lang w:eastAsia="pl-PL"/>
              </w:rPr>
            </w:pPr>
            <w:r w:rsidRPr="00B72BA6">
              <w:rPr>
                <w:rFonts w:ascii="Arial" w:eastAsia="Times New Roman" w:hAnsi="Arial" w:cs="Arial"/>
                <w:color w:val="000000"/>
                <w:sz w:val="16"/>
                <w:szCs w:val="16"/>
                <w:lang w:eastAsia="pl-PL"/>
              </w:rPr>
              <w:t>4. Regulamin i cennik promocji</w:t>
            </w:r>
          </w:p>
        </w:tc>
        <w:tc>
          <w:tcPr>
            <w:tcW w:w="4560" w:type="dxa"/>
            <w:gridSpan w:val="2"/>
            <w:tcBorders>
              <w:top w:val="nil"/>
              <w:left w:val="nil"/>
              <w:bottom w:val="nil"/>
              <w:right w:val="nil"/>
            </w:tcBorders>
            <w:shd w:val="clear" w:color="auto" w:fill="auto"/>
            <w:vAlign w:val="center"/>
            <w:hideMark/>
          </w:tcPr>
          <w:p w14:paraId="2F8A808C" w14:textId="5B47C995" w:rsidR="00F10239" w:rsidRPr="00B72BA6" w:rsidRDefault="00F10239" w:rsidP="00F10239">
            <w:pPr>
              <w:spacing w:after="0" w:line="240" w:lineRule="auto"/>
              <w:rPr>
                <w:rFonts w:ascii="Arial" w:eastAsia="Times New Roman" w:hAnsi="Arial" w:cs="Arial"/>
                <w:color w:val="000000"/>
                <w:sz w:val="16"/>
                <w:szCs w:val="16"/>
                <w:lang w:eastAsia="pl-PL"/>
              </w:rPr>
            </w:pPr>
            <w:r w:rsidRPr="00B72BA6">
              <w:rPr>
                <w:rFonts w:ascii="Arial" w:eastAsia="Times New Roman" w:hAnsi="Arial" w:cs="Arial"/>
                <w:color w:val="000000"/>
                <w:sz w:val="16"/>
                <w:szCs w:val="16"/>
                <w:lang w:eastAsia="pl-PL"/>
              </w:rPr>
              <w:t>5.Informacja konsumencka</w:t>
            </w:r>
          </w:p>
        </w:tc>
      </w:tr>
    </w:tbl>
    <w:p w14:paraId="6D4EE290" w14:textId="77777777" w:rsidR="00920BB6" w:rsidRPr="00B72BA6" w:rsidRDefault="00920BB6" w:rsidP="00450DB2">
      <w:pPr>
        <w:pStyle w:val="BasicParagraph"/>
        <w:spacing w:line="192" w:lineRule="auto"/>
        <w:jc w:val="center"/>
        <w:rPr>
          <w:rFonts w:ascii="Arial" w:hAnsi="Arial" w:cs="Arial"/>
          <w:b/>
          <w:bCs/>
          <w:sz w:val="20"/>
          <w:szCs w:val="20"/>
          <w:lang w:val="pl-PL"/>
        </w:rPr>
      </w:pPr>
    </w:p>
    <w:p w14:paraId="41C388D0" w14:textId="77777777" w:rsidR="00450DB2" w:rsidRPr="00B72BA6" w:rsidRDefault="00450DB2" w:rsidP="00450DB2">
      <w:pPr>
        <w:pStyle w:val="BasicParagraph"/>
        <w:spacing w:line="192" w:lineRule="auto"/>
        <w:jc w:val="center"/>
        <w:rPr>
          <w:rFonts w:ascii="Arial" w:hAnsi="Arial" w:cs="Arial"/>
          <w:b/>
          <w:bCs/>
          <w:sz w:val="20"/>
          <w:szCs w:val="20"/>
          <w:lang w:val="pl-PL"/>
        </w:rPr>
      </w:pPr>
      <w:r w:rsidRPr="00B72BA6">
        <w:rPr>
          <w:rFonts w:ascii="Arial" w:hAnsi="Arial" w:cs="Arial"/>
          <w:b/>
          <w:bCs/>
          <w:sz w:val="20"/>
          <w:szCs w:val="20"/>
          <w:lang w:val="pl-PL"/>
        </w:rPr>
        <w:t>REGULAMIN ŚWIADCZENIA USŁUG TELEKOMUNIKACYJNYCH</w:t>
      </w:r>
    </w:p>
    <w:p w14:paraId="05645AC0" w14:textId="77777777" w:rsidR="00450DB2" w:rsidRPr="00B72BA6" w:rsidRDefault="00450DB2" w:rsidP="00450DB2">
      <w:pPr>
        <w:pStyle w:val="BasicParagraph"/>
        <w:spacing w:line="192" w:lineRule="auto"/>
        <w:jc w:val="center"/>
        <w:rPr>
          <w:rFonts w:ascii="Arial" w:hAnsi="Arial" w:cs="Arial"/>
          <w:b/>
          <w:bCs/>
          <w:sz w:val="20"/>
          <w:szCs w:val="20"/>
          <w:lang w:val="pl-PL"/>
        </w:rPr>
      </w:pPr>
      <w:r w:rsidRPr="00B72BA6">
        <w:rPr>
          <w:rFonts w:ascii="Arial" w:hAnsi="Arial" w:cs="Arial"/>
          <w:b/>
          <w:bCs/>
          <w:sz w:val="20"/>
          <w:szCs w:val="20"/>
          <w:lang w:val="pl-PL"/>
        </w:rPr>
        <w:t>PRZEZ CITY PARTNER SP. Z O.O.</w:t>
      </w:r>
    </w:p>
    <w:p w14:paraId="75FA1A4A" w14:textId="77777777" w:rsidR="00450DB2" w:rsidRPr="00B72BA6" w:rsidRDefault="00450DB2" w:rsidP="00450DB2">
      <w:pPr>
        <w:pStyle w:val="BasicParagraph"/>
        <w:spacing w:line="192" w:lineRule="auto"/>
        <w:jc w:val="center"/>
        <w:rPr>
          <w:rFonts w:ascii="Arial" w:hAnsi="Arial" w:cs="Arial"/>
          <w:b/>
          <w:bCs/>
          <w:sz w:val="18"/>
          <w:szCs w:val="18"/>
          <w:lang w:val="pl-PL"/>
        </w:rPr>
      </w:pPr>
    </w:p>
    <w:p w14:paraId="7FE2B78E" w14:textId="176E4FCE" w:rsidR="00095E93" w:rsidRPr="00B72BA6" w:rsidRDefault="00450DB2" w:rsidP="00951727">
      <w:pPr>
        <w:pStyle w:val="BasicParagraph"/>
        <w:spacing w:line="192" w:lineRule="auto"/>
        <w:jc w:val="center"/>
        <w:rPr>
          <w:rFonts w:ascii="Arial" w:hAnsi="Arial" w:cs="Arial"/>
          <w:b/>
          <w:bCs/>
          <w:sz w:val="18"/>
          <w:szCs w:val="18"/>
          <w:lang w:val="pl-PL"/>
        </w:rPr>
      </w:pPr>
      <w:r w:rsidRPr="00B72BA6">
        <w:rPr>
          <w:rFonts w:ascii="Arial" w:hAnsi="Arial" w:cs="Arial"/>
          <w:b/>
          <w:bCs/>
          <w:sz w:val="18"/>
          <w:szCs w:val="18"/>
          <w:lang w:val="pl-PL"/>
        </w:rPr>
        <w:t>Rozd</w:t>
      </w:r>
      <w:r w:rsidR="00951727" w:rsidRPr="00B72BA6">
        <w:rPr>
          <w:rFonts w:ascii="Arial" w:hAnsi="Arial" w:cs="Arial"/>
          <w:b/>
          <w:bCs/>
          <w:sz w:val="18"/>
          <w:szCs w:val="18"/>
          <w:lang w:val="pl-PL"/>
        </w:rPr>
        <w:t>ział I. Postanowienia ogólne</w:t>
      </w:r>
    </w:p>
    <w:p w14:paraId="054495E9" w14:textId="37A8C077" w:rsidR="00450DB2" w:rsidRPr="00B72BA6" w:rsidRDefault="00095E93" w:rsidP="00095E93">
      <w:pPr>
        <w:pStyle w:val="BasicParagraph"/>
        <w:spacing w:line="192" w:lineRule="auto"/>
        <w:jc w:val="center"/>
        <w:rPr>
          <w:rFonts w:ascii="Arial" w:hAnsi="Arial" w:cs="Arial"/>
          <w:b/>
          <w:bCs/>
          <w:sz w:val="18"/>
          <w:szCs w:val="18"/>
          <w:lang w:val="pl-PL"/>
        </w:rPr>
      </w:pPr>
      <w:r w:rsidRPr="00B72BA6">
        <w:rPr>
          <w:rFonts w:ascii="Arial" w:hAnsi="Arial" w:cs="Arial"/>
          <w:b/>
          <w:bCs/>
          <w:sz w:val="18"/>
          <w:szCs w:val="18"/>
          <w:lang w:val="pl-PL"/>
        </w:rPr>
        <w:t>§ 1</w:t>
      </w:r>
    </w:p>
    <w:p w14:paraId="7ED980D7" w14:textId="19AC8414" w:rsidR="00450DB2" w:rsidRPr="00B72BA6" w:rsidRDefault="00450DB2" w:rsidP="00F864E4">
      <w:pPr>
        <w:pStyle w:val="BasicParagraph"/>
        <w:spacing w:line="192" w:lineRule="auto"/>
        <w:jc w:val="both"/>
        <w:rPr>
          <w:rFonts w:ascii="Arial" w:eastAsia="Times New Roman" w:hAnsi="Arial" w:cs="Arial"/>
          <w:sz w:val="18"/>
          <w:szCs w:val="18"/>
          <w:lang w:val="pl-PL" w:eastAsia="pl-PL"/>
        </w:rPr>
      </w:pPr>
      <w:r w:rsidRPr="00B72BA6">
        <w:rPr>
          <w:rFonts w:ascii="Arial" w:hAnsi="Arial" w:cs="Arial"/>
          <w:sz w:val="18"/>
          <w:szCs w:val="18"/>
          <w:lang w:val="pl-PL"/>
        </w:rPr>
        <w:t>Niniejszy regulamin świadczenia usług telekomunikacyjnych przez</w:t>
      </w:r>
      <w:r w:rsidRPr="00B72BA6">
        <w:rPr>
          <w:rFonts w:ascii="Arial" w:hAnsi="Arial" w:cs="Arial"/>
          <w:b/>
          <w:bCs/>
          <w:sz w:val="18"/>
          <w:szCs w:val="18"/>
          <w:lang w:val="pl-PL"/>
        </w:rPr>
        <w:t xml:space="preserve"> CITY PARTNER Sp. z o.o. </w:t>
      </w:r>
      <w:r w:rsidRPr="00B72BA6">
        <w:rPr>
          <w:rFonts w:ascii="Arial" w:hAnsi="Arial" w:cs="Arial"/>
          <w:sz w:val="18"/>
          <w:szCs w:val="18"/>
          <w:lang w:val="pl-PL"/>
        </w:rPr>
        <w:t>dalej zwany Regulaminem, określa zasady świadczenia usług telekomunikacyjnych przez</w:t>
      </w:r>
      <w:r w:rsidRPr="00B72BA6">
        <w:rPr>
          <w:rFonts w:ascii="Arial" w:eastAsia="Wingdings" w:hAnsi="Arial" w:cs="Arial"/>
          <w:sz w:val="18"/>
          <w:szCs w:val="18"/>
          <w:lang w:val="pl-PL"/>
        </w:rPr>
        <w:t xml:space="preserve"> City Partner Sp. z o.o. z siedzibą przy ul. abp. Zygmunta Szczęsnego Felińskiego 23/49, 31-236 Kraków, zarejestrowana w Sądzie Rejonowym dla </w:t>
      </w:r>
      <w:proofErr w:type="spellStart"/>
      <w:r w:rsidRPr="00B72BA6">
        <w:rPr>
          <w:rFonts w:ascii="Arial" w:eastAsia="Wingdings" w:hAnsi="Arial" w:cs="Arial"/>
          <w:sz w:val="18"/>
          <w:szCs w:val="18"/>
          <w:lang w:val="pl-PL"/>
        </w:rPr>
        <w:t>Krakowa-Śródmieścia</w:t>
      </w:r>
      <w:proofErr w:type="spellEnd"/>
      <w:r w:rsidRPr="00B72BA6">
        <w:rPr>
          <w:rFonts w:ascii="Arial" w:eastAsia="Wingdings" w:hAnsi="Arial" w:cs="Arial"/>
          <w:sz w:val="18"/>
          <w:szCs w:val="18"/>
          <w:lang w:val="pl-PL"/>
        </w:rPr>
        <w:t xml:space="preserve"> w Krakowie, XI Wydział Gospodarczy, pod numerem KRS: 0000263763. Wysokość kapitału zakładowego 250 000 PLN, REGON: 120276255, NIP: 945-20-73-054, RPT: 6780</w:t>
      </w:r>
      <w:r w:rsidRPr="00B72BA6">
        <w:rPr>
          <w:rFonts w:ascii="Arial" w:eastAsia="Times New Roman" w:hAnsi="Arial" w:cs="Arial"/>
          <w:sz w:val="18"/>
          <w:szCs w:val="18"/>
          <w:lang w:val="pl-PL" w:eastAsia="pl-PL"/>
        </w:rPr>
        <w:t>.</w:t>
      </w:r>
    </w:p>
    <w:p w14:paraId="7930BE00" w14:textId="77777777" w:rsidR="00450DB2" w:rsidRPr="00B72BA6" w:rsidRDefault="00450DB2" w:rsidP="00450DB2">
      <w:pPr>
        <w:pStyle w:val="BasicParagraph"/>
        <w:spacing w:line="192" w:lineRule="auto"/>
        <w:jc w:val="center"/>
        <w:rPr>
          <w:rFonts w:ascii="Arial" w:hAnsi="Arial" w:cs="Arial"/>
          <w:b/>
          <w:bCs/>
          <w:sz w:val="18"/>
          <w:szCs w:val="18"/>
          <w:lang w:val="pl-PL"/>
        </w:rPr>
      </w:pPr>
      <w:r w:rsidRPr="00B72BA6">
        <w:rPr>
          <w:rFonts w:ascii="Arial" w:hAnsi="Arial" w:cs="Arial"/>
          <w:b/>
          <w:bCs/>
          <w:sz w:val="18"/>
          <w:szCs w:val="18"/>
          <w:lang w:val="pl-PL"/>
        </w:rPr>
        <w:t>§ 2</w:t>
      </w:r>
    </w:p>
    <w:p w14:paraId="5DF5F69E" w14:textId="77777777" w:rsidR="00450DB2" w:rsidRPr="00B72BA6" w:rsidRDefault="00450DB2" w:rsidP="00450DB2">
      <w:pPr>
        <w:pStyle w:val="BasicParagraph"/>
        <w:spacing w:line="192" w:lineRule="auto"/>
        <w:jc w:val="both"/>
        <w:rPr>
          <w:rFonts w:ascii="Arial" w:hAnsi="Arial" w:cs="Arial"/>
          <w:sz w:val="18"/>
          <w:szCs w:val="18"/>
          <w:lang w:val="pl-PL"/>
        </w:rPr>
      </w:pPr>
      <w:r w:rsidRPr="00B72BA6">
        <w:rPr>
          <w:rFonts w:ascii="Arial" w:hAnsi="Arial" w:cs="Arial"/>
          <w:sz w:val="18"/>
          <w:szCs w:val="18"/>
          <w:lang w:val="pl-PL"/>
        </w:rPr>
        <w:t>Określenia użyte w Regulaminie mają następujące znaczenie:</w:t>
      </w:r>
    </w:p>
    <w:p w14:paraId="4002E58A" w14:textId="77777777" w:rsidR="00450DB2" w:rsidRPr="00B72BA6" w:rsidRDefault="00450DB2" w:rsidP="00450DB2">
      <w:pPr>
        <w:pStyle w:val="BasicParagraph"/>
        <w:spacing w:line="192" w:lineRule="auto"/>
        <w:jc w:val="both"/>
        <w:rPr>
          <w:rFonts w:ascii="Arial" w:hAnsi="Arial" w:cs="Arial"/>
          <w:sz w:val="18"/>
          <w:szCs w:val="18"/>
          <w:lang w:val="pl-PL"/>
        </w:rPr>
      </w:pPr>
      <w:r w:rsidRPr="00B72BA6">
        <w:rPr>
          <w:rFonts w:ascii="Arial" w:hAnsi="Arial" w:cs="Arial"/>
          <w:b/>
          <w:bCs/>
          <w:sz w:val="18"/>
          <w:szCs w:val="18"/>
          <w:lang w:val="pl-PL"/>
        </w:rPr>
        <w:t xml:space="preserve">Abonament </w:t>
      </w:r>
      <w:r w:rsidRPr="00B72BA6">
        <w:rPr>
          <w:rFonts w:ascii="Arial" w:hAnsi="Arial" w:cs="Arial"/>
          <w:sz w:val="18"/>
          <w:szCs w:val="18"/>
          <w:lang w:val="pl-PL"/>
        </w:rPr>
        <w:t>– opłata za możliwość korzystania przez Abonenta z Usług Dostawcy Usług wymienionych w Cenniku, Cennikach Promocyjnych, Regulaminie, Umowie, Regulaminach Promocji oraz z udostępnionego Sprzętu;</w:t>
      </w:r>
    </w:p>
    <w:p w14:paraId="4A2CA650" w14:textId="77777777" w:rsidR="00450DB2" w:rsidRPr="00B72BA6" w:rsidRDefault="00450DB2" w:rsidP="00450DB2">
      <w:pPr>
        <w:pStyle w:val="BasicParagraph"/>
        <w:spacing w:line="192" w:lineRule="auto"/>
        <w:jc w:val="both"/>
        <w:rPr>
          <w:rFonts w:ascii="Arial" w:hAnsi="Arial" w:cs="Arial"/>
          <w:sz w:val="18"/>
          <w:szCs w:val="18"/>
          <w:lang w:val="pl-PL"/>
        </w:rPr>
      </w:pPr>
      <w:r w:rsidRPr="00B72BA6">
        <w:rPr>
          <w:rFonts w:ascii="Arial" w:hAnsi="Arial" w:cs="Arial"/>
          <w:b/>
          <w:bCs/>
          <w:sz w:val="18"/>
          <w:szCs w:val="18"/>
          <w:lang w:val="pl-PL"/>
        </w:rPr>
        <w:t>Abonent</w:t>
      </w:r>
      <w:r w:rsidRPr="00B72BA6">
        <w:rPr>
          <w:rFonts w:ascii="Arial" w:hAnsi="Arial" w:cs="Arial"/>
          <w:sz w:val="18"/>
          <w:szCs w:val="18"/>
          <w:lang w:val="pl-PL"/>
        </w:rPr>
        <w:t xml:space="preserve"> - podmiot, który jest stroną Umowy o świadczenie Usług zawartej z Dostawcą Usług;</w:t>
      </w:r>
    </w:p>
    <w:p w14:paraId="2DF53A55" w14:textId="77777777" w:rsidR="00450DB2" w:rsidRPr="00B72BA6" w:rsidRDefault="00450DB2" w:rsidP="00450DB2">
      <w:pPr>
        <w:pStyle w:val="BasicParagraph"/>
        <w:spacing w:line="192" w:lineRule="auto"/>
        <w:jc w:val="both"/>
        <w:rPr>
          <w:rFonts w:ascii="Arial" w:hAnsi="Arial" w:cs="Arial"/>
          <w:sz w:val="18"/>
          <w:szCs w:val="18"/>
          <w:lang w:val="pl-PL"/>
        </w:rPr>
      </w:pPr>
      <w:r w:rsidRPr="00B72BA6">
        <w:rPr>
          <w:rFonts w:ascii="Arial" w:hAnsi="Arial" w:cs="Arial"/>
          <w:b/>
          <w:bCs/>
          <w:sz w:val="18"/>
          <w:szCs w:val="18"/>
          <w:lang w:val="pl-PL"/>
        </w:rPr>
        <w:t>Aktywacja</w:t>
      </w:r>
      <w:r w:rsidRPr="00B72BA6">
        <w:rPr>
          <w:rFonts w:ascii="Arial" w:hAnsi="Arial" w:cs="Arial"/>
          <w:sz w:val="18"/>
          <w:szCs w:val="18"/>
          <w:lang w:val="pl-PL"/>
        </w:rPr>
        <w:t xml:space="preserve"> - czynności, w wyniku których następuje uruchomienie świadczenia Usług w Zakończeniu Sieci umożliwiające Abonentowi rozpoczęcie korzystania z Usług;</w:t>
      </w:r>
    </w:p>
    <w:p w14:paraId="33CB9E9B" w14:textId="77777777" w:rsidR="00450DB2" w:rsidRPr="00B72BA6" w:rsidRDefault="00450DB2" w:rsidP="00450DB2">
      <w:pPr>
        <w:pStyle w:val="BasicParagraph"/>
        <w:spacing w:line="192" w:lineRule="auto"/>
        <w:jc w:val="both"/>
        <w:rPr>
          <w:rFonts w:ascii="Arial" w:hAnsi="Arial" w:cs="Arial"/>
          <w:sz w:val="18"/>
          <w:szCs w:val="18"/>
          <w:lang w:val="pl-PL"/>
        </w:rPr>
      </w:pPr>
      <w:r w:rsidRPr="00B72BA6">
        <w:rPr>
          <w:rFonts w:ascii="Arial" w:hAnsi="Arial" w:cs="Arial"/>
          <w:b/>
          <w:sz w:val="18"/>
          <w:szCs w:val="18"/>
          <w:lang w:val="pl-PL"/>
        </w:rPr>
        <w:t>Awaria</w:t>
      </w:r>
      <w:r w:rsidRPr="00B72BA6">
        <w:rPr>
          <w:rFonts w:ascii="Arial" w:hAnsi="Arial" w:cs="Arial"/>
          <w:sz w:val="18"/>
          <w:szCs w:val="18"/>
          <w:lang w:val="pl-PL"/>
        </w:rPr>
        <w:t xml:space="preserve"> - nieprawidłowość funkcjonowania Sieci lub Sprzętu, skutkująca zaprzestaniem świadczenia Usług lub niedotrzymaniem parametrów jakości ich świadczenia, określonych w Umowie, za której usunięcie Dostawca Usług ponosi odpowiedzialność, zgodnie z zasadami Kodeksu Cywilnego i Prawa telekomunikacyjnego;</w:t>
      </w:r>
    </w:p>
    <w:p w14:paraId="25905DFA" w14:textId="77777777" w:rsidR="00450DB2" w:rsidRPr="00B72BA6" w:rsidRDefault="00450DB2" w:rsidP="00450DB2">
      <w:pPr>
        <w:spacing w:after="0" w:line="192" w:lineRule="auto"/>
        <w:jc w:val="both"/>
        <w:rPr>
          <w:rFonts w:ascii="Arial" w:eastAsia="Times New Roman" w:hAnsi="Arial" w:cs="Arial"/>
          <w:sz w:val="18"/>
          <w:szCs w:val="18"/>
          <w:lang w:eastAsia="pl-PL"/>
        </w:rPr>
      </w:pPr>
      <w:r w:rsidRPr="00B72BA6">
        <w:rPr>
          <w:rFonts w:ascii="Arial" w:hAnsi="Arial" w:cs="Arial"/>
          <w:b/>
          <w:sz w:val="18"/>
          <w:szCs w:val="18"/>
        </w:rPr>
        <w:t>Biuro Obsługi Klienta</w:t>
      </w:r>
      <w:r w:rsidRPr="00B72BA6">
        <w:rPr>
          <w:rFonts w:ascii="Arial" w:hAnsi="Arial" w:cs="Arial"/>
          <w:sz w:val="18"/>
          <w:szCs w:val="18"/>
        </w:rPr>
        <w:t xml:space="preserve"> (,,BOK”) - </w:t>
      </w:r>
      <w:r w:rsidRPr="00B72BA6">
        <w:rPr>
          <w:rFonts w:ascii="Arial" w:eastAsia="Times New Roman" w:hAnsi="Arial" w:cs="Arial"/>
          <w:sz w:val="18"/>
          <w:szCs w:val="18"/>
          <w:lang w:eastAsia="pl-PL"/>
        </w:rPr>
        <w:t>miejsce obsługiwania Abonentów oraz Zamawiających, w tym miejsce obsługi Abonentów za pomocą Serwisu Internetowego (tzw. ,,e-BOK”);</w:t>
      </w:r>
    </w:p>
    <w:p w14:paraId="2E72061B" w14:textId="0E75F558" w:rsidR="00450DB2" w:rsidRPr="00B72BA6" w:rsidRDefault="00450DB2" w:rsidP="00450DB2">
      <w:pPr>
        <w:spacing w:after="0" w:line="192" w:lineRule="auto"/>
        <w:jc w:val="both"/>
        <w:rPr>
          <w:rFonts w:ascii="Arial" w:hAnsi="Arial" w:cs="Arial"/>
          <w:sz w:val="18"/>
          <w:szCs w:val="18"/>
        </w:rPr>
      </w:pPr>
      <w:r w:rsidRPr="00B72BA6">
        <w:rPr>
          <w:rFonts w:ascii="Arial" w:hAnsi="Arial" w:cs="Arial"/>
          <w:b/>
          <w:sz w:val="18"/>
          <w:szCs w:val="18"/>
        </w:rPr>
        <w:t>Cennik</w:t>
      </w:r>
      <w:r w:rsidRPr="00B72BA6">
        <w:rPr>
          <w:rFonts w:ascii="Arial" w:hAnsi="Arial" w:cs="Arial"/>
          <w:sz w:val="18"/>
          <w:szCs w:val="18"/>
        </w:rPr>
        <w:t xml:space="preserve"> - wykaz Usług i innych świadczeń oferowanych przez Dostawcę Usług wraz z zestawieniem wysokości opłat za te </w:t>
      </w:r>
      <w:r w:rsidR="00FD64A4">
        <w:rPr>
          <w:rFonts w:ascii="Arial" w:hAnsi="Arial" w:cs="Arial"/>
          <w:sz w:val="18"/>
          <w:szCs w:val="18"/>
        </w:rPr>
        <w:t>U</w:t>
      </w:r>
      <w:r w:rsidRPr="00B72BA6">
        <w:rPr>
          <w:rFonts w:ascii="Arial" w:hAnsi="Arial" w:cs="Arial"/>
          <w:sz w:val="18"/>
          <w:szCs w:val="18"/>
        </w:rPr>
        <w:t>sługi i świadczenia oraz zasadami ich naliczania;</w:t>
      </w:r>
    </w:p>
    <w:p w14:paraId="6760FBD1" w14:textId="77777777" w:rsidR="00450DB2" w:rsidRPr="00B72BA6" w:rsidRDefault="00450DB2" w:rsidP="00450DB2">
      <w:pPr>
        <w:pStyle w:val="BasicParagraph"/>
        <w:spacing w:line="192" w:lineRule="auto"/>
        <w:jc w:val="both"/>
        <w:rPr>
          <w:rFonts w:ascii="Arial" w:hAnsi="Arial" w:cs="Arial"/>
          <w:sz w:val="18"/>
          <w:szCs w:val="18"/>
          <w:lang w:val="pl-PL"/>
        </w:rPr>
      </w:pPr>
      <w:r w:rsidRPr="00B72BA6">
        <w:rPr>
          <w:rFonts w:ascii="Arial" w:hAnsi="Arial" w:cs="Arial"/>
          <w:b/>
          <w:bCs/>
          <w:sz w:val="18"/>
          <w:szCs w:val="18"/>
          <w:lang w:val="pl-PL"/>
        </w:rPr>
        <w:t>Cesja</w:t>
      </w:r>
      <w:r w:rsidRPr="00B72BA6">
        <w:rPr>
          <w:rFonts w:ascii="Arial" w:hAnsi="Arial" w:cs="Arial"/>
          <w:sz w:val="18"/>
          <w:szCs w:val="18"/>
          <w:lang w:val="pl-PL"/>
        </w:rPr>
        <w:t xml:space="preserve"> – Przeniesienie w formie pisemnej praw i obowiązków wynikających z zawartej Umowy przez Abonenta na osobę posiadającą tytuł prawny do lokalu, spełniającą wymogi określone w Regulaminie;</w:t>
      </w:r>
    </w:p>
    <w:p w14:paraId="0EA9821B" w14:textId="1C9AA9A7" w:rsidR="00450DB2" w:rsidRPr="00B72BA6" w:rsidRDefault="00450DB2" w:rsidP="00450DB2">
      <w:pPr>
        <w:pStyle w:val="BasicParagraph"/>
        <w:spacing w:line="192" w:lineRule="auto"/>
        <w:jc w:val="both"/>
        <w:rPr>
          <w:rFonts w:ascii="Arial" w:hAnsi="Arial" w:cs="Arial"/>
          <w:spacing w:val="-3"/>
          <w:sz w:val="18"/>
          <w:szCs w:val="18"/>
          <w:lang w:val="pl-PL"/>
        </w:rPr>
      </w:pPr>
      <w:r w:rsidRPr="00B72BA6">
        <w:rPr>
          <w:rFonts w:ascii="Arial" w:hAnsi="Arial" w:cs="Arial"/>
          <w:b/>
          <w:bCs/>
          <w:sz w:val="18"/>
          <w:szCs w:val="18"/>
          <w:lang w:val="pl-PL"/>
        </w:rPr>
        <w:t>Dostawca Usług</w:t>
      </w:r>
      <w:r w:rsidRPr="00B72BA6">
        <w:rPr>
          <w:rFonts w:ascii="Arial" w:hAnsi="Arial" w:cs="Arial"/>
          <w:sz w:val="18"/>
          <w:szCs w:val="18"/>
          <w:lang w:val="pl-PL"/>
        </w:rPr>
        <w:t xml:space="preserve"> -</w:t>
      </w:r>
      <w:r w:rsidRPr="00B72BA6">
        <w:rPr>
          <w:rFonts w:ascii="Arial" w:hAnsi="Arial" w:cs="Arial"/>
          <w:spacing w:val="-3"/>
          <w:sz w:val="18"/>
          <w:szCs w:val="18"/>
          <w:lang w:val="pl-PL"/>
        </w:rPr>
        <w:t xml:space="preserve"> </w:t>
      </w:r>
      <w:r w:rsidRPr="00B72BA6">
        <w:rPr>
          <w:rFonts w:ascii="Arial" w:eastAsia="Wingdings" w:hAnsi="Arial" w:cs="Arial"/>
          <w:sz w:val="18"/>
          <w:szCs w:val="18"/>
          <w:lang w:val="pl-PL"/>
        </w:rPr>
        <w:t xml:space="preserve">City Partner Sp. z o.o. z siedzibą przy ul. abp. Zygmunta Szczęsnego Felińskiego 23/49, 31-236 Kraków, zarejestrowana w Sądzie Rejonowym dla </w:t>
      </w:r>
      <w:proofErr w:type="spellStart"/>
      <w:r w:rsidRPr="00B72BA6">
        <w:rPr>
          <w:rFonts w:ascii="Arial" w:eastAsia="Wingdings" w:hAnsi="Arial" w:cs="Arial"/>
          <w:sz w:val="18"/>
          <w:szCs w:val="18"/>
          <w:lang w:val="pl-PL"/>
        </w:rPr>
        <w:t>Krakowa-Śródmieścia</w:t>
      </w:r>
      <w:proofErr w:type="spellEnd"/>
      <w:r w:rsidRPr="00B72BA6">
        <w:rPr>
          <w:rFonts w:ascii="Arial" w:eastAsia="Wingdings" w:hAnsi="Arial" w:cs="Arial"/>
          <w:sz w:val="18"/>
          <w:szCs w:val="18"/>
          <w:lang w:val="pl-PL"/>
        </w:rPr>
        <w:t xml:space="preserve"> w Krakowie, XI Wydział Gospodarczy, pod numerem KRS: 0000263763. Wysokość kapitału zakładowego 250 000 PLN, REGON: 120276255, NIP: 945-20-73-054, RPT: 6780</w:t>
      </w:r>
      <w:r w:rsidRPr="00B72BA6">
        <w:rPr>
          <w:rFonts w:ascii="Arial" w:hAnsi="Arial" w:cs="Arial"/>
          <w:spacing w:val="-3"/>
          <w:sz w:val="18"/>
          <w:szCs w:val="18"/>
          <w:lang w:val="pl-PL"/>
        </w:rPr>
        <w:t>;</w:t>
      </w:r>
    </w:p>
    <w:p w14:paraId="17F0FEFB" w14:textId="5E51D8C1" w:rsidR="00450DB2" w:rsidRPr="00B72BA6" w:rsidRDefault="00450DB2" w:rsidP="00450DB2">
      <w:pPr>
        <w:pStyle w:val="BasicParagraph"/>
        <w:spacing w:line="192" w:lineRule="auto"/>
        <w:jc w:val="both"/>
        <w:rPr>
          <w:rFonts w:ascii="Arial" w:hAnsi="Arial" w:cs="Arial"/>
          <w:sz w:val="18"/>
          <w:szCs w:val="18"/>
          <w:lang w:val="pl-PL"/>
        </w:rPr>
      </w:pPr>
      <w:r w:rsidRPr="00B72BA6">
        <w:rPr>
          <w:rFonts w:ascii="Arial" w:hAnsi="Arial" w:cs="Arial"/>
          <w:b/>
          <w:bCs/>
          <w:sz w:val="18"/>
          <w:szCs w:val="18"/>
          <w:lang w:val="pl-PL"/>
        </w:rPr>
        <w:t>Instalacja</w:t>
      </w:r>
      <w:r w:rsidRPr="00B72BA6">
        <w:rPr>
          <w:rFonts w:ascii="Arial" w:hAnsi="Arial" w:cs="Arial"/>
          <w:sz w:val="18"/>
          <w:szCs w:val="18"/>
          <w:lang w:val="pl-PL"/>
        </w:rPr>
        <w:t xml:space="preserve"> - czynności techniczne mające na celu wykonanie Zakończenia Sieci lub montaż Sprzętu w Lokalu </w:t>
      </w:r>
      <w:r w:rsidR="00FD64A4">
        <w:rPr>
          <w:rFonts w:ascii="Arial" w:hAnsi="Arial" w:cs="Arial"/>
          <w:sz w:val="18"/>
          <w:szCs w:val="18"/>
          <w:lang w:val="pl-PL"/>
        </w:rPr>
        <w:br/>
      </w:r>
      <w:r w:rsidRPr="00B72BA6">
        <w:rPr>
          <w:rFonts w:ascii="Arial" w:hAnsi="Arial" w:cs="Arial"/>
          <w:sz w:val="18"/>
          <w:szCs w:val="18"/>
          <w:lang w:val="pl-PL"/>
        </w:rPr>
        <w:t>i zapewnienie Abonentowi dostępu do sieci telekomunikacyjnej Dostawcy Usług;</w:t>
      </w:r>
    </w:p>
    <w:p w14:paraId="1372AD5E" w14:textId="29758A0A" w:rsidR="00450DB2" w:rsidRPr="00B72BA6" w:rsidRDefault="00450DB2" w:rsidP="00450DB2">
      <w:pPr>
        <w:pStyle w:val="BasicParagraph"/>
        <w:spacing w:line="192" w:lineRule="auto"/>
        <w:jc w:val="both"/>
        <w:rPr>
          <w:rFonts w:ascii="Arial" w:hAnsi="Arial" w:cs="Arial"/>
          <w:sz w:val="18"/>
          <w:szCs w:val="18"/>
          <w:lang w:val="pl-PL"/>
        </w:rPr>
      </w:pPr>
      <w:r w:rsidRPr="00B72BA6">
        <w:rPr>
          <w:rFonts w:ascii="Arial" w:hAnsi="Arial" w:cs="Arial"/>
          <w:b/>
          <w:bCs/>
          <w:sz w:val="18"/>
          <w:szCs w:val="18"/>
          <w:lang w:val="pl-PL"/>
        </w:rPr>
        <w:t xml:space="preserve">Instrukcja </w:t>
      </w:r>
      <w:r w:rsidR="004C1970" w:rsidRPr="00B72BA6">
        <w:rPr>
          <w:rFonts w:ascii="Arial" w:hAnsi="Arial" w:cs="Arial"/>
          <w:b/>
          <w:bCs/>
          <w:sz w:val="18"/>
          <w:szCs w:val="18"/>
          <w:lang w:val="pl-PL"/>
        </w:rPr>
        <w:t>O</w:t>
      </w:r>
      <w:r w:rsidRPr="00B72BA6">
        <w:rPr>
          <w:rFonts w:ascii="Arial" w:hAnsi="Arial" w:cs="Arial"/>
          <w:b/>
          <w:bCs/>
          <w:sz w:val="18"/>
          <w:szCs w:val="18"/>
          <w:lang w:val="pl-PL"/>
        </w:rPr>
        <w:t>bsługi</w:t>
      </w:r>
      <w:r w:rsidRPr="00B72BA6">
        <w:rPr>
          <w:rFonts w:ascii="Arial" w:hAnsi="Arial" w:cs="Arial"/>
          <w:sz w:val="18"/>
          <w:szCs w:val="18"/>
          <w:lang w:val="pl-PL"/>
        </w:rPr>
        <w:t xml:space="preserve"> – podręcznik objaśniający sposób wykonania podstawowych czynności związanych z obsługą urządzenia, Sprzętu, programu itp.;</w:t>
      </w:r>
    </w:p>
    <w:p w14:paraId="31719BE2" w14:textId="77777777" w:rsidR="00450DB2" w:rsidRPr="00B72BA6" w:rsidRDefault="00450DB2" w:rsidP="00450DB2">
      <w:pPr>
        <w:pStyle w:val="BasicParagraph"/>
        <w:spacing w:line="192" w:lineRule="auto"/>
        <w:jc w:val="both"/>
        <w:rPr>
          <w:rFonts w:ascii="Arial" w:hAnsi="Arial" w:cs="Arial"/>
          <w:bCs/>
          <w:sz w:val="18"/>
          <w:szCs w:val="18"/>
          <w:lang w:val="pl-PL"/>
        </w:rPr>
      </w:pPr>
      <w:r w:rsidRPr="00B72BA6">
        <w:rPr>
          <w:rFonts w:ascii="Arial" w:hAnsi="Arial" w:cs="Arial"/>
          <w:b/>
          <w:bCs/>
          <w:sz w:val="18"/>
          <w:szCs w:val="18"/>
          <w:lang w:val="pl-PL"/>
        </w:rPr>
        <w:t xml:space="preserve">Konsument </w:t>
      </w:r>
      <w:r w:rsidRPr="00B72BA6">
        <w:rPr>
          <w:rFonts w:ascii="Arial" w:hAnsi="Arial" w:cs="Arial"/>
          <w:bCs/>
          <w:sz w:val="18"/>
          <w:szCs w:val="18"/>
          <w:lang w:val="pl-PL"/>
        </w:rPr>
        <w:t>- Abonent będący osobą fizyczną, który zawarł z Dostawcą usług Umowę w celu niezwiązanym bezpośrednio z prowadzoną przez niego działalnością gospodarczą lub zawodową;</w:t>
      </w:r>
    </w:p>
    <w:p w14:paraId="6E75F16F" w14:textId="77777777" w:rsidR="00450DB2" w:rsidRPr="00B72BA6" w:rsidRDefault="00450DB2" w:rsidP="00450DB2">
      <w:pPr>
        <w:pStyle w:val="BasicParagraph"/>
        <w:spacing w:line="192" w:lineRule="auto"/>
        <w:jc w:val="both"/>
        <w:rPr>
          <w:rFonts w:ascii="Arial" w:hAnsi="Arial" w:cs="Arial"/>
          <w:sz w:val="18"/>
          <w:szCs w:val="18"/>
          <w:lang w:val="pl-PL"/>
        </w:rPr>
      </w:pPr>
      <w:r w:rsidRPr="00B72BA6">
        <w:rPr>
          <w:rFonts w:ascii="Arial" w:hAnsi="Arial" w:cs="Arial"/>
          <w:b/>
          <w:bCs/>
          <w:sz w:val="18"/>
          <w:szCs w:val="18"/>
          <w:lang w:val="pl-PL"/>
        </w:rPr>
        <w:t>Lokal</w:t>
      </w:r>
      <w:r w:rsidRPr="00B72BA6">
        <w:rPr>
          <w:rFonts w:ascii="Arial" w:hAnsi="Arial" w:cs="Arial"/>
          <w:sz w:val="18"/>
          <w:szCs w:val="18"/>
          <w:lang w:val="pl-PL"/>
        </w:rPr>
        <w:t xml:space="preserve"> - nieruchomość lub jej część (budynek lub lokal), w której Zamawiający będzie korzystać z usług Dostawcy Usług lub w której zgodnie z Umową jest zlokalizowane Zakończenie Sieci;</w:t>
      </w:r>
    </w:p>
    <w:p w14:paraId="3DBC2257" w14:textId="576988A6" w:rsidR="00450DB2" w:rsidRPr="00B72BA6" w:rsidRDefault="00450DB2" w:rsidP="00450DB2">
      <w:pPr>
        <w:pStyle w:val="BasicParagraph"/>
        <w:spacing w:line="192" w:lineRule="auto"/>
        <w:jc w:val="both"/>
        <w:rPr>
          <w:rFonts w:ascii="Arial" w:hAnsi="Arial" w:cs="Arial"/>
          <w:sz w:val="18"/>
          <w:szCs w:val="18"/>
          <w:lang w:val="pl-PL"/>
        </w:rPr>
      </w:pPr>
      <w:r w:rsidRPr="00B72BA6">
        <w:rPr>
          <w:rFonts w:ascii="Arial" w:hAnsi="Arial" w:cs="Arial"/>
          <w:b/>
          <w:sz w:val="18"/>
          <w:szCs w:val="18"/>
          <w:lang w:val="pl-PL"/>
        </w:rPr>
        <w:t xml:space="preserve">Niepubliczny </w:t>
      </w:r>
      <w:r w:rsidR="004C1970" w:rsidRPr="00B72BA6">
        <w:rPr>
          <w:rFonts w:ascii="Arial" w:hAnsi="Arial" w:cs="Arial"/>
          <w:b/>
          <w:sz w:val="18"/>
          <w:szCs w:val="18"/>
          <w:lang w:val="pl-PL"/>
        </w:rPr>
        <w:t>A</w:t>
      </w:r>
      <w:r w:rsidRPr="00B72BA6">
        <w:rPr>
          <w:rFonts w:ascii="Arial" w:hAnsi="Arial" w:cs="Arial"/>
          <w:b/>
          <w:sz w:val="18"/>
          <w:szCs w:val="18"/>
          <w:lang w:val="pl-PL"/>
        </w:rPr>
        <w:t>dres IP</w:t>
      </w:r>
      <w:r w:rsidRPr="00B72BA6">
        <w:rPr>
          <w:rFonts w:ascii="Arial" w:hAnsi="Arial" w:cs="Arial"/>
          <w:sz w:val="18"/>
          <w:szCs w:val="18"/>
          <w:lang w:val="pl-PL"/>
        </w:rPr>
        <w:t xml:space="preserve"> – adres IP przyznawany przez Operatora do Urządzenia Końcowego - adres nie widoczny bezpośrednio z sieci Internet, lecz posiadający do niej dostęp.</w:t>
      </w:r>
    </w:p>
    <w:p w14:paraId="757E368C" w14:textId="15C14989" w:rsidR="00450DB2" w:rsidRPr="00B72BA6" w:rsidRDefault="00450DB2" w:rsidP="00450DB2">
      <w:pPr>
        <w:pStyle w:val="BasicParagraph"/>
        <w:spacing w:line="192" w:lineRule="auto"/>
        <w:jc w:val="both"/>
        <w:rPr>
          <w:rFonts w:ascii="Arial" w:hAnsi="Arial" w:cs="Arial"/>
          <w:sz w:val="18"/>
          <w:szCs w:val="18"/>
          <w:lang w:val="pl-PL"/>
        </w:rPr>
      </w:pPr>
      <w:r w:rsidRPr="00B72BA6">
        <w:rPr>
          <w:rFonts w:ascii="Arial" w:hAnsi="Arial" w:cs="Arial"/>
          <w:b/>
          <w:sz w:val="18"/>
          <w:szCs w:val="18"/>
          <w:lang w:val="pl-PL"/>
        </w:rPr>
        <w:t xml:space="preserve">Funkcjonalność </w:t>
      </w:r>
      <w:r w:rsidR="004C1970" w:rsidRPr="00B72BA6">
        <w:rPr>
          <w:rFonts w:ascii="Arial" w:hAnsi="Arial" w:cs="Arial"/>
          <w:b/>
          <w:sz w:val="18"/>
          <w:szCs w:val="18"/>
          <w:lang w:val="pl-PL"/>
        </w:rPr>
        <w:t>A</w:t>
      </w:r>
      <w:r w:rsidRPr="00B72BA6">
        <w:rPr>
          <w:rFonts w:ascii="Arial" w:hAnsi="Arial" w:cs="Arial"/>
          <w:b/>
          <w:sz w:val="18"/>
          <w:szCs w:val="18"/>
          <w:lang w:val="pl-PL"/>
        </w:rPr>
        <w:t xml:space="preserve">dresu IP </w:t>
      </w:r>
      <w:r w:rsidR="004C1970" w:rsidRPr="00B72BA6">
        <w:rPr>
          <w:rFonts w:ascii="Arial" w:hAnsi="Arial" w:cs="Arial"/>
          <w:b/>
          <w:sz w:val="18"/>
          <w:szCs w:val="18"/>
          <w:lang w:val="pl-PL"/>
        </w:rPr>
        <w:t>P</w:t>
      </w:r>
      <w:r w:rsidRPr="00B72BA6">
        <w:rPr>
          <w:rFonts w:ascii="Arial" w:hAnsi="Arial" w:cs="Arial"/>
          <w:b/>
          <w:sz w:val="18"/>
          <w:szCs w:val="18"/>
          <w:lang w:val="pl-PL"/>
        </w:rPr>
        <w:t>ublicznego</w:t>
      </w:r>
      <w:r w:rsidRPr="00B72BA6">
        <w:rPr>
          <w:rFonts w:ascii="Arial" w:hAnsi="Arial" w:cs="Arial"/>
          <w:sz w:val="18"/>
          <w:szCs w:val="18"/>
          <w:lang w:val="pl-PL"/>
        </w:rPr>
        <w:t xml:space="preserve"> – adres IP przyznawany przez Operatora do Urządzenia Końcowego,  któremu to adresowi odpowiada w sieci Internet unikalny publiczny adres IP.</w:t>
      </w:r>
    </w:p>
    <w:p w14:paraId="05FF9BFD" w14:textId="77777777" w:rsidR="00450DB2" w:rsidRPr="00B72BA6" w:rsidRDefault="00450DB2" w:rsidP="00450DB2">
      <w:pPr>
        <w:pStyle w:val="BasicParagraph"/>
        <w:spacing w:line="192" w:lineRule="auto"/>
        <w:jc w:val="both"/>
        <w:rPr>
          <w:rFonts w:ascii="Arial" w:hAnsi="Arial" w:cs="Arial"/>
          <w:sz w:val="18"/>
          <w:szCs w:val="18"/>
          <w:lang w:val="pl-PL"/>
        </w:rPr>
      </w:pPr>
      <w:r w:rsidRPr="00B72BA6">
        <w:rPr>
          <w:rFonts w:ascii="Arial" w:hAnsi="Arial" w:cs="Arial"/>
          <w:b/>
          <w:bCs/>
          <w:sz w:val="18"/>
          <w:szCs w:val="18"/>
          <w:lang w:val="pl-PL"/>
        </w:rPr>
        <w:t>Okres Rozliczeniowy</w:t>
      </w:r>
      <w:r w:rsidRPr="00B72BA6">
        <w:rPr>
          <w:rFonts w:ascii="Arial" w:hAnsi="Arial" w:cs="Arial"/>
          <w:sz w:val="18"/>
          <w:szCs w:val="18"/>
          <w:lang w:val="pl-PL"/>
        </w:rPr>
        <w:t xml:space="preserve"> - okres jednego miesiąca, za który dokonywane są rozliczenia należności Abonenta wobec Dostawcy Usług z tytułu świadczonych Usług;</w:t>
      </w:r>
    </w:p>
    <w:p w14:paraId="3A0FE797" w14:textId="77777777" w:rsidR="00450DB2" w:rsidRPr="00B72BA6" w:rsidRDefault="00450DB2" w:rsidP="00450DB2">
      <w:pPr>
        <w:pStyle w:val="BasicParagraph"/>
        <w:spacing w:line="192" w:lineRule="auto"/>
        <w:jc w:val="both"/>
        <w:rPr>
          <w:rFonts w:ascii="Arial" w:hAnsi="Arial" w:cs="Arial"/>
          <w:sz w:val="18"/>
          <w:szCs w:val="18"/>
          <w:lang w:val="pl-PL"/>
        </w:rPr>
      </w:pPr>
      <w:r w:rsidRPr="00B72BA6">
        <w:rPr>
          <w:rFonts w:ascii="Arial" w:hAnsi="Arial" w:cs="Arial"/>
          <w:b/>
          <w:bCs/>
          <w:sz w:val="18"/>
          <w:szCs w:val="18"/>
          <w:lang w:val="pl-PL"/>
        </w:rPr>
        <w:t>Pakiet</w:t>
      </w:r>
      <w:r w:rsidRPr="00B72BA6">
        <w:rPr>
          <w:rFonts w:ascii="Arial" w:hAnsi="Arial" w:cs="Arial"/>
          <w:sz w:val="18"/>
          <w:szCs w:val="18"/>
          <w:lang w:val="pl-PL"/>
        </w:rPr>
        <w:t xml:space="preserve"> - określona w Cenniku Usługa lub grupa Usług objętych jednym Abonamentem;</w:t>
      </w:r>
    </w:p>
    <w:p w14:paraId="0F346BEB" w14:textId="77777777" w:rsidR="00450DB2" w:rsidRPr="00B72BA6" w:rsidRDefault="00450DB2" w:rsidP="00450DB2">
      <w:pPr>
        <w:pStyle w:val="BasicParagraph"/>
        <w:spacing w:line="192" w:lineRule="auto"/>
        <w:jc w:val="both"/>
        <w:rPr>
          <w:rFonts w:ascii="Arial" w:hAnsi="Arial" w:cs="Arial"/>
          <w:sz w:val="18"/>
          <w:szCs w:val="18"/>
          <w:lang w:val="pl-PL"/>
        </w:rPr>
      </w:pPr>
      <w:r w:rsidRPr="00B72BA6">
        <w:rPr>
          <w:rFonts w:ascii="Arial" w:hAnsi="Arial" w:cs="Arial"/>
          <w:b/>
          <w:bCs/>
          <w:sz w:val="18"/>
          <w:szCs w:val="18"/>
          <w:lang w:val="pl-PL"/>
        </w:rPr>
        <w:t>Przedstawiciel</w:t>
      </w:r>
      <w:r w:rsidRPr="00B72BA6">
        <w:rPr>
          <w:rFonts w:ascii="Arial" w:hAnsi="Arial" w:cs="Arial"/>
          <w:sz w:val="18"/>
          <w:szCs w:val="18"/>
          <w:lang w:val="pl-PL"/>
        </w:rPr>
        <w:t xml:space="preserve"> - osoba działająca w imieniu i na rzecz Dostawcy Usług, uprawniona do składania i przyjmowania oświadczeń woli w zakresie zawierania, zmiany i rozwiązywania Umowy oraz wykonania Instalacji i innych czynności technicznych koniecznych do zapewnienia Abonentowi dostępu do sieci telekomunikacyjnej Dostawcy Usług;</w:t>
      </w:r>
    </w:p>
    <w:p w14:paraId="691CC49A" w14:textId="77777777" w:rsidR="00450DB2" w:rsidRPr="00B72BA6" w:rsidRDefault="00450DB2" w:rsidP="00450DB2">
      <w:pPr>
        <w:pStyle w:val="BasicParagraph"/>
        <w:spacing w:line="192" w:lineRule="auto"/>
        <w:jc w:val="both"/>
        <w:rPr>
          <w:rFonts w:ascii="Arial" w:hAnsi="Arial" w:cs="Arial"/>
          <w:sz w:val="18"/>
          <w:szCs w:val="18"/>
          <w:lang w:val="pl-PL"/>
        </w:rPr>
      </w:pPr>
      <w:r w:rsidRPr="00B72BA6">
        <w:rPr>
          <w:rFonts w:ascii="Arial" w:hAnsi="Arial" w:cs="Arial"/>
          <w:b/>
          <w:bCs/>
          <w:sz w:val="18"/>
          <w:szCs w:val="18"/>
          <w:lang w:val="pl-PL"/>
        </w:rPr>
        <w:t>Rachunek</w:t>
      </w:r>
      <w:r w:rsidRPr="00B72BA6">
        <w:rPr>
          <w:rFonts w:ascii="Arial" w:hAnsi="Arial" w:cs="Arial"/>
          <w:sz w:val="18"/>
          <w:szCs w:val="18"/>
          <w:lang w:val="pl-PL"/>
        </w:rPr>
        <w:t xml:space="preserve"> - dokument zawierający opłaty wynikające z Umowy, Regulaminu i Cennika wystawiany Abonentowi przez Dostawcę Usług zgodnie z obowiązującymi przepisami prawa;</w:t>
      </w:r>
    </w:p>
    <w:p w14:paraId="0FAF248F" w14:textId="22950DF1" w:rsidR="00450DB2" w:rsidRPr="00B72BA6" w:rsidRDefault="00450DB2" w:rsidP="00450DB2">
      <w:pPr>
        <w:pStyle w:val="BasicParagraph"/>
        <w:spacing w:line="192" w:lineRule="auto"/>
        <w:jc w:val="both"/>
        <w:rPr>
          <w:rFonts w:ascii="Arial" w:hAnsi="Arial" w:cs="Arial"/>
          <w:color w:val="auto"/>
          <w:sz w:val="18"/>
          <w:szCs w:val="18"/>
          <w:lang w:val="pl-PL"/>
        </w:rPr>
      </w:pPr>
      <w:r w:rsidRPr="00B72BA6">
        <w:rPr>
          <w:rFonts w:ascii="Arial" w:hAnsi="Arial" w:cs="Arial"/>
          <w:b/>
          <w:sz w:val="18"/>
          <w:szCs w:val="18"/>
          <w:lang w:val="pl-PL"/>
        </w:rPr>
        <w:t xml:space="preserve">Serwis </w:t>
      </w:r>
      <w:r w:rsidR="004C1970" w:rsidRPr="00B72BA6">
        <w:rPr>
          <w:rFonts w:ascii="Arial" w:hAnsi="Arial" w:cs="Arial"/>
          <w:b/>
          <w:sz w:val="18"/>
          <w:szCs w:val="18"/>
          <w:lang w:val="pl-PL"/>
        </w:rPr>
        <w:t>I</w:t>
      </w:r>
      <w:r w:rsidRPr="00B72BA6">
        <w:rPr>
          <w:rFonts w:ascii="Arial" w:hAnsi="Arial" w:cs="Arial"/>
          <w:b/>
          <w:sz w:val="18"/>
          <w:szCs w:val="18"/>
          <w:lang w:val="pl-PL"/>
        </w:rPr>
        <w:t>nternetowy</w:t>
      </w:r>
      <w:r w:rsidRPr="00B72BA6">
        <w:rPr>
          <w:rFonts w:ascii="Arial" w:hAnsi="Arial" w:cs="Arial"/>
          <w:sz w:val="18"/>
          <w:szCs w:val="18"/>
          <w:lang w:val="pl-PL"/>
        </w:rPr>
        <w:t xml:space="preserve"> – strona internetowa prowadzona przez Dostawcę Usług pod adresem www.citypartner.pl</w:t>
      </w:r>
      <w:r w:rsidRPr="00B72BA6">
        <w:rPr>
          <w:rFonts w:ascii="Arial" w:hAnsi="Arial" w:cs="Arial"/>
          <w:color w:val="auto"/>
          <w:sz w:val="18"/>
          <w:szCs w:val="18"/>
          <w:lang w:val="pl-PL"/>
        </w:rPr>
        <w:t>;</w:t>
      </w:r>
    </w:p>
    <w:p w14:paraId="4D1A48E8" w14:textId="77777777" w:rsidR="00450DB2" w:rsidRPr="00B72BA6" w:rsidRDefault="00450DB2" w:rsidP="00450DB2">
      <w:pPr>
        <w:pStyle w:val="BasicParagraph"/>
        <w:spacing w:line="192" w:lineRule="auto"/>
        <w:jc w:val="both"/>
        <w:rPr>
          <w:rFonts w:ascii="Arial" w:hAnsi="Arial" w:cs="Arial"/>
          <w:bCs/>
          <w:sz w:val="18"/>
          <w:szCs w:val="18"/>
          <w:lang w:val="pl-PL"/>
        </w:rPr>
      </w:pPr>
      <w:r w:rsidRPr="00B72BA6">
        <w:rPr>
          <w:rFonts w:ascii="Arial" w:hAnsi="Arial" w:cs="Arial"/>
          <w:b/>
          <w:bCs/>
          <w:sz w:val="18"/>
          <w:szCs w:val="18"/>
          <w:lang w:val="pl-PL"/>
        </w:rPr>
        <w:t xml:space="preserve">Sieć – </w:t>
      </w:r>
      <w:r w:rsidRPr="00B72BA6">
        <w:rPr>
          <w:rFonts w:ascii="Arial" w:hAnsi="Arial" w:cs="Arial"/>
          <w:bCs/>
          <w:sz w:val="18"/>
          <w:szCs w:val="18"/>
          <w:lang w:val="pl-PL"/>
        </w:rPr>
        <w:t>sieć telekomunikacyjna w rozumieniu Prawa Telekomunikacyjnego wykorzystywana przez Dostawcę Usług do świadczenia Usług;</w:t>
      </w:r>
    </w:p>
    <w:p w14:paraId="046BC6A6" w14:textId="548A03F5" w:rsidR="00450DB2" w:rsidRPr="00B72BA6" w:rsidRDefault="00450DB2" w:rsidP="00450DB2">
      <w:pPr>
        <w:pStyle w:val="BasicParagraph"/>
        <w:spacing w:line="192" w:lineRule="auto"/>
        <w:jc w:val="both"/>
        <w:rPr>
          <w:rFonts w:ascii="Arial" w:hAnsi="Arial" w:cs="Arial"/>
          <w:bCs/>
          <w:sz w:val="18"/>
          <w:szCs w:val="18"/>
          <w:lang w:val="pl-PL"/>
        </w:rPr>
      </w:pPr>
      <w:r w:rsidRPr="00B72BA6">
        <w:rPr>
          <w:rFonts w:ascii="Arial" w:hAnsi="Arial" w:cs="Arial"/>
          <w:b/>
          <w:bCs/>
          <w:sz w:val="18"/>
          <w:szCs w:val="18"/>
          <w:lang w:val="pl-PL"/>
        </w:rPr>
        <w:t xml:space="preserve">Siła </w:t>
      </w:r>
      <w:r w:rsidR="006E08A8" w:rsidRPr="00B72BA6">
        <w:rPr>
          <w:rFonts w:ascii="Arial" w:hAnsi="Arial" w:cs="Arial"/>
          <w:b/>
          <w:bCs/>
          <w:sz w:val="18"/>
          <w:szCs w:val="18"/>
          <w:lang w:val="pl-PL"/>
        </w:rPr>
        <w:t>W</w:t>
      </w:r>
      <w:r w:rsidRPr="00B72BA6">
        <w:rPr>
          <w:rFonts w:ascii="Arial" w:hAnsi="Arial" w:cs="Arial"/>
          <w:b/>
          <w:bCs/>
          <w:sz w:val="18"/>
          <w:szCs w:val="18"/>
          <w:lang w:val="pl-PL"/>
        </w:rPr>
        <w:t>yższa</w:t>
      </w:r>
      <w:r w:rsidRPr="00B72BA6">
        <w:rPr>
          <w:rFonts w:ascii="Arial" w:hAnsi="Arial" w:cs="Arial"/>
          <w:bCs/>
          <w:sz w:val="18"/>
          <w:szCs w:val="18"/>
          <w:lang w:val="pl-PL"/>
        </w:rPr>
        <w:t xml:space="preserve"> – zdarzenie niezależne od Abonenta i Dostawcy Usług, zewnętrzne, niemożliwe do przewidzenia i do zapobieżenia;</w:t>
      </w:r>
    </w:p>
    <w:p w14:paraId="35B08407" w14:textId="139D0324" w:rsidR="00450DB2" w:rsidRPr="00B72BA6" w:rsidRDefault="00450DB2" w:rsidP="00450DB2">
      <w:pPr>
        <w:pStyle w:val="BasicParagraph"/>
        <w:spacing w:line="192" w:lineRule="auto"/>
        <w:jc w:val="both"/>
        <w:rPr>
          <w:rFonts w:ascii="Arial" w:hAnsi="Arial" w:cs="Arial"/>
          <w:sz w:val="18"/>
          <w:szCs w:val="18"/>
          <w:lang w:val="pl-PL"/>
        </w:rPr>
      </w:pPr>
      <w:r w:rsidRPr="00B72BA6">
        <w:rPr>
          <w:rFonts w:ascii="Arial" w:hAnsi="Arial" w:cs="Arial"/>
          <w:b/>
          <w:bCs/>
          <w:sz w:val="18"/>
          <w:szCs w:val="18"/>
          <w:lang w:val="pl-PL"/>
        </w:rPr>
        <w:t>Sprzęt</w:t>
      </w:r>
      <w:r w:rsidRPr="00B72BA6">
        <w:rPr>
          <w:rFonts w:ascii="Arial" w:hAnsi="Arial" w:cs="Arial"/>
          <w:sz w:val="18"/>
          <w:szCs w:val="18"/>
          <w:lang w:val="pl-PL"/>
        </w:rPr>
        <w:t xml:space="preserve"> - urządzenie techniczne (np. modem – wraz z udostępnionym wyposażeniem dodatkowym) oraz Zakończenie Sieci stanowiące własność </w:t>
      </w:r>
      <w:r w:rsidR="00922055" w:rsidRPr="00B72BA6">
        <w:rPr>
          <w:rFonts w:ascii="Arial" w:hAnsi="Arial" w:cs="Arial"/>
          <w:sz w:val="18"/>
          <w:szCs w:val="18"/>
          <w:lang w:val="pl-PL"/>
        </w:rPr>
        <w:t xml:space="preserve">lub będące w posiadaniu </w:t>
      </w:r>
      <w:r w:rsidRPr="00B72BA6">
        <w:rPr>
          <w:rFonts w:ascii="Arial" w:hAnsi="Arial" w:cs="Arial"/>
          <w:sz w:val="18"/>
          <w:szCs w:val="18"/>
          <w:lang w:val="pl-PL"/>
        </w:rPr>
        <w:t>Dostawcy Usług, o ile Umowa nie stanowi inaczej, niezbędne do korzystania z Usług objętych Umową;</w:t>
      </w:r>
    </w:p>
    <w:p w14:paraId="4FC5E373" w14:textId="77777777" w:rsidR="00450DB2" w:rsidRPr="00B72BA6" w:rsidRDefault="00450DB2" w:rsidP="00450DB2">
      <w:pPr>
        <w:pStyle w:val="BasicParagraph"/>
        <w:spacing w:line="192" w:lineRule="auto"/>
        <w:jc w:val="both"/>
        <w:rPr>
          <w:rFonts w:ascii="Arial" w:hAnsi="Arial" w:cs="Arial"/>
          <w:b/>
          <w:bCs/>
          <w:sz w:val="18"/>
          <w:szCs w:val="18"/>
          <w:lang w:val="pl-PL"/>
        </w:rPr>
      </w:pPr>
      <w:r w:rsidRPr="00B72BA6">
        <w:rPr>
          <w:rFonts w:ascii="Arial" w:hAnsi="Arial" w:cs="Arial"/>
          <w:b/>
          <w:bCs/>
          <w:sz w:val="18"/>
          <w:szCs w:val="18"/>
          <w:lang w:val="pl-PL"/>
        </w:rPr>
        <w:t xml:space="preserve">Ulga – </w:t>
      </w:r>
      <w:r w:rsidRPr="00B72BA6">
        <w:rPr>
          <w:rFonts w:ascii="Arial" w:hAnsi="Arial" w:cs="Arial"/>
          <w:bCs/>
          <w:sz w:val="18"/>
          <w:szCs w:val="18"/>
          <w:lang w:val="pl-PL"/>
        </w:rPr>
        <w:t>kwota stanowiąca różnicę pomiędzy wysokością opłat za określone świadczenia w ramach Umowy zawartej na warunkach standardowych, a Umowy zawartej na warunkach promocyjnych.</w:t>
      </w:r>
    </w:p>
    <w:p w14:paraId="75B3839F" w14:textId="77777777" w:rsidR="00450DB2" w:rsidRPr="00B72BA6" w:rsidRDefault="00450DB2" w:rsidP="00450DB2">
      <w:pPr>
        <w:pStyle w:val="BasicParagraph"/>
        <w:spacing w:line="192" w:lineRule="auto"/>
        <w:jc w:val="both"/>
        <w:rPr>
          <w:rFonts w:ascii="Arial" w:hAnsi="Arial" w:cs="Arial"/>
          <w:sz w:val="18"/>
          <w:szCs w:val="18"/>
          <w:lang w:val="pl-PL"/>
        </w:rPr>
      </w:pPr>
      <w:r w:rsidRPr="00B72BA6">
        <w:rPr>
          <w:rFonts w:ascii="Arial" w:hAnsi="Arial" w:cs="Arial"/>
          <w:b/>
          <w:bCs/>
          <w:sz w:val="18"/>
          <w:szCs w:val="18"/>
          <w:lang w:val="pl-PL"/>
        </w:rPr>
        <w:t xml:space="preserve">Umowa </w:t>
      </w:r>
      <w:r w:rsidRPr="00B72BA6">
        <w:rPr>
          <w:rFonts w:ascii="Arial" w:hAnsi="Arial" w:cs="Arial"/>
          <w:sz w:val="18"/>
          <w:szCs w:val="18"/>
          <w:lang w:val="pl-PL"/>
        </w:rPr>
        <w:t>- umowa o świadczenie Usług zawarta pomiędzy Abonentem, a Dostawcą Usług w formie pisemnej lub jeżeli Dostawca Usług wprowadzi takie rozwiązanie za pomocą formularza udostępnionego na stronie internetowej Dostawcy Usług;</w:t>
      </w:r>
    </w:p>
    <w:p w14:paraId="02CD6A98" w14:textId="77777777" w:rsidR="00450DB2" w:rsidRPr="00B72BA6" w:rsidRDefault="00450DB2" w:rsidP="00450DB2">
      <w:pPr>
        <w:pStyle w:val="BasicParagraph"/>
        <w:spacing w:line="192" w:lineRule="auto"/>
        <w:jc w:val="both"/>
        <w:rPr>
          <w:rFonts w:ascii="Arial" w:hAnsi="Arial" w:cs="Arial"/>
          <w:sz w:val="18"/>
          <w:szCs w:val="18"/>
          <w:lang w:val="pl-PL"/>
        </w:rPr>
      </w:pPr>
      <w:r w:rsidRPr="00B72BA6">
        <w:rPr>
          <w:rFonts w:ascii="Arial" w:hAnsi="Arial" w:cs="Arial"/>
          <w:b/>
          <w:bCs/>
          <w:sz w:val="18"/>
          <w:szCs w:val="18"/>
          <w:lang w:val="pl-PL"/>
        </w:rPr>
        <w:t>Urządzenie Końcowe</w:t>
      </w:r>
      <w:r w:rsidRPr="00B72BA6">
        <w:rPr>
          <w:rFonts w:ascii="Arial" w:hAnsi="Arial" w:cs="Arial"/>
          <w:sz w:val="18"/>
          <w:szCs w:val="18"/>
          <w:lang w:val="pl-PL"/>
        </w:rPr>
        <w:t xml:space="preserve"> - urządzenie będące własnością Abonenta znajdujące się w Lokalu, w szczególności: komputer lub inne urządzenia przeznaczone do podłączenia bezpośrednio lub pośrednio do Zakończenia Sieci;</w:t>
      </w:r>
    </w:p>
    <w:p w14:paraId="1D7EF834" w14:textId="77777777" w:rsidR="00450DB2" w:rsidRPr="00B72BA6" w:rsidRDefault="00450DB2" w:rsidP="00450DB2">
      <w:pPr>
        <w:pStyle w:val="BasicParagraph"/>
        <w:spacing w:line="192" w:lineRule="auto"/>
        <w:jc w:val="both"/>
        <w:rPr>
          <w:rFonts w:ascii="Arial" w:hAnsi="Arial" w:cs="Arial"/>
          <w:sz w:val="18"/>
          <w:szCs w:val="18"/>
          <w:lang w:val="pl-PL"/>
        </w:rPr>
      </w:pPr>
      <w:r w:rsidRPr="00B72BA6">
        <w:rPr>
          <w:rFonts w:ascii="Arial" w:hAnsi="Arial" w:cs="Arial"/>
          <w:b/>
          <w:bCs/>
          <w:sz w:val="18"/>
          <w:szCs w:val="18"/>
          <w:lang w:val="pl-PL"/>
        </w:rPr>
        <w:t>Usługi</w:t>
      </w:r>
      <w:r w:rsidRPr="00B72BA6">
        <w:rPr>
          <w:rFonts w:ascii="Arial" w:hAnsi="Arial" w:cs="Arial"/>
          <w:sz w:val="18"/>
          <w:szCs w:val="18"/>
          <w:lang w:val="pl-PL"/>
        </w:rPr>
        <w:t xml:space="preserve"> – usługi telekomunikacyjne obejmujące w szczególności Usługi Internetowe, Usługi Telefoniczne, Usługi telewizji, usługi Internetu mobilnego lub telefonii mobilnej lub związane z nimi usługi dodatkowe wskazane w Umowie;</w:t>
      </w:r>
    </w:p>
    <w:p w14:paraId="2B049219" w14:textId="77777777" w:rsidR="00450DB2" w:rsidRPr="00B72BA6" w:rsidRDefault="00450DB2" w:rsidP="00450DB2">
      <w:pPr>
        <w:pStyle w:val="BasicParagraph"/>
        <w:spacing w:line="192" w:lineRule="auto"/>
        <w:jc w:val="both"/>
        <w:rPr>
          <w:rFonts w:ascii="Arial" w:hAnsi="Arial" w:cs="Arial"/>
          <w:sz w:val="18"/>
          <w:szCs w:val="18"/>
          <w:lang w:val="pl-PL"/>
        </w:rPr>
      </w:pPr>
      <w:proofErr w:type="spellStart"/>
      <w:r w:rsidRPr="00B72BA6">
        <w:rPr>
          <w:rFonts w:ascii="Arial" w:hAnsi="Arial" w:cs="Arial"/>
          <w:b/>
          <w:sz w:val="18"/>
          <w:szCs w:val="18"/>
          <w:lang w:val="pl-PL"/>
        </w:rPr>
        <w:t>VoIP</w:t>
      </w:r>
      <w:proofErr w:type="spellEnd"/>
      <w:r w:rsidRPr="00B72BA6">
        <w:rPr>
          <w:rFonts w:ascii="Arial" w:hAnsi="Arial" w:cs="Arial"/>
          <w:sz w:val="18"/>
          <w:szCs w:val="18"/>
          <w:lang w:val="pl-PL"/>
        </w:rPr>
        <w:t xml:space="preserve"> (</w:t>
      </w:r>
      <w:r w:rsidRPr="00B72BA6">
        <w:rPr>
          <w:rFonts w:ascii="Arial" w:eastAsia="Times New Roman" w:hAnsi="Arial" w:cs="Arial"/>
          <w:sz w:val="18"/>
          <w:szCs w:val="18"/>
          <w:lang w:val="pl-PL"/>
        </w:rPr>
        <w:t xml:space="preserve">Voice </w:t>
      </w:r>
      <w:proofErr w:type="spellStart"/>
      <w:r w:rsidRPr="00B72BA6">
        <w:rPr>
          <w:rFonts w:ascii="Arial" w:eastAsia="Times New Roman" w:hAnsi="Arial" w:cs="Arial"/>
          <w:sz w:val="18"/>
          <w:szCs w:val="18"/>
          <w:lang w:val="pl-PL"/>
        </w:rPr>
        <w:t>over</w:t>
      </w:r>
      <w:proofErr w:type="spellEnd"/>
      <w:r w:rsidRPr="00B72BA6">
        <w:rPr>
          <w:rFonts w:ascii="Arial" w:eastAsia="Times New Roman" w:hAnsi="Arial" w:cs="Arial"/>
          <w:sz w:val="18"/>
          <w:szCs w:val="18"/>
          <w:lang w:val="pl-PL"/>
        </w:rPr>
        <w:t xml:space="preserve"> Internet </w:t>
      </w:r>
      <w:proofErr w:type="spellStart"/>
      <w:r w:rsidRPr="00B72BA6">
        <w:rPr>
          <w:rFonts w:ascii="Arial" w:eastAsia="Times New Roman" w:hAnsi="Arial" w:cs="Arial"/>
          <w:sz w:val="18"/>
          <w:szCs w:val="18"/>
          <w:lang w:val="pl-PL"/>
        </w:rPr>
        <w:t>Protocol</w:t>
      </w:r>
      <w:proofErr w:type="spellEnd"/>
      <w:r w:rsidRPr="00B72BA6">
        <w:rPr>
          <w:rFonts w:ascii="Arial" w:eastAsia="Times New Roman" w:hAnsi="Arial" w:cs="Arial"/>
          <w:sz w:val="18"/>
          <w:szCs w:val="18"/>
          <w:lang w:val="pl-PL"/>
        </w:rPr>
        <w:t>) – technologa świadczenia usługi telefonicznej za pomocą łączy internetowych, wykorzystujących protokół IP;</w:t>
      </w:r>
    </w:p>
    <w:p w14:paraId="6965A431" w14:textId="77777777" w:rsidR="00450DB2" w:rsidRPr="00B72BA6" w:rsidRDefault="00450DB2" w:rsidP="00450DB2">
      <w:pPr>
        <w:pStyle w:val="BasicParagraph"/>
        <w:spacing w:line="192" w:lineRule="auto"/>
        <w:jc w:val="both"/>
        <w:rPr>
          <w:rFonts w:ascii="Arial" w:hAnsi="Arial" w:cs="Arial"/>
          <w:sz w:val="18"/>
          <w:szCs w:val="18"/>
          <w:lang w:val="pl-PL"/>
        </w:rPr>
      </w:pPr>
      <w:r w:rsidRPr="00B72BA6">
        <w:rPr>
          <w:rFonts w:ascii="Arial" w:hAnsi="Arial" w:cs="Arial"/>
          <w:b/>
          <w:bCs/>
          <w:sz w:val="18"/>
          <w:szCs w:val="18"/>
          <w:lang w:val="pl-PL"/>
        </w:rPr>
        <w:t>Zakończenie Sieci</w:t>
      </w:r>
      <w:r w:rsidRPr="00B72BA6">
        <w:rPr>
          <w:rFonts w:ascii="Arial" w:hAnsi="Arial" w:cs="Arial"/>
          <w:sz w:val="18"/>
          <w:szCs w:val="18"/>
          <w:lang w:val="pl-PL"/>
        </w:rPr>
        <w:t xml:space="preserve"> - punkt sieci telekomunikacyjnej Dostawcy Usług przeznaczony do zapewnienia Abonentowi dostępu do Usługi w Lokalu Abonenta; </w:t>
      </w:r>
    </w:p>
    <w:p w14:paraId="5FEC7510" w14:textId="0A53B342" w:rsidR="00095E93" w:rsidRPr="00B72BA6" w:rsidRDefault="00450DB2" w:rsidP="00F864E4">
      <w:pPr>
        <w:pStyle w:val="BasicParagraph"/>
        <w:spacing w:line="192" w:lineRule="auto"/>
        <w:jc w:val="both"/>
        <w:rPr>
          <w:rFonts w:ascii="Arial" w:hAnsi="Arial" w:cs="Arial"/>
          <w:sz w:val="18"/>
          <w:szCs w:val="18"/>
          <w:lang w:val="pl-PL"/>
        </w:rPr>
      </w:pPr>
      <w:r w:rsidRPr="00B72BA6">
        <w:rPr>
          <w:rFonts w:ascii="Arial" w:hAnsi="Arial" w:cs="Arial"/>
          <w:b/>
          <w:bCs/>
          <w:sz w:val="18"/>
          <w:szCs w:val="18"/>
          <w:lang w:val="pl-PL"/>
        </w:rPr>
        <w:t>Zamawiający</w:t>
      </w:r>
      <w:r w:rsidRPr="00B72BA6">
        <w:rPr>
          <w:rFonts w:ascii="Arial" w:hAnsi="Arial" w:cs="Arial"/>
          <w:sz w:val="18"/>
          <w:szCs w:val="18"/>
          <w:lang w:val="pl-PL"/>
        </w:rPr>
        <w:t xml:space="preserve"> - podmiot ubiegający się o zawarcie Umowy z Dostawcą Usług.</w:t>
      </w:r>
    </w:p>
    <w:p w14:paraId="1CAABC51" w14:textId="77777777" w:rsidR="00450DB2" w:rsidRPr="00B72BA6" w:rsidRDefault="00450DB2" w:rsidP="00450DB2">
      <w:pPr>
        <w:pStyle w:val="BasicParagraph"/>
        <w:spacing w:line="192" w:lineRule="auto"/>
        <w:jc w:val="center"/>
        <w:rPr>
          <w:rFonts w:ascii="Arial" w:hAnsi="Arial" w:cs="Arial"/>
          <w:b/>
          <w:bCs/>
          <w:sz w:val="18"/>
          <w:szCs w:val="18"/>
          <w:lang w:val="pl-PL"/>
        </w:rPr>
      </w:pPr>
      <w:r w:rsidRPr="00B72BA6">
        <w:rPr>
          <w:rFonts w:ascii="Arial" w:hAnsi="Arial" w:cs="Arial"/>
          <w:b/>
          <w:bCs/>
          <w:sz w:val="18"/>
          <w:szCs w:val="18"/>
          <w:lang w:val="pl-PL"/>
        </w:rPr>
        <w:t>§ 3</w:t>
      </w:r>
    </w:p>
    <w:p w14:paraId="5D071DCE" w14:textId="77777777" w:rsidR="00450DB2" w:rsidRPr="00B72BA6" w:rsidRDefault="00450DB2" w:rsidP="00B35076">
      <w:pPr>
        <w:pStyle w:val="BasicParagraph"/>
        <w:numPr>
          <w:ilvl w:val="0"/>
          <w:numId w:val="13"/>
        </w:numPr>
        <w:spacing w:line="192" w:lineRule="auto"/>
        <w:jc w:val="both"/>
        <w:rPr>
          <w:rFonts w:ascii="Arial" w:hAnsi="Arial" w:cs="Arial"/>
          <w:sz w:val="18"/>
          <w:szCs w:val="18"/>
          <w:lang w:val="pl-PL"/>
        </w:rPr>
      </w:pPr>
      <w:r w:rsidRPr="00B72BA6">
        <w:rPr>
          <w:rFonts w:ascii="Arial" w:hAnsi="Arial" w:cs="Arial"/>
          <w:sz w:val="18"/>
          <w:szCs w:val="18"/>
          <w:lang w:val="pl-PL"/>
        </w:rPr>
        <w:lastRenderedPageBreak/>
        <w:t>Regulamin stanowi integralną część Umowy.</w:t>
      </w:r>
    </w:p>
    <w:p w14:paraId="750F5262" w14:textId="77777777" w:rsidR="00450DB2" w:rsidRPr="00B72BA6" w:rsidRDefault="00450DB2" w:rsidP="00B35076">
      <w:pPr>
        <w:pStyle w:val="BasicParagraph"/>
        <w:numPr>
          <w:ilvl w:val="0"/>
          <w:numId w:val="13"/>
        </w:numPr>
        <w:spacing w:line="192" w:lineRule="auto"/>
        <w:jc w:val="both"/>
        <w:rPr>
          <w:rFonts w:ascii="Arial" w:hAnsi="Arial" w:cs="Arial"/>
          <w:sz w:val="18"/>
          <w:szCs w:val="18"/>
          <w:lang w:val="pl-PL"/>
        </w:rPr>
      </w:pPr>
      <w:r w:rsidRPr="00B72BA6">
        <w:rPr>
          <w:rFonts w:ascii="Arial" w:hAnsi="Arial" w:cs="Arial"/>
          <w:sz w:val="18"/>
          <w:szCs w:val="18"/>
          <w:lang w:val="pl-PL"/>
        </w:rPr>
        <w:t>Dostawca Usług może wprowadzić odrębne regulaminy dla świadczonych przez siebie Usług, w szczególności związane z akcjami promocyjnymi („Regulamin Promocji”).</w:t>
      </w:r>
    </w:p>
    <w:p w14:paraId="41D0FB80" w14:textId="20630C19" w:rsidR="00B1359F" w:rsidRPr="00B72BA6" w:rsidRDefault="00450DB2" w:rsidP="00F864E4">
      <w:pPr>
        <w:pStyle w:val="BasicParagraph"/>
        <w:numPr>
          <w:ilvl w:val="0"/>
          <w:numId w:val="13"/>
        </w:numPr>
        <w:spacing w:line="192" w:lineRule="auto"/>
        <w:jc w:val="both"/>
        <w:rPr>
          <w:rFonts w:ascii="Arial" w:hAnsi="Arial" w:cs="Arial"/>
          <w:sz w:val="18"/>
          <w:szCs w:val="18"/>
          <w:lang w:val="pl-PL"/>
        </w:rPr>
      </w:pPr>
      <w:r w:rsidRPr="00B72BA6">
        <w:rPr>
          <w:rFonts w:ascii="Arial" w:hAnsi="Arial" w:cs="Arial"/>
          <w:sz w:val="18"/>
          <w:szCs w:val="18"/>
          <w:lang w:val="pl-PL"/>
        </w:rPr>
        <w:t>Postanowienia, Umowy oraz odrębnych regulaminów, odmienne od postanowień zawartych w Regulaminie, znajdują pierwszeństwo przed postanowieniami Regulaminu.</w:t>
      </w:r>
    </w:p>
    <w:p w14:paraId="454D511E" w14:textId="77777777" w:rsidR="00D74156" w:rsidRPr="00B72BA6" w:rsidRDefault="00D74156" w:rsidP="00951727">
      <w:pPr>
        <w:pStyle w:val="BasicParagraph"/>
        <w:spacing w:line="192" w:lineRule="auto"/>
        <w:jc w:val="center"/>
        <w:rPr>
          <w:rFonts w:ascii="Arial" w:hAnsi="Arial" w:cs="Arial"/>
          <w:b/>
          <w:bCs/>
          <w:sz w:val="18"/>
          <w:szCs w:val="18"/>
          <w:lang w:val="pl-PL"/>
        </w:rPr>
      </w:pPr>
    </w:p>
    <w:p w14:paraId="0D53CCDE" w14:textId="7DF85E1C" w:rsidR="00095E93" w:rsidRPr="00B72BA6" w:rsidRDefault="00450DB2" w:rsidP="00951727">
      <w:pPr>
        <w:pStyle w:val="BasicParagraph"/>
        <w:spacing w:line="192" w:lineRule="auto"/>
        <w:jc w:val="center"/>
        <w:rPr>
          <w:rFonts w:ascii="Arial" w:hAnsi="Arial" w:cs="Arial"/>
          <w:b/>
          <w:bCs/>
          <w:sz w:val="18"/>
          <w:szCs w:val="18"/>
          <w:lang w:val="pl-PL"/>
        </w:rPr>
      </w:pPr>
      <w:r w:rsidRPr="00B72BA6">
        <w:rPr>
          <w:rFonts w:ascii="Arial" w:hAnsi="Arial" w:cs="Arial"/>
          <w:b/>
          <w:bCs/>
          <w:sz w:val="18"/>
          <w:szCs w:val="18"/>
          <w:lang w:val="pl-PL"/>
        </w:rPr>
        <w:t xml:space="preserve">Rozdział II. Zawarcie Umowy i świadczenie Usług </w:t>
      </w:r>
    </w:p>
    <w:p w14:paraId="4DB78D1D" w14:textId="77777777" w:rsidR="00450DB2" w:rsidRPr="00B72BA6" w:rsidRDefault="00450DB2" w:rsidP="00450DB2">
      <w:pPr>
        <w:pStyle w:val="BasicParagraph"/>
        <w:spacing w:line="192" w:lineRule="auto"/>
        <w:jc w:val="center"/>
        <w:rPr>
          <w:rFonts w:ascii="Arial" w:hAnsi="Arial" w:cs="Arial"/>
          <w:b/>
          <w:bCs/>
          <w:sz w:val="18"/>
          <w:szCs w:val="18"/>
          <w:lang w:val="pl-PL"/>
        </w:rPr>
      </w:pPr>
      <w:r w:rsidRPr="00B72BA6">
        <w:rPr>
          <w:rFonts w:ascii="Arial" w:hAnsi="Arial" w:cs="Arial"/>
          <w:b/>
          <w:bCs/>
          <w:sz w:val="18"/>
          <w:szCs w:val="18"/>
          <w:lang w:val="pl-PL"/>
        </w:rPr>
        <w:t>§ 4</w:t>
      </w:r>
    </w:p>
    <w:p w14:paraId="15AD6682" w14:textId="5AC86F94" w:rsidR="00450DB2" w:rsidRPr="00B72BA6" w:rsidRDefault="00450DB2" w:rsidP="00B35076">
      <w:pPr>
        <w:pStyle w:val="BasicParagraph"/>
        <w:numPr>
          <w:ilvl w:val="0"/>
          <w:numId w:val="14"/>
        </w:numPr>
        <w:spacing w:line="192" w:lineRule="auto"/>
        <w:jc w:val="both"/>
        <w:rPr>
          <w:rFonts w:ascii="Arial" w:hAnsi="Arial" w:cs="Arial"/>
          <w:sz w:val="18"/>
          <w:szCs w:val="18"/>
          <w:lang w:val="pl-PL"/>
        </w:rPr>
      </w:pPr>
      <w:r w:rsidRPr="00B72BA6">
        <w:rPr>
          <w:rFonts w:ascii="Arial" w:hAnsi="Arial" w:cs="Arial"/>
          <w:sz w:val="18"/>
          <w:szCs w:val="18"/>
          <w:lang w:val="pl-PL"/>
        </w:rPr>
        <w:t xml:space="preserve">Zamawiający może złożyć u Dostawcy Usług pisemne zamówienie celem zawarcia Umowy. Dostawca Usług dopuszcza możliwość składania zamówienia telefonicznie, a w przypadku gdy Dostawca Usług wprowadzi taką możliwość również za pomocą formularza w Serwisie </w:t>
      </w:r>
      <w:r w:rsidR="006E08A8" w:rsidRPr="00B72BA6">
        <w:rPr>
          <w:rFonts w:ascii="Arial" w:hAnsi="Arial" w:cs="Arial"/>
          <w:sz w:val="18"/>
          <w:szCs w:val="18"/>
          <w:lang w:val="pl-PL"/>
        </w:rPr>
        <w:t>I</w:t>
      </w:r>
      <w:r w:rsidRPr="00B72BA6">
        <w:rPr>
          <w:rFonts w:ascii="Arial" w:hAnsi="Arial" w:cs="Arial"/>
          <w:sz w:val="18"/>
          <w:szCs w:val="18"/>
          <w:lang w:val="pl-PL"/>
        </w:rPr>
        <w:t>nternetowym lub poczty mail.</w:t>
      </w:r>
    </w:p>
    <w:p w14:paraId="38423BF4" w14:textId="77777777" w:rsidR="00450DB2" w:rsidRPr="00B72BA6" w:rsidRDefault="00450DB2" w:rsidP="00B35076">
      <w:pPr>
        <w:pStyle w:val="BasicParagraph"/>
        <w:numPr>
          <w:ilvl w:val="0"/>
          <w:numId w:val="14"/>
        </w:numPr>
        <w:spacing w:line="192" w:lineRule="auto"/>
        <w:jc w:val="both"/>
        <w:rPr>
          <w:rFonts w:ascii="Arial" w:hAnsi="Arial" w:cs="Arial"/>
          <w:sz w:val="18"/>
          <w:szCs w:val="18"/>
          <w:lang w:val="pl-PL"/>
        </w:rPr>
      </w:pPr>
      <w:r w:rsidRPr="00B72BA6">
        <w:rPr>
          <w:rFonts w:ascii="Arial" w:hAnsi="Arial" w:cs="Arial"/>
          <w:sz w:val="18"/>
          <w:szCs w:val="18"/>
          <w:lang w:val="pl-PL"/>
        </w:rPr>
        <w:t>Umowa może zostać zawarta przez Zamawiającego:</w:t>
      </w:r>
    </w:p>
    <w:p w14:paraId="6002D85B" w14:textId="77777777" w:rsidR="00450DB2" w:rsidRPr="00B72BA6" w:rsidRDefault="00450DB2" w:rsidP="00450DB2">
      <w:pPr>
        <w:pStyle w:val="BasicParagraph"/>
        <w:spacing w:line="192" w:lineRule="auto"/>
        <w:ind w:left="567" w:firstLine="141"/>
        <w:jc w:val="both"/>
        <w:rPr>
          <w:rFonts w:ascii="Arial" w:hAnsi="Arial" w:cs="Arial"/>
          <w:sz w:val="18"/>
          <w:szCs w:val="18"/>
          <w:lang w:val="pl-PL"/>
        </w:rPr>
      </w:pPr>
      <w:r w:rsidRPr="00B72BA6">
        <w:rPr>
          <w:rFonts w:ascii="Arial" w:hAnsi="Arial" w:cs="Arial"/>
          <w:sz w:val="18"/>
          <w:szCs w:val="18"/>
          <w:lang w:val="pl-PL"/>
        </w:rPr>
        <w:t>- w lokalu Dostawcy Usług;</w:t>
      </w:r>
    </w:p>
    <w:p w14:paraId="6832F74B" w14:textId="77777777" w:rsidR="00450DB2" w:rsidRPr="00B72BA6" w:rsidRDefault="00450DB2" w:rsidP="00450DB2">
      <w:pPr>
        <w:pStyle w:val="BasicParagraph"/>
        <w:spacing w:line="192" w:lineRule="auto"/>
        <w:ind w:left="567" w:firstLine="141"/>
        <w:jc w:val="both"/>
        <w:rPr>
          <w:rFonts w:ascii="Arial" w:hAnsi="Arial" w:cs="Arial"/>
          <w:sz w:val="18"/>
          <w:szCs w:val="18"/>
          <w:lang w:val="pl-PL"/>
        </w:rPr>
      </w:pPr>
      <w:r w:rsidRPr="00B72BA6">
        <w:rPr>
          <w:rFonts w:ascii="Arial" w:hAnsi="Arial" w:cs="Arial"/>
          <w:sz w:val="18"/>
          <w:szCs w:val="18"/>
          <w:lang w:val="pl-PL"/>
        </w:rPr>
        <w:t>- poza lokalem, z Przedstawicielem Dostawcy Usług;</w:t>
      </w:r>
    </w:p>
    <w:p w14:paraId="430BDFF6" w14:textId="12D3E38A" w:rsidR="00450DB2" w:rsidRPr="00B72BA6" w:rsidRDefault="00450DB2" w:rsidP="00F864E4">
      <w:pPr>
        <w:pStyle w:val="BasicParagraph"/>
        <w:spacing w:line="192" w:lineRule="auto"/>
        <w:ind w:left="708"/>
        <w:jc w:val="both"/>
        <w:rPr>
          <w:rFonts w:ascii="Arial" w:hAnsi="Arial" w:cs="Arial"/>
          <w:sz w:val="18"/>
          <w:szCs w:val="18"/>
          <w:lang w:val="pl-PL"/>
        </w:rPr>
      </w:pPr>
      <w:r w:rsidRPr="00B72BA6">
        <w:rPr>
          <w:rFonts w:ascii="Arial" w:hAnsi="Arial" w:cs="Arial"/>
          <w:sz w:val="18"/>
          <w:szCs w:val="18"/>
          <w:lang w:val="pl-PL"/>
        </w:rPr>
        <w:t>- na odległość, jeżeli Dostawca Usług umożliwił zawarcie Umowy w tej formie.</w:t>
      </w:r>
    </w:p>
    <w:p w14:paraId="399BBA95" w14:textId="77777777" w:rsidR="00450DB2" w:rsidRPr="00B72BA6" w:rsidRDefault="00450DB2" w:rsidP="00450DB2">
      <w:pPr>
        <w:pStyle w:val="BasicParagraph"/>
        <w:spacing w:line="192" w:lineRule="auto"/>
        <w:jc w:val="center"/>
        <w:rPr>
          <w:rFonts w:ascii="Arial" w:hAnsi="Arial" w:cs="Arial"/>
          <w:b/>
          <w:bCs/>
          <w:sz w:val="18"/>
          <w:szCs w:val="18"/>
          <w:lang w:val="pl-PL"/>
        </w:rPr>
      </w:pPr>
      <w:r w:rsidRPr="00B72BA6">
        <w:rPr>
          <w:rFonts w:ascii="Arial" w:hAnsi="Arial" w:cs="Arial"/>
          <w:b/>
          <w:bCs/>
          <w:sz w:val="18"/>
          <w:szCs w:val="18"/>
          <w:lang w:val="pl-PL"/>
        </w:rPr>
        <w:t>§ 5</w:t>
      </w:r>
    </w:p>
    <w:p w14:paraId="2651B448" w14:textId="77777777" w:rsidR="00450DB2" w:rsidRPr="00B72BA6" w:rsidRDefault="00450DB2" w:rsidP="00B35076">
      <w:pPr>
        <w:pStyle w:val="BasicParagraph"/>
        <w:numPr>
          <w:ilvl w:val="0"/>
          <w:numId w:val="15"/>
        </w:numPr>
        <w:spacing w:line="192" w:lineRule="auto"/>
        <w:jc w:val="both"/>
        <w:rPr>
          <w:rFonts w:ascii="Arial" w:hAnsi="Arial" w:cs="Arial"/>
          <w:sz w:val="18"/>
          <w:szCs w:val="18"/>
          <w:lang w:val="pl-PL"/>
        </w:rPr>
      </w:pPr>
      <w:r w:rsidRPr="00B72BA6">
        <w:rPr>
          <w:rFonts w:ascii="Arial" w:hAnsi="Arial" w:cs="Arial"/>
          <w:sz w:val="18"/>
          <w:szCs w:val="18"/>
          <w:lang w:val="pl-PL"/>
        </w:rPr>
        <w:t xml:space="preserve">Umowa zostaje zawarta w formie pisemnej lub jeżeli Dostawca Usług wprowadzi taką możliwość w formie elektronicznej, za pomocą formularza udostępnionego na stronie internetowej Dostawcy Usług – („Formularz”). Zawarcie Umowy następuje po spełnieniu przez Zamawiającego wymogów określonych w Regulaminie. Ponadto w przypadku wprowadzenia takowej możliwości zawarcie Umowy w formie elektronicznej następuje po prawidłowym wypełnieniu Formularza. </w:t>
      </w:r>
    </w:p>
    <w:p w14:paraId="25DDD7A7" w14:textId="00C607D6" w:rsidR="00450DB2" w:rsidRPr="00B72BA6" w:rsidRDefault="00450DB2" w:rsidP="00F864E4">
      <w:pPr>
        <w:pStyle w:val="BasicParagraph"/>
        <w:numPr>
          <w:ilvl w:val="0"/>
          <w:numId w:val="15"/>
        </w:numPr>
        <w:spacing w:line="192" w:lineRule="auto"/>
        <w:jc w:val="both"/>
        <w:rPr>
          <w:rFonts w:ascii="Arial" w:hAnsi="Arial" w:cs="Arial"/>
          <w:sz w:val="18"/>
          <w:szCs w:val="18"/>
          <w:lang w:val="pl-PL"/>
        </w:rPr>
      </w:pPr>
      <w:r w:rsidRPr="00B72BA6">
        <w:rPr>
          <w:rFonts w:ascii="Arial" w:hAnsi="Arial" w:cs="Arial"/>
          <w:sz w:val="18"/>
          <w:szCs w:val="18"/>
          <w:lang w:val="pl-PL"/>
        </w:rPr>
        <w:t>Dostawca Usług uzależnia zawarcie Umowy od istnienia warunków technicznych niezbędnych do świadczenia Usług na rzecz Zamawiającego.</w:t>
      </w:r>
    </w:p>
    <w:p w14:paraId="4AA6DBD0" w14:textId="77777777" w:rsidR="00450DB2" w:rsidRPr="00B72BA6" w:rsidRDefault="00450DB2" w:rsidP="00450DB2">
      <w:pPr>
        <w:pStyle w:val="BasicParagraph"/>
        <w:spacing w:line="192" w:lineRule="auto"/>
        <w:jc w:val="center"/>
        <w:rPr>
          <w:rFonts w:ascii="Arial" w:hAnsi="Arial" w:cs="Arial"/>
          <w:b/>
          <w:bCs/>
          <w:sz w:val="18"/>
          <w:szCs w:val="18"/>
          <w:lang w:val="pl-PL"/>
        </w:rPr>
      </w:pPr>
      <w:r w:rsidRPr="00B72BA6">
        <w:rPr>
          <w:rFonts w:ascii="Arial" w:hAnsi="Arial" w:cs="Arial"/>
          <w:b/>
          <w:bCs/>
          <w:sz w:val="18"/>
          <w:szCs w:val="18"/>
          <w:lang w:val="pl-PL"/>
        </w:rPr>
        <w:t>§ 6</w:t>
      </w:r>
    </w:p>
    <w:p w14:paraId="7E4B929A" w14:textId="77777777" w:rsidR="00450DB2" w:rsidRPr="00B72BA6" w:rsidRDefault="00450DB2" w:rsidP="00B35076">
      <w:pPr>
        <w:pStyle w:val="BasicParagraph"/>
        <w:numPr>
          <w:ilvl w:val="0"/>
          <w:numId w:val="16"/>
        </w:numPr>
        <w:spacing w:line="192" w:lineRule="auto"/>
        <w:jc w:val="both"/>
        <w:rPr>
          <w:rFonts w:ascii="Arial" w:hAnsi="Arial" w:cs="Arial"/>
          <w:sz w:val="18"/>
          <w:szCs w:val="18"/>
          <w:lang w:val="pl-PL"/>
        </w:rPr>
      </w:pPr>
      <w:r w:rsidRPr="00B72BA6">
        <w:rPr>
          <w:rFonts w:ascii="Arial" w:hAnsi="Arial" w:cs="Arial"/>
          <w:sz w:val="18"/>
          <w:szCs w:val="18"/>
          <w:lang w:val="pl-PL"/>
        </w:rPr>
        <w:t>Umowa może być zawarta z Zamawiającym posiadającym tytuł prawny do Lokalu.</w:t>
      </w:r>
    </w:p>
    <w:p w14:paraId="34440832" w14:textId="77777777" w:rsidR="00450DB2" w:rsidRPr="00B72BA6" w:rsidRDefault="00450DB2" w:rsidP="00B35076">
      <w:pPr>
        <w:pStyle w:val="BasicParagraph"/>
        <w:numPr>
          <w:ilvl w:val="0"/>
          <w:numId w:val="16"/>
        </w:numPr>
        <w:spacing w:line="192" w:lineRule="auto"/>
        <w:jc w:val="both"/>
        <w:rPr>
          <w:rFonts w:ascii="Arial" w:hAnsi="Arial" w:cs="Arial"/>
          <w:sz w:val="18"/>
          <w:szCs w:val="18"/>
          <w:lang w:val="pl-PL"/>
        </w:rPr>
      </w:pPr>
      <w:r w:rsidRPr="00B72BA6">
        <w:rPr>
          <w:rFonts w:ascii="Arial" w:hAnsi="Arial" w:cs="Arial"/>
          <w:sz w:val="18"/>
          <w:szCs w:val="18"/>
          <w:lang w:val="pl-PL"/>
        </w:rPr>
        <w:t xml:space="preserve">Zamawiający zobowiązany jest  na żądanie Dostawcy Usług przedstawić dokument potwierdzający jego tytuł prawny do Lokalu lub złożyć w formie pisemnej oświadczenie o przysługiwaniu mu takowego tytułu. </w:t>
      </w:r>
    </w:p>
    <w:p w14:paraId="30FB2F85" w14:textId="77777777" w:rsidR="00450DB2" w:rsidRPr="00B72BA6" w:rsidRDefault="00450DB2" w:rsidP="00B35076">
      <w:pPr>
        <w:pStyle w:val="BasicParagraph"/>
        <w:numPr>
          <w:ilvl w:val="0"/>
          <w:numId w:val="16"/>
        </w:numPr>
        <w:spacing w:line="216" w:lineRule="auto"/>
        <w:jc w:val="both"/>
        <w:rPr>
          <w:rFonts w:ascii="Arial" w:hAnsi="Arial" w:cs="Arial"/>
          <w:color w:val="auto"/>
          <w:sz w:val="18"/>
          <w:szCs w:val="18"/>
          <w:lang w:val="pl-PL"/>
        </w:rPr>
      </w:pPr>
      <w:r w:rsidRPr="00B72BA6">
        <w:rPr>
          <w:rFonts w:ascii="Arial" w:hAnsi="Arial" w:cs="Arial"/>
          <w:color w:val="auto"/>
          <w:sz w:val="18"/>
          <w:szCs w:val="18"/>
          <w:lang w:val="pl-PL"/>
        </w:rPr>
        <w:t>W przypadku posiadania przez Zamawiającego tytułu prawnego do Lokalu innego niż prawo własności, prawo użytkowania wieczystego lub spółdzielcze prawo do lokalu, Dostawca Usług może uzależnić zawarcie Umowy od przedstawienia przez Zamawiającego pisemnej zgody, odpowiednio właściciela Lokalu, użytkownika wieczystego lub członka spółdzielni mieszkaniowej na Instalację tego Sprzętu.</w:t>
      </w:r>
    </w:p>
    <w:p w14:paraId="2F5AD47D" w14:textId="77777777" w:rsidR="00450DB2" w:rsidRPr="00B72BA6" w:rsidRDefault="00450DB2" w:rsidP="00B35076">
      <w:pPr>
        <w:pStyle w:val="BasicParagraph"/>
        <w:numPr>
          <w:ilvl w:val="0"/>
          <w:numId w:val="16"/>
        </w:numPr>
        <w:spacing w:line="192" w:lineRule="auto"/>
        <w:jc w:val="both"/>
        <w:rPr>
          <w:rFonts w:ascii="Arial" w:hAnsi="Arial" w:cs="Arial"/>
          <w:sz w:val="18"/>
          <w:szCs w:val="18"/>
          <w:lang w:val="pl-PL"/>
        </w:rPr>
      </w:pPr>
      <w:r w:rsidRPr="00B72BA6">
        <w:rPr>
          <w:rFonts w:ascii="Arial" w:hAnsi="Arial" w:cs="Arial"/>
          <w:sz w:val="18"/>
          <w:szCs w:val="18"/>
          <w:lang w:val="pl-PL"/>
        </w:rPr>
        <w:t xml:space="preserve">W celu ustalenia tytułu prawnego Zamawiającego do Lokalu, Dostawca Usług może żądać dodatkowych niezbędnych do wykonaniu Umowy informacji i dokumentów. </w:t>
      </w:r>
    </w:p>
    <w:p w14:paraId="4A968AB6" w14:textId="77777777" w:rsidR="00450DB2" w:rsidRPr="00B72BA6" w:rsidRDefault="00450DB2" w:rsidP="00B35076">
      <w:pPr>
        <w:pStyle w:val="BasicParagraph"/>
        <w:numPr>
          <w:ilvl w:val="0"/>
          <w:numId w:val="16"/>
        </w:numPr>
        <w:spacing w:line="192" w:lineRule="auto"/>
        <w:jc w:val="both"/>
        <w:rPr>
          <w:rFonts w:ascii="Arial" w:hAnsi="Arial" w:cs="Arial"/>
          <w:sz w:val="18"/>
          <w:szCs w:val="18"/>
          <w:lang w:val="pl-PL"/>
        </w:rPr>
      </w:pPr>
      <w:r w:rsidRPr="00B72BA6">
        <w:rPr>
          <w:rFonts w:ascii="Arial" w:hAnsi="Arial" w:cs="Arial"/>
          <w:sz w:val="18"/>
          <w:szCs w:val="18"/>
          <w:lang w:val="pl-PL"/>
        </w:rPr>
        <w:t xml:space="preserve">Dostawca Usług może odmówić Zamawiającemu zawarcia Umowy w przypadku, gdy Zamawiający nie spełnia warunków z niniejszego paragrafu. </w:t>
      </w:r>
    </w:p>
    <w:p w14:paraId="1A9AE156" w14:textId="6B15A839" w:rsidR="00450DB2" w:rsidRPr="00B72BA6" w:rsidRDefault="00450DB2" w:rsidP="00F864E4">
      <w:pPr>
        <w:pStyle w:val="BasicParagraph"/>
        <w:numPr>
          <w:ilvl w:val="0"/>
          <w:numId w:val="16"/>
        </w:numPr>
        <w:spacing w:line="192" w:lineRule="auto"/>
        <w:jc w:val="both"/>
        <w:rPr>
          <w:rFonts w:ascii="Arial" w:hAnsi="Arial" w:cs="Arial"/>
          <w:sz w:val="18"/>
          <w:szCs w:val="18"/>
          <w:lang w:val="pl-PL"/>
        </w:rPr>
      </w:pPr>
      <w:r w:rsidRPr="00B72BA6">
        <w:rPr>
          <w:rFonts w:ascii="Arial" w:hAnsi="Arial" w:cs="Arial"/>
          <w:sz w:val="18"/>
          <w:szCs w:val="18"/>
          <w:lang w:val="pl-PL"/>
        </w:rPr>
        <w:t xml:space="preserve">Abonent obowiązany jest niezwłocznie, nie później niż w terminie 14 dni od utraty tytułu prawnego do Lokalu, do pisemnego powiadomienia Dostawcy Usług o tym fakcie. </w:t>
      </w:r>
    </w:p>
    <w:p w14:paraId="42C37283" w14:textId="77777777" w:rsidR="00450DB2" w:rsidRPr="00B72BA6" w:rsidRDefault="00450DB2" w:rsidP="00450DB2">
      <w:pPr>
        <w:pStyle w:val="BasicParagraph"/>
        <w:spacing w:line="192" w:lineRule="auto"/>
        <w:jc w:val="center"/>
        <w:rPr>
          <w:rFonts w:ascii="Arial" w:hAnsi="Arial" w:cs="Arial"/>
          <w:b/>
          <w:bCs/>
          <w:sz w:val="18"/>
          <w:szCs w:val="18"/>
          <w:lang w:val="pl-PL"/>
        </w:rPr>
      </w:pPr>
      <w:r w:rsidRPr="00B72BA6">
        <w:rPr>
          <w:rFonts w:ascii="Arial" w:hAnsi="Arial" w:cs="Arial"/>
          <w:b/>
          <w:bCs/>
          <w:sz w:val="18"/>
          <w:szCs w:val="18"/>
          <w:lang w:val="pl-PL"/>
        </w:rPr>
        <w:t>§ 7</w:t>
      </w:r>
    </w:p>
    <w:p w14:paraId="5F0CF65C" w14:textId="77777777" w:rsidR="00450DB2" w:rsidRPr="00B72BA6" w:rsidRDefault="00450DB2" w:rsidP="00B35076">
      <w:pPr>
        <w:pStyle w:val="BasicParagraph"/>
        <w:numPr>
          <w:ilvl w:val="0"/>
          <w:numId w:val="17"/>
        </w:numPr>
        <w:spacing w:line="192" w:lineRule="auto"/>
        <w:jc w:val="both"/>
        <w:rPr>
          <w:rFonts w:ascii="Arial" w:hAnsi="Arial" w:cs="Arial"/>
          <w:sz w:val="18"/>
          <w:szCs w:val="18"/>
          <w:lang w:val="pl-PL"/>
        </w:rPr>
      </w:pPr>
      <w:r w:rsidRPr="00B72BA6">
        <w:rPr>
          <w:rFonts w:ascii="Arial" w:hAnsi="Arial" w:cs="Arial"/>
          <w:sz w:val="18"/>
          <w:szCs w:val="18"/>
          <w:lang w:val="pl-PL"/>
        </w:rPr>
        <w:t>Dostawca Usług może uzależnić zawarcie Umowy od podania przez Zamawiającego danych niezbędnych do jej zawarcia. W przypadku Zamawiającego, będącego osobą fizyczną, mogą to być następujące dane:</w:t>
      </w:r>
    </w:p>
    <w:p w14:paraId="0F542169" w14:textId="77777777" w:rsidR="00450DB2" w:rsidRPr="00B72BA6" w:rsidRDefault="00450DB2" w:rsidP="00B35076">
      <w:pPr>
        <w:pStyle w:val="numorowanie2poziom"/>
        <w:numPr>
          <w:ilvl w:val="0"/>
          <w:numId w:val="18"/>
        </w:numPr>
        <w:spacing w:line="192" w:lineRule="auto"/>
        <w:ind w:left="709" w:hanging="236"/>
        <w:rPr>
          <w:rFonts w:ascii="Arial" w:hAnsi="Arial" w:cs="Arial"/>
          <w:sz w:val="18"/>
          <w:szCs w:val="18"/>
        </w:rPr>
      </w:pPr>
      <w:r w:rsidRPr="00B72BA6">
        <w:rPr>
          <w:rFonts w:ascii="Arial" w:hAnsi="Arial" w:cs="Arial"/>
          <w:sz w:val="18"/>
          <w:szCs w:val="18"/>
        </w:rPr>
        <w:t>nazwisko i imiona,</w:t>
      </w:r>
    </w:p>
    <w:p w14:paraId="29926188" w14:textId="77777777" w:rsidR="00450DB2" w:rsidRPr="00B72BA6" w:rsidRDefault="00450DB2" w:rsidP="00B35076">
      <w:pPr>
        <w:pStyle w:val="numorowanie2poziom"/>
        <w:numPr>
          <w:ilvl w:val="0"/>
          <w:numId w:val="18"/>
        </w:numPr>
        <w:spacing w:line="192" w:lineRule="auto"/>
        <w:ind w:left="709" w:hanging="236"/>
        <w:rPr>
          <w:rFonts w:ascii="Arial" w:hAnsi="Arial" w:cs="Arial"/>
          <w:sz w:val="18"/>
          <w:szCs w:val="18"/>
        </w:rPr>
      </w:pPr>
      <w:r w:rsidRPr="00B72BA6">
        <w:rPr>
          <w:rFonts w:ascii="Arial" w:hAnsi="Arial" w:cs="Arial"/>
          <w:sz w:val="18"/>
          <w:szCs w:val="18"/>
        </w:rPr>
        <w:t>imiona rodziców,</w:t>
      </w:r>
    </w:p>
    <w:p w14:paraId="6FB47492" w14:textId="77777777" w:rsidR="00450DB2" w:rsidRPr="00B72BA6" w:rsidRDefault="00450DB2" w:rsidP="00B35076">
      <w:pPr>
        <w:pStyle w:val="numorowanie2poziom"/>
        <w:numPr>
          <w:ilvl w:val="0"/>
          <w:numId w:val="18"/>
        </w:numPr>
        <w:spacing w:line="192" w:lineRule="auto"/>
        <w:ind w:left="709" w:hanging="236"/>
        <w:rPr>
          <w:rFonts w:ascii="Arial" w:hAnsi="Arial" w:cs="Arial"/>
          <w:sz w:val="18"/>
          <w:szCs w:val="18"/>
        </w:rPr>
      </w:pPr>
      <w:r w:rsidRPr="00B72BA6">
        <w:rPr>
          <w:rFonts w:ascii="Arial" w:hAnsi="Arial" w:cs="Arial"/>
          <w:sz w:val="18"/>
          <w:szCs w:val="18"/>
        </w:rPr>
        <w:t>adres miejsca zamieszkania i adres korespondencyjny, jeżeli jest on inny niż adres miejsca zamieszkania,</w:t>
      </w:r>
    </w:p>
    <w:p w14:paraId="78E900E4" w14:textId="77777777" w:rsidR="00450DB2" w:rsidRPr="00B72BA6" w:rsidRDefault="00450DB2" w:rsidP="00B35076">
      <w:pPr>
        <w:pStyle w:val="numorowanie2poziom"/>
        <w:numPr>
          <w:ilvl w:val="0"/>
          <w:numId w:val="18"/>
        </w:numPr>
        <w:spacing w:line="192" w:lineRule="auto"/>
        <w:ind w:left="709" w:hanging="236"/>
        <w:rPr>
          <w:rFonts w:ascii="Arial" w:hAnsi="Arial" w:cs="Arial"/>
          <w:sz w:val="18"/>
          <w:szCs w:val="18"/>
        </w:rPr>
      </w:pPr>
      <w:r w:rsidRPr="00B72BA6">
        <w:rPr>
          <w:rFonts w:ascii="Arial" w:hAnsi="Arial" w:cs="Arial"/>
          <w:sz w:val="18"/>
          <w:szCs w:val="18"/>
        </w:rPr>
        <w:t>numer ewidencyjny PESEL - w przypadku obywatela Rzeczypospolitej Polskiej,</w:t>
      </w:r>
    </w:p>
    <w:p w14:paraId="1DD434C6" w14:textId="77777777" w:rsidR="00450DB2" w:rsidRPr="00B72BA6" w:rsidRDefault="00450DB2" w:rsidP="00B35076">
      <w:pPr>
        <w:pStyle w:val="numorowanie2poziom"/>
        <w:numPr>
          <w:ilvl w:val="0"/>
          <w:numId w:val="18"/>
        </w:numPr>
        <w:spacing w:line="192" w:lineRule="auto"/>
        <w:ind w:left="709" w:hanging="236"/>
        <w:rPr>
          <w:rFonts w:ascii="Arial" w:hAnsi="Arial" w:cs="Arial"/>
          <w:sz w:val="18"/>
          <w:szCs w:val="18"/>
        </w:rPr>
      </w:pPr>
      <w:r w:rsidRPr="00B72BA6">
        <w:rPr>
          <w:rFonts w:ascii="Arial" w:hAnsi="Arial" w:cs="Arial"/>
          <w:sz w:val="18"/>
          <w:szCs w:val="18"/>
        </w:rPr>
        <w:t>nazwa, seria i numer dokumentów potwierdzających tożsamość, a w przypadku cudzoziemca, który jest obywatelem państwa nie będącego członkiem Unii Europejskiej lub Europejskiego Obszaru Gospodarczego – numer paszportu lub karty pobytu zawarte w dokumentach potwierdzających możliwość wykonania zobowiązań wobec Dostawcy Usług, wynikających z Umowy.</w:t>
      </w:r>
    </w:p>
    <w:p w14:paraId="70F952D7" w14:textId="77777777" w:rsidR="00450DB2" w:rsidRPr="00B72BA6" w:rsidRDefault="00450DB2" w:rsidP="00B35076">
      <w:pPr>
        <w:pStyle w:val="BasicParagraph"/>
        <w:numPr>
          <w:ilvl w:val="0"/>
          <w:numId w:val="17"/>
        </w:numPr>
        <w:spacing w:line="192" w:lineRule="auto"/>
        <w:jc w:val="both"/>
        <w:rPr>
          <w:rFonts w:ascii="Arial" w:hAnsi="Arial" w:cs="Arial"/>
          <w:sz w:val="18"/>
          <w:szCs w:val="18"/>
          <w:lang w:val="pl-PL"/>
        </w:rPr>
      </w:pPr>
      <w:r w:rsidRPr="00B72BA6">
        <w:rPr>
          <w:rFonts w:ascii="Arial" w:hAnsi="Arial" w:cs="Arial"/>
          <w:sz w:val="18"/>
          <w:szCs w:val="18"/>
          <w:lang w:val="pl-PL"/>
        </w:rPr>
        <w:t>Dostawca Usług może również uzależnić zawarcie Umowy od:</w:t>
      </w:r>
    </w:p>
    <w:p w14:paraId="27EBE3D0" w14:textId="77777777" w:rsidR="00450DB2" w:rsidRPr="00B72BA6" w:rsidRDefault="00450DB2" w:rsidP="00B35076">
      <w:pPr>
        <w:pStyle w:val="numorowanie2poziom"/>
        <w:numPr>
          <w:ilvl w:val="0"/>
          <w:numId w:val="19"/>
        </w:numPr>
        <w:spacing w:line="192" w:lineRule="auto"/>
        <w:ind w:left="709" w:hanging="283"/>
        <w:rPr>
          <w:rFonts w:ascii="Arial" w:hAnsi="Arial" w:cs="Arial"/>
          <w:sz w:val="18"/>
          <w:szCs w:val="18"/>
        </w:rPr>
      </w:pPr>
      <w:r w:rsidRPr="00B72BA6">
        <w:rPr>
          <w:rFonts w:ascii="Arial" w:hAnsi="Arial" w:cs="Arial"/>
          <w:sz w:val="18"/>
          <w:szCs w:val="18"/>
        </w:rPr>
        <w:t>dostarczenia przez Zamawiającego dokumentów potwierdzających możliwość wykonania zobowiązań wobec Dostawcy Usług wynikających z Umowy,</w:t>
      </w:r>
    </w:p>
    <w:p w14:paraId="1F8F7702" w14:textId="51EE8D70" w:rsidR="00450DB2" w:rsidRPr="00B72BA6" w:rsidRDefault="00450DB2" w:rsidP="00B35076">
      <w:pPr>
        <w:pStyle w:val="numorowanie2poziom"/>
        <w:numPr>
          <w:ilvl w:val="0"/>
          <w:numId w:val="19"/>
        </w:numPr>
        <w:spacing w:line="192" w:lineRule="auto"/>
        <w:ind w:left="709" w:hanging="283"/>
        <w:rPr>
          <w:rFonts w:ascii="Arial" w:hAnsi="Arial" w:cs="Arial"/>
          <w:sz w:val="18"/>
          <w:szCs w:val="18"/>
        </w:rPr>
      </w:pPr>
      <w:r w:rsidRPr="00B72BA6">
        <w:rPr>
          <w:rFonts w:ascii="Arial" w:hAnsi="Arial" w:cs="Arial"/>
          <w:sz w:val="18"/>
          <w:szCs w:val="18"/>
        </w:rPr>
        <w:t xml:space="preserve">pozytywnej oceny wiarygodności płatniczej Zamawiającego, wynikającej z danych będących w posiadaniu Dostawcy Usług lub udostępnionych mu przez biuro informacji gospodarczej w trybie określonym </w:t>
      </w:r>
      <w:r w:rsidR="00FD64A4">
        <w:rPr>
          <w:rFonts w:ascii="Arial" w:hAnsi="Arial" w:cs="Arial"/>
          <w:sz w:val="18"/>
          <w:szCs w:val="18"/>
        </w:rPr>
        <w:br/>
      </w:r>
      <w:r w:rsidRPr="00B72BA6">
        <w:rPr>
          <w:rFonts w:ascii="Arial" w:hAnsi="Arial" w:cs="Arial"/>
          <w:sz w:val="18"/>
          <w:szCs w:val="18"/>
        </w:rPr>
        <w:t xml:space="preserve">w ustawie z dnia 9 kwietnia 2010 r. o udostępnianiu informacji gospodarczych i wymianie danych gospodarczych (Dz. U. Nr 81, poz. 530, z </w:t>
      </w:r>
      <w:proofErr w:type="spellStart"/>
      <w:r w:rsidRPr="00B72BA6">
        <w:rPr>
          <w:rFonts w:ascii="Arial" w:hAnsi="Arial" w:cs="Arial"/>
          <w:sz w:val="18"/>
          <w:szCs w:val="18"/>
        </w:rPr>
        <w:t>późn</w:t>
      </w:r>
      <w:proofErr w:type="spellEnd"/>
      <w:r w:rsidRPr="00B72BA6">
        <w:rPr>
          <w:rFonts w:ascii="Arial" w:hAnsi="Arial" w:cs="Arial"/>
          <w:sz w:val="18"/>
          <w:szCs w:val="18"/>
        </w:rPr>
        <w:t xml:space="preserve">. zm.); Dostawca Usług  powiadamia Zamawiającego </w:t>
      </w:r>
      <w:r w:rsidR="00FD64A4">
        <w:rPr>
          <w:rFonts w:ascii="Arial" w:hAnsi="Arial" w:cs="Arial"/>
          <w:sz w:val="18"/>
          <w:szCs w:val="18"/>
        </w:rPr>
        <w:br/>
      </w:r>
      <w:r w:rsidRPr="00B72BA6">
        <w:rPr>
          <w:rFonts w:ascii="Arial" w:hAnsi="Arial" w:cs="Arial"/>
          <w:sz w:val="18"/>
          <w:szCs w:val="18"/>
        </w:rPr>
        <w:t>o wystąpieniu takiego zastrzeżenia.</w:t>
      </w:r>
    </w:p>
    <w:p w14:paraId="5DD55666" w14:textId="77777777" w:rsidR="00450DB2" w:rsidRPr="00B72BA6" w:rsidRDefault="00450DB2" w:rsidP="00B35076">
      <w:pPr>
        <w:pStyle w:val="BasicParagraph"/>
        <w:numPr>
          <w:ilvl w:val="0"/>
          <w:numId w:val="17"/>
        </w:numPr>
        <w:spacing w:line="192" w:lineRule="auto"/>
        <w:jc w:val="both"/>
        <w:rPr>
          <w:rFonts w:ascii="Arial" w:hAnsi="Arial" w:cs="Arial"/>
          <w:sz w:val="18"/>
          <w:szCs w:val="18"/>
          <w:lang w:val="pl-PL"/>
        </w:rPr>
      </w:pPr>
      <w:r w:rsidRPr="00B72BA6">
        <w:rPr>
          <w:rFonts w:ascii="Arial" w:hAnsi="Arial" w:cs="Arial"/>
          <w:sz w:val="18"/>
          <w:szCs w:val="18"/>
          <w:lang w:val="pl-PL"/>
        </w:rPr>
        <w:t xml:space="preserve">Dostawca Usług, w szczególności w przypadku negatywnej oceny wiarygodności płatniczej Zamawiającego może uzależnić zawarcie Umowy od zabezpieczenia roszczeń mogących powstać w związku z uszkodzeniem lub utratą Sprzętu, bądź też nieterminową wpłatą należności przewidzianych Umową, Cennikiem lub Regulaminem bądź od spełnienia dodatkowych wymogów. </w:t>
      </w:r>
    </w:p>
    <w:p w14:paraId="5C607C9E" w14:textId="77777777" w:rsidR="00450DB2" w:rsidRPr="00B72BA6" w:rsidRDefault="00450DB2" w:rsidP="00B35076">
      <w:pPr>
        <w:pStyle w:val="BasicParagraph"/>
        <w:numPr>
          <w:ilvl w:val="0"/>
          <w:numId w:val="17"/>
        </w:numPr>
        <w:spacing w:line="192" w:lineRule="auto"/>
        <w:jc w:val="both"/>
        <w:rPr>
          <w:rFonts w:ascii="Arial" w:hAnsi="Arial" w:cs="Arial"/>
          <w:sz w:val="18"/>
          <w:szCs w:val="18"/>
          <w:lang w:val="pl-PL"/>
        </w:rPr>
      </w:pPr>
      <w:r w:rsidRPr="00B72BA6">
        <w:rPr>
          <w:rFonts w:ascii="Arial" w:hAnsi="Arial" w:cs="Arial"/>
          <w:sz w:val="18"/>
          <w:szCs w:val="18"/>
          <w:lang w:val="pl-PL"/>
        </w:rPr>
        <w:t>Ponadto Dostawcy Usług przysługuje prawo odmowy zawarcia Umowy, jeżeli:</w:t>
      </w:r>
    </w:p>
    <w:p w14:paraId="7C999302" w14:textId="77777777" w:rsidR="00450DB2" w:rsidRPr="00B72BA6" w:rsidRDefault="00450DB2" w:rsidP="00B35076">
      <w:pPr>
        <w:pStyle w:val="numorowanie2poziom"/>
        <w:numPr>
          <w:ilvl w:val="0"/>
          <w:numId w:val="20"/>
        </w:numPr>
        <w:spacing w:line="192" w:lineRule="auto"/>
        <w:ind w:left="567" w:hanging="283"/>
        <w:rPr>
          <w:rFonts w:ascii="Arial" w:hAnsi="Arial" w:cs="Arial"/>
          <w:sz w:val="18"/>
          <w:szCs w:val="18"/>
        </w:rPr>
      </w:pPr>
      <w:r w:rsidRPr="00B72BA6">
        <w:rPr>
          <w:rFonts w:ascii="Arial" w:hAnsi="Arial" w:cs="Arial"/>
          <w:sz w:val="18"/>
          <w:szCs w:val="18"/>
        </w:rPr>
        <w:t>Zamawiający posługuje się dokumentami uszkodzonymi lub budzącymi uzasadnioną wątpliwość co do ich autentyczności,</w:t>
      </w:r>
    </w:p>
    <w:p w14:paraId="2AA9BD39" w14:textId="77777777" w:rsidR="00450DB2" w:rsidRPr="00B72BA6" w:rsidRDefault="00450DB2" w:rsidP="00B35076">
      <w:pPr>
        <w:pStyle w:val="numorowanie2poziom"/>
        <w:numPr>
          <w:ilvl w:val="0"/>
          <w:numId w:val="20"/>
        </w:numPr>
        <w:spacing w:line="192" w:lineRule="auto"/>
        <w:ind w:left="567" w:hanging="283"/>
        <w:rPr>
          <w:rFonts w:ascii="Arial" w:hAnsi="Arial" w:cs="Arial"/>
          <w:sz w:val="18"/>
          <w:szCs w:val="18"/>
        </w:rPr>
      </w:pPr>
      <w:r w:rsidRPr="00B72BA6">
        <w:rPr>
          <w:rFonts w:ascii="Arial" w:hAnsi="Arial" w:cs="Arial"/>
          <w:sz w:val="18"/>
          <w:szCs w:val="18"/>
        </w:rPr>
        <w:t>Zamawiający lub inna osoba korzystająca z Usług w Lokalu zalega z opłatami na rzecz Dostawcy Usług,</w:t>
      </w:r>
    </w:p>
    <w:p w14:paraId="6D99B30D" w14:textId="47B4E232" w:rsidR="00450DB2" w:rsidRPr="00B72BA6" w:rsidRDefault="00450DB2" w:rsidP="00450DB2">
      <w:pPr>
        <w:pStyle w:val="numorowanie2poziom"/>
        <w:numPr>
          <w:ilvl w:val="0"/>
          <w:numId w:val="20"/>
        </w:numPr>
        <w:spacing w:line="192" w:lineRule="auto"/>
        <w:ind w:left="567" w:hanging="283"/>
        <w:rPr>
          <w:rFonts w:ascii="Arial" w:hAnsi="Arial" w:cs="Arial"/>
          <w:sz w:val="18"/>
          <w:szCs w:val="18"/>
        </w:rPr>
      </w:pPr>
      <w:r w:rsidRPr="00B72BA6">
        <w:rPr>
          <w:rFonts w:ascii="Arial" w:hAnsi="Arial" w:cs="Arial"/>
          <w:sz w:val="18"/>
          <w:szCs w:val="18"/>
        </w:rPr>
        <w:t xml:space="preserve">wcześniejsza umowa o świadczenie Usług zawarta z Zamawiającym lub inną osobą korzystającą z Usług </w:t>
      </w:r>
      <w:r w:rsidR="00FD64A4">
        <w:rPr>
          <w:rFonts w:ascii="Arial" w:hAnsi="Arial" w:cs="Arial"/>
          <w:sz w:val="18"/>
          <w:szCs w:val="18"/>
        </w:rPr>
        <w:br/>
      </w:r>
      <w:r w:rsidRPr="00B72BA6">
        <w:rPr>
          <w:rFonts w:ascii="Arial" w:hAnsi="Arial" w:cs="Arial"/>
          <w:sz w:val="18"/>
          <w:szCs w:val="18"/>
        </w:rPr>
        <w:t>w Lokalu została rozwiązana przez Dostawcę Usług lub wygasła w związku z naruszeniem jej postanowień bądź postanowień Regulaminu lub warunków właściwego użytkowania przez Zamawiającego lub inną osobę korzystającą z Usług w Lokalu</w:t>
      </w:r>
      <w:r w:rsidR="009625CC" w:rsidRPr="00B72BA6">
        <w:rPr>
          <w:rFonts w:ascii="Arial" w:hAnsi="Arial" w:cs="Arial"/>
          <w:sz w:val="18"/>
          <w:szCs w:val="18"/>
        </w:rPr>
        <w:t>.</w:t>
      </w:r>
    </w:p>
    <w:p w14:paraId="422DB661" w14:textId="77777777" w:rsidR="00D74156" w:rsidRPr="00B72BA6" w:rsidRDefault="00D74156" w:rsidP="00F864E4">
      <w:pPr>
        <w:pStyle w:val="BasicParagraph"/>
        <w:spacing w:line="192" w:lineRule="auto"/>
        <w:jc w:val="center"/>
        <w:rPr>
          <w:rFonts w:ascii="Arial" w:hAnsi="Arial" w:cs="Arial"/>
          <w:b/>
          <w:bCs/>
          <w:sz w:val="18"/>
          <w:szCs w:val="18"/>
          <w:lang w:val="pl-PL"/>
        </w:rPr>
      </w:pPr>
    </w:p>
    <w:p w14:paraId="62E72342" w14:textId="681C57CB" w:rsidR="00095E93" w:rsidRPr="00B72BA6" w:rsidRDefault="00450DB2" w:rsidP="00F864E4">
      <w:pPr>
        <w:pStyle w:val="BasicParagraph"/>
        <w:spacing w:line="192" w:lineRule="auto"/>
        <w:jc w:val="center"/>
        <w:rPr>
          <w:rFonts w:ascii="Arial" w:hAnsi="Arial" w:cs="Arial"/>
          <w:b/>
          <w:bCs/>
          <w:sz w:val="18"/>
          <w:szCs w:val="18"/>
          <w:lang w:val="pl-PL"/>
        </w:rPr>
      </w:pPr>
      <w:r w:rsidRPr="00B72BA6">
        <w:rPr>
          <w:rFonts w:ascii="Arial" w:hAnsi="Arial" w:cs="Arial"/>
          <w:b/>
          <w:bCs/>
          <w:sz w:val="18"/>
          <w:szCs w:val="18"/>
          <w:lang w:val="pl-PL"/>
        </w:rPr>
        <w:t>Rozdział III. Instalacja oraz zasady korzystania ze Sprzętu i Urządzeń Końcowych</w:t>
      </w:r>
    </w:p>
    <w:p w14:paraId="3A399809" w14:textId="77777777" w:rsidR="00450DB2" w:rsidRPr="00B72BA6" w:rsidRDefault="00450DB2" w:rsidP="00450DB2">
      <w:pPr>
        <w:pStyle w:val="BasicParagraph"/>
        <w:spacing w:line="192" w:lineRule="auto"/>
        <w:jc w:val="center"/>
        <w:rPr>
          <w:rFonts w:ascii="Arial" w:hAnsi="Arial" w:cs="Arial"/>
          <w:b/>
          <w:bCs/>
          <w:sz w:val="18"/>
          <w:szCs w:val="18"/>
          <w:lang w:val="pl-PL"/>
        </w:rPr>
      </w:pPr>
      <w:r w:rsidRPr="00B72BA6">
        <w:rPr>
          <w:rFonts w:ascii="Arial" w:hAnsi="Arial" w:cs="Arial"/>
          <w:b/>
          <w:bCs/>
          <w:sz w:val="18"/>
          <w:szCs w:val="18"/>
          <w:lang w:val="pl-PL"/>
        </w:rPr>
        <w:t>§ 8</w:t>
      </w:r>
    </w:p>
    <w:p w14:paraId="4E8A6FFA" w14:textId="77777777" w:rsidR="00450DB2" w:rsidRPr="00B72BA6" w:rsidRDefault="00450DB2" w:rsidP="00B35076">
      <w:pPr>
        <w:pStyle w:val="numerowanie1poziom"/>
        <w:numPr>
          <w:ilvl w:val="0"/>
          <w:numId w:val="21"/>
        </w:numPr>
        <w:spacing w:line="192" w:lineRule="auto"/>
        <w:ind w:left="426" w:hanging="426"/>
        <w:rPr>
          <w:rFonts w:ascii="Arial" w:hAnsi="Arial" w:cs="Arial"/>
          <w:sz w:val="18"/>
          <w:szCs w:val="18"/>
        </w:rPr>
      </w:pPr>
      <w:r w:rsidRPr="00B72BA6">
        <w:rPr>
          <w:rFonts w:ascii="Arial" w:hAnsi="Arial" w:cs="Arial"/>
          <w:sz w:val="18"/>
          <w:szCs w:val="18"/>
        </w:rPr>
        <w:t>Abonent wyraża zgodę na Instalację i eksploatację Sprzętu w Lokalu.</w:t>
      </w:r>
    </w:p>
    <w:p w14:paraId="2FF6BA70" w14:textId="01567035" w:rsidR="00450DB2" w:rsidRPr="00B72BA6" w:rsidRDefault="00450DB2" w:rsidP="00B35076">
      <w:pPr>
        <w:pStyle w:val="numerowanie1poziom"/>
        <w:numPr>
          <w:ilvl w:val="0"/>
          <w:numId w:val="21"/>
        </w:numPr>
        <w:spacing w:line="192" w:lineRule="auto"/>
        <w:ind w:left="426" w:hanging="426"/>
        <w:rPr>
          <w:rFonts w:ascii="Arial" w:hAnsi="Arial" w:cs="Arial"/>
          <w:sz w:val="18"/>
          <w:szCs w:val="18"/>
        </w:rPr>
      </w:pPr>
      <w:r w:rsidRPr="00B72BA6">
        <w:rPr>
          <w:rFonts w:ascii="Arial" w:hAnsi="Arial" w:cs="Arial"/>
          <w:sz w:val="18"/>
          <w:szCs w:val="18"/>
        </w:rPr>
        <w:t xml:space="preserve">Zgoda na Instalację i eksploatację Sprzętu oznacza m.in. zgodę na umieszczenie odpowiedniej instalacji </w:t>
      </w:r>
      <w:r w:rsidR="00FD64A4">
        <w:rPr>
          <w:rFonts w:ascii="Arial" w:hAnsi="Arial" w:cs="Arial"/>
          <w:sz w:val="18"/>
          <w:szCs w:val="18"/>
        </w:rPr>
        <w:br/>
      </w:r>
      <w:r w:rsidRPr="00B72BA6">
        <w:rPr>
          <w:rFonts w:ascii="Arial" w:hAnsi="Arial" w:cs="Arial"/>
          <w:sz w:val="18"/>
          <w:szCs w:val="18"/>
        </w:rPr>
        <w:t xml:space="preserve">w obrębie Lokalu, wykonanie Zakończenia Sieci oraz montaż innych urządzeń w sposób wskazany przez Przedstawiciela Dostawcy Usług. </w:t>
      </w:r>
    </w:p>
    <w:p w14:paraId="275B34C1" w14:textId="77777777" w:rsidR="00450DB2" w:rsidRPr="00B72BA6" w:rsidRDefault="00450DB2" w:rsidP="00B35076">
      <w:pPr>
        <w:pStyle w:val="numerowanie1poziom"/>
        <w:numPr>
          <w:ilvl w:val="0"/>
          <w:numId w:val="21"/>
        </w:numPr>
        <w:spacing w:line="192" w:lineRule="auto"/>
        <w:ind w:left="426" w:hanging="426"/>
        <w:rPr>
          <w:rFonts w:ascii="Arial" w:hAnsi="Arial" w:cs="Arial"/>
          <w:sz w:val="18"/>
          <w:szCs w:val="18"/>
        </w:rPr>
      </w:pPr>
      <w:r w:rsidRPr="00B72BA6">
        <w:rPr>
          <w:rFonts w:ascii="Arial" w:hAnsi="Arial" w:cs="Arial"/>
          <w:sz w:val="18"/>
          <w:szCs w:val="18"/>
        </w:rPr>
        <w:t>Abonent jest zobowiązany umożliwić Przedstawicielowi Dostawcy Usług dokonanie Instalacji w możliwie najkrótszym czasie, w sposób nie powodujący uszkodzeń wyposażenia Lokalu. Przedstawiciel Dostawcy Usług nie jest zobowiązany ani uprawniony do przestawiania mebli i innych elementów wyposażenia Lokalu ani wykonywania innych podobnych czynności.</w:t>
      </w:r>
    </w:p>
    <w:p w14:paraId="71039053" w14:textId="77777777" w:rsidR="00450DB2" w:rsidRPr="00B72BA6" w:rsidRDefault="00450DB2" w:rsidP="00B35076">
      <w:pPr>
        <w:pStyle w:val="numerowanie1poziom"/>
        <w:numPr>
          <w:ilvl w:val="0"/>
          <w:numId w:val="21"/>
        </w:numPr>
        <w:spacing w:line="192" w:lineRule="auto"/>
        <w:ind w:left="426" w:hanging="426"/>
        <w:rPr>
          <w:rFonts w:ascii="Arial" w:hAnsi="Arial" w:cs="Arial"/>
          <w:sz w:val="18"/>
          <w:szCs w:val="18"/>
        </w:rPr>
      </w:pPr>
      <w:r w:rsidRPr="00B72BA6">
        <w:rPr>
          <w:rFonts w:ascii="Arial" w:hAnsi="Arial" w:cs="Arial"/>
          <w:sz w:val="18"/>
          <w:szCs w:val="18"/>
        </w:rPr>
        <w:t>Podczas Instalacji w Lokalu winien przebywać Abonent lub upoważniona przez niego pełnoletnia osoba.</w:t>
      </w:r>
    </w:p>
    <w:p w14:paraId="30C4B38B" w14:textId="5C15D920" w:rsidR="00450DB2" w:rsidRPr="00B72BA6" w:rsidRDefault="00450DB2" w:rsidP="00B35076">
      <w:pPr>
        <w:pStyle w:val="numerowanie1poziom"/>
        <w:numPr>
          <w:ilvl w:val="0"/>
          <w:numId w:val="21"/>
        </w:numPr>
        <w:spacing w:line="192" w:lineRule="auto"/>
        <w:ind w:left="426" w:hanging="426"/>
        <w:rPr>
          <w:rFonts w:ascii="Arial" w:hAnsi="Arial" w:cs="Arial"/>
          <w:sz w:val="18"/>
          <w:szCs w:val="18"/>
        </w:rPr>
      </w:pPr>
      <w:r w:rsidRPr="00B72BA6">
        <w:rPr>
          <w:rFonts w:ascii="Arial" w:hAnsi="Arial" w:cs="Arial"/>
          <w:sz w:val="18"/>
          <w:szCs w:val="18"/>
        </w:rPr>
        <w:t xml:space="preserve">Przedstawiciel Dostawcy Usług nie jest zobowiązany do jakichkolwiek czynności związanych z obsługą lub naprawą Urządzeń </w:t>
      </w:r>
      <w:r w:rsidR="006E08A8" w:rsidRPr="00B72BA6">
        <w:rPr>
          <w:rFonts w:ascii="Arial" w:hAnsi="Arial" w:cs="Arial"/>
          <w:sz w:val="18"/>
          <w:szCs w:val="18"/>
        </w:rPr>
        <w:t>K</w:t>
      </w:r>
      <w:r w:rsidRPr="00B72BA6">
        <w:rPr>
          <w:rFonts w:ascii="Arial" w:hAnsi="Arial" w:cs="Arial"/>
          <w:sz w:val="18"/>
          <w:szCs w:val="18"/>
        </w:rPr>
        <w:t>ońcowych.</w:t>
      </w:r>
    </w:p>
    <w:p w14:paraId="0528AAD9" w14:textId="77777777" w:rsidR="00450DB2" w:rsidRPr="00B72BA6" w:rsidRDefault="00450DB2" w:rsidP="00B35076">
      <w:pPr>
        <w:pStyle w:val="numerowanie1poziom"/>
        <w:numPr>
          <w:ilvl w:val="0"/>
          <w:numId w:val="21"/>
        </w:numPr>
        <w:spacing w:line="192" w:lineRule="auto"/>
        <w:ind w:left="426" w:hanging="426"/>
        <w:rPr>
          <w:rFonts w:ascii="Arial" w:hAnsi="Arial" w:cs="Arial"/>
          <w:sz w:val="18"/>
          <w:szCs w:val="18"/>
        </w:rPr>
      </w:pPr>
      <w:r w:rsidRPr="00B72BA6">
        <w:rPr>
          <w:rFonts w:ascii="Arial" w:hAnsi="Arial" w:cs="Arial"/>
          <w:sz w:val="18"/>
          <w:szCs w:val="18"/>
        </w:rPr>
        <w:lastRenderedPageBreak/>
        <w:t>W wypadkach wskazanych w Umowie Dostawca Usług dopuszcza Instalację Sprzętu przez Abonenta według instrukcji udzielonej przez Dostawcę Usług.</w:t>
      </w:r>
    </w:p>
    <w:p w14:paraId="042F0806" w14:textId="77777777" w:rsidR="00450DB2" w:rsidRPr="00B72BA6" w:rsidRDefault="00450DB2" w:rsidP="00B35076">
      <w:pPr>
        <w:pStyle w:val="numerowanie1poziom"/>
        <w:numPr>
          <w:ilvl w:val="0"/>
          <w:numId w:val="21"/>
        </w:numPr>
        <w:spacing w:line="192" w:lineRule="auto"/>
        <w:ind w:left="426" w:hanging="426"/>
        <w:rPr>
          <w:rFonts w:ascii="Arial" w:hAnsi="Arial" w:cs="Arial"/>
          <w:sz w:val="18"/>
          <w:szCs w:val="18"/>
        </w:rPr>
      </w:pPr>
      <w:r w:rsidRPr="00B72BA6">
        <w:rPr>
          <w:rFonts w:ascii="Arial" w:hAnsi="Arial" w:cs="Arial"/>
          <w:sz w:val="18"/>
          <w:szCs w:val="18"/>
        </w:rPr>
        <w:t>Potwierdzeniem zainstalowania lub wydania Sprzętu Abonentowi jest złożenie podpisu przez Abonenta lub upoważnioną przez niego pełnoletnią osobę na dokumencie przedłożonym przez Przedstawiciela Dostawcy Usług.</w:t>
      </w:r>
    </w:p>
    <w:p w14:paraId="6DCA19E4" w14:textId="7B48086D" w:rsidR="00450DB2" w:rsidRPr="00B72BA6" w:rsidRDefault="00450DB2" w:rsidP="00F864E4">
      <w:pPr>
        <w:pStyle w:val="numerowanie1poziom"/>
        <w:numPr>
          <w:ilvl w:val="0"/>
          <w:numId w:val="21"/>
        </w:numPr>
        <w:spacing w:line="192" w:lineRule="auto"/>
        <w:ind w:left="426" w:hanging="426"/>
        <w:rPr>
          <w:rFonts w:ascii="Arial" w:hAnsi="Arial" w:cs="Arial"/>
          <w:sz w:val="18"/>
          <w:szCs w:val="18"/>
        </w:rPr>
      </w:pPr>
      <w:r w:rsidRPr="00B72BA6">
        <w:rPr>
          <w:rFonts w:ascii="Arial" w:hAnsi="Arial" w:cs="Arial"/>
          <w:sz w:val="18"/>
          <w:szCs w:val="18"/>
        </w:rPr>
        <w:t>Zasilanie prądem Sprzętu oraz Urządzeń Końcowych odbywa się na koszt Abonenta.</w:t>
      </w:r>
    </w:p>
    <w:p w14:paraId="7D502C3F" w14:textId="77777777" w:rsidR="00450DB2" w:rsidRPr="00B72BA6" w:rsidRDefault="00450DB2" w:rsidP="00450DB2">
      <w:pPr>
        <w:pStyle w:val="BasicParagraph"/>
        <w:spacing w:line="192" w:lineRule="auto"/>
        <w:jc w:val="center"/>
        <w:rPr>
          <w:rFonts w:ascii="Arial" w:hAnsi="Arial" w:cs="Arial"/>
          <w:b/>
          <w:bCs/>
          <w:sz w:val="18"/>
          <w:szCs w:val="18"/>
          <w:lang w:val="pl-PL"/>
        </w:rPr>
      </w:pPr>
      <w:r w:rsidRPr="00B72BA6">
        <w:rPr>
          <w:rFonts w:ascii="Arial" w:hAnsi="Arial" w:cs="Arial"/>
          <w:b/>
          <w:bCs/>
          <w:sz w:val="18"/>
          <w:szCs w:val="18"/>
          <w:lang w:val="pl-PL"/>
        </w:rPr>
        <w:t>§ 9</w:t>
      </w:r>
    </w:p>
    <w:p w14:paraId="2E7A67F8" w14:textId="15784A51" w:rsidR="00450DB2" w:rsidRPr="00B72BA6" w:rsidRDefault="00450DB2" w:rsidP="00F864E4">
      <w:pPr>
        <w:pStyle w:val="BasicParagraph"/>
        <w:spacing w:line="192" w:lineRule="auto"/>
        <w:jc w:val="both"/>
        <w:rPr>
          <w:rFonts w:ascii="Arial" w:hAnsi="Arial" w:cs="Arial"/>
          <w:sz w:val="18"/>
          <w:szCs w:val="18"/>
          <w:lang w:val="pl-PL"/>
        </w:rPr>
      </w:pPr>
      <w:r w:rsidRPr="00B72BA6">
        <w:rPr>
          <w:rFonts w:ascii="Arial" w:hAnsi="Arial" w:cs="Arial"/>
          <w:sz w:val="18"/>
          <w:szCs w:val="18"/>
          <w:lang w:val="pl-PL"/>
        </w:rPr>
        <w:t>Jeżeli Umowa nie stanowi inaczej, Abonent uzyskuje prawo do zamontowania w Lokalu jednego Zakończenia Sieci dla Usług określonych w Umowie. Wykonanie kolejnych Zakończeń Sieci w Lokalu wykonywana jest za dodatkową opłatą określoną w Cenniku.</w:t>
      </w:r>
    </w:p>
    <w:p w14:paraId="28F34FFD" w14:textId="77777777" w:rsidR="00450DB2" w:rsidRPr="00B72BA6" w:rsidRDefault="00450DB2" w:rsidP="00450DB2">
      <w:pPr>
        <w:pStyle w:val="BasicParagraph"/>
        <w:spacing w:line="192" w:lineRule="auto"/>
        <w:jc w:val="center"/>
        <w:rPr>
          <w:rFonts w:ascii="Arial" w:hAnsi="Arial" w:cs="Arial"/>
          <w:b/>
          <w:bCs/>
          <w:sz w:val="18"/>
          <w:szCs w:val="18"/>
          <w:lang w:val="pl-PL"/>
        </w:rPr>
      </w:pPr>
      <w:r w:rsidRPr="00B72BA6">
        <w:rPr>
          <w:rFonts w:ascii="Arial" w:hAnsi="Arial" w:cs="Arial"/>
          <w:b/>
          <w:bCs/>
          <w:sz w:val="18"/>
          <w:szCs w:val="18"/>
          <w:lang w:val="pl-PL"/>
        </w:rPr>
        <w:t>§ 10</w:t>
      </w:r>
    </w:p>
    <w:p w14:paraId="19506DE9" w14:textId="77777777" w:rsidR="00450DB2" w:rsidRPr="00B72BA6" w:rsidRDefault="00450DB2" w:rsidP="00B35076">
      <w:pPr>
        <w:pStyle w:val="numerowanie1poziom"/>
        <w:numPr>
          <w:ilvl w:val="0"/>
          <w:numId w:val="22"/>
        </w:numPr>
        <w:spacing w:line="192" w:lineRule="auto"/>
        <w:ind w:left="426" w:hanging="426"/>
        <w:rPr>
          <w:rFonts w:ascii="Arial" w:hAnsi="Arial" w:cs="Arial"/>
          <w:sz w:val="18"/>
          <w:szCs w:val="18"/>
        </w:rPr>
      </w:pPr>
      <w:r w:rsidRPr="00B72BA6">
        <w:rPr>
          <w:rFonts w:ascii="Arial" w:hAnsi="Arial" w:cs="Arial"/>
          <w:sz w:val="18"/>
          <w:szCs w:val="18"/>
        </w:rPr>
        <w:t xml:space="preserve">Dostawca Usług zobowiązuje się udostępnić Abonentowi Sprzęt w stanie umożliwiającym jego prawidłowe używanie. </w:t>
      </w:r>
    </w:p>
    <w:p w14:paraId="3D9544AF" w14:textId="77777777" w:rsidR="00450DB2" w:rsidRPr="00B72BA6" w:rsidRDefault="00450DB2" w:rsidP="00B35076">
      <w:pPr>
        <w:pStyle w:val="numerowanie1poziom"/>
        <w:numPr>
          <w:ilvl w:val="0"/>
          <w:numId w:val="22"/>
        </w:numPr>
        <w:spacing w:line="192" w:lineRule="auto"/>
        <w:ind w:left="426" w:hanging="426"/>
        <w:rPr>
          <w:rFonts w:ascii="Arial" w:hAnsi="Arial" w:cs="Arial"/>
          <w:sz w:val="18"/>
          <w:szCs w:val="18"/>
        </w:rPr>
      </w:pPr>
      <w:r w:rsidRPr="00B72BA6">
        <w:rPr>
          <w:rFonts w:ascii="Arial" w:hAnsi="Arial" w:cs="Arial"/>
          <w:sz w:val="18"/>
          <w:szCs w:val="18"/>
        </w:rPr>
        <w:t>Abonent jest zobowiązany do używania Sprzętu zgodnie z jego instrukcją.</w:t>
      </w:r>
    </w:p>
    <w:p w14:paraId="2278BA87" w14:textId="77777777" w:rsidR="00450DB2" w:rsidRPr="00B72BA6" w:rsidRDefault="00450DB2" w:rsidP="00B35076">
      <w:pPr>
        <w:pStyle w:val="numerowanie1poziom"/>
        <w:numPr>
          <w:ilvl w:val="0"/>
          <w:numId w:val="22"/>
        </w:numPr>
        <w:spacing w:line="192" w:lineRule="auto"/>
        <w:ind w:left="426" w:hanging="426"/>
        <w:rPr>
          <w:rFonts w:ascii="Arial" w:hAnsi="Arial" w:cs="Arial"/>
          <w:sz w:val="18"/>
          <w:szCs w:val="18"/>
        </w:rPr>
      </w:pPr>
      <w:r w:rsidRPr="00B72BA6">
        <w:rPr>
          <w:rFonts w:ascii="Arial" w:hAnsi="Arial" w:cs="Arial"/>
          <w:sz w:val="18"/>
          <w:szCs w:val="18"/>
        </w:rPr>
        <w:t>O ile Umowa nie stanowi inaczej, Sprzęt zainstalowany w Lokalu i oddany Abonentowi do używania pozostaje własnością Dostawcy Usług. Abonent nie ma prawa dokonywać jakichkolwiek zmian w Sprzęcie, ani udostępniać go osobom trzecim, o ile postanowienia Umowy nie stanowią inaczej.</w:t>
      </w:r>
    </w:p>
    <w:p w14:paraId="0C98956D" w14:textId="77777777" w:rsidR="00450DB2" w:rsidRPr="00B72BA6" w:rsidRDefault="00450DB2" w:rsidP="00B35076">
      <w:pPr>
        <w:pStyle w:val="numerowanie1poziom"/>
        <w:numPr>
          <w:ilvl w:val="0"/>
          <w:numId w:val="22"/>
        </w:numPr>
        <w:spacing w:line="192" w:lineRule="auto"/>
        <w:ind w:left="426" w:hanging="426"/>
        <w:rPr>
          <w:rFonts w:ascii="Arial" w:hAnsi="Arial" w:cs="Arial"/>
          <w:sz w:val="18"/>
          <w:szCs w:val="18"/>
        </w:rPr>
      </w:pPr>
      <w:r w:rsidRPr="00B72BA6">
        <w:rPr>
          <w:rFonts w:ascii="Arial" w:hAnsi="Arial" w:cs="Arial"/>
          <w:sz w:val="18"/>
          <w:szCs w:val="18"/>
        </w:rPr>
        <w:t>Abonent jest uprawniony do używania Sprzętu wyłącznie w Lokalu wskazanym w Umowie. Zmiana lokalizacji Sprzętu związana z przemieszczeniem sprzętu poza lokal Abonenta wymaga pisemnej zgody Dostawcy Usług.</w:t>
      </w:r>
    </w:p>
    <w:p w14:paraId="54A93BE8" w14:textId="77777777" w:rsidR="00450DB2" w:rsidRPr="00B72BA6" w:rsidRDefault="00450DB2" w:rsidP="00B35076">
      <w:pPr>
        <w:pStyle w:val="numerowanie1poziom"/>
        <w:numPr>
          <w:ilvl w:val="0"/>
          <w:numId w:val="22"/>
        </w:numPr>
        <w:spacing w:line="192" w:lineRule="auto"/>
        <w:ind w:left="426" w:hanging="426"/>
        <w:rPr>
          <w:rFonts w:ascii="Arial" w:hAnsi="Arial" w:cs="Arial"/>
          <w:sz w:val="18"/>
          <w:szCs w:val="18"/>
        </w:rPr>
      </w:pPr>
      <w:r w:rsidRPr="00B72BA6">
        <w:rPr>
          <w:rFonts w:ascii="Arial" w:hAnsi="Arial" w:cs="Arial"/>
          <w:sz w:val="18"/>
          <w:szCs w:val="18"/>
        </w:rPr>
        <w:t>Sprzęt oraz Usługi świadczone Abonentowi nie mogą być wykorzystywane przez Abonenta w celu świadczenia - odpłatnie bądź nieodpłatnie - jakichkolwiek usług telekomunikacyjnych innym podmiotom.</w:t>
      </w:r>
    </w:p>
    <w:p w14:paraId="7B5A0EC4" w14:textId="46563AA7" w:rsidR="00450DB2" w:rsidRPr="00B72BA6" w:rsidRDefault="00450DB2" w:rsidP="00F864E4">
      <w:pPr>
        <w:pStyle w:val="numerowanie1poziom"/>
        <w:numPr>
          <w:ilvl w:val="0"/>
          <w:numId w:val="22"/>
        </w:numPr>
        <w:spacing w:line="192" w:lineRule="auto"/>
        <w:ind w:left="426" w:hanging="426"/>
        <w:rPr>
          <w:rFonts w:ascii="Arial" w:hAnsi="Arial" w:cs="Arial"/>
          <w:sz w:val="18"/>
          <w:szCs w:val="18"/>
        </w:rPr>
      </w:pPr>
      <w:r w:rsidRPr="00B72BA6">
        <w:rPr>
          <w:rFonts w:ascii="Arial" w:hAnsi="Arial" w:cs="Arial"/>
          <w:sz w:val="18"/>
          <w:szCs w:val="18"/>
        </w:rPr>
        <w:t>Z momentem wydania Sprzętu Abonentowi do używania, na Abonenta przechodzi ryzyko uszkodzenia lub utraty Sprzętu, w tym również utraty na skutek kradzieży. Abonent powinien niezwłocznie po wykryciu zdarzenia poinformować Dostawcę Usług o nieprawidłowym funkcjonowaniu lub utracie Sprzętu oddanego Abonentowi przez Dostawcę Usług do używania.</w:t>
      </w:r>
    </w:p>
    <w:p w14:paraId="48F5764E" w14:textId="77777777" w:rsidR="00450DB2" w:rsidRPr="00B72BA6" w:rsidRDefault="00450DB2" w:rsidP="00450DB2">
      <w:pPr>
        <w:pStyle w:val="BasicParagraph"/>
        <w:spacing w:line="192" w:lineRule="auto"/>
        <w:jc w:val="center"/>
        <w:rPr>
          <w:rFonts w:ascii="Arial" w:hAnsi="Arial" w:cs="Arial"/>
          <w:b/>
          <w:bCs/>
          <w:sz w:val="18"/>
          <w:szCs w:val="18"/>
          <w:lang w:val="pl-PL"/>
        </w:rPr>
      </w:pPr>
      <w:r w:rsidRPr="00B72BA6">
        <w:rPr>
          <w:rFonts w:ascii="Arial" w:hAnsi="Arial" w:cs="Arial"/>
          <w:b/>
          <w:bCs/>
          <w:sz w:val="18"/>
          <w:szCs w:val="18"/>
          <w:lang w:val="pl-PL"/>
        </w:rPr>
        <w:t>§ 11</w:t>
      </w:r>
    </w:p>
    <w:p w14:paraId="0BC866FB" w14:textId="77777777" w:rsidR="00450DB2" w:rsidRPr="00B72BA6" w:rsidRDefault="00450DB2" w:rsidP="00B35076">
      <w:pPr>
        <w:pStyle w:val="numerowanie1poziom"/>
        <w:numPr>
          <w:ilvl w:val="0"/>
          <w:numId w:val="23"/>
        </w:numPr>
        <w:spacing w:line="192" w:lineRule="auto"/>
        <w:rPr>
          <w:rFonts w:ascii="Arial" w:hAnsi="Arial" w:cs="Arial"/>
          <w:sz w:val="18"/>
          <w:szCs w:val="18"/>
        </w:rPr>
      </w:pPr>
      <w:r w:rsidRPr="00B72BA6">
        <w:rPr>
          <w:rFonts w:ascii="Arial" w:hAnsi="Arial" w:cs="Arial"/>
          <w:sz w:val="18"/>
          <w:szCs w:val="18"/>
        </w:rPr>
        <w:t>Urządzenia Końcowe podłączone do Zakończenia Sieci powinny spełniać wymogi potwierdzone odpowiednim dokumentem (certyfikatem zgodności, deklaracją zgodności, homologacją - zgodnie z polskimi normami).</w:t>
      </w:r>
    </w:p>
    <w:p w14:paraId="22235A17" w14:textId="689DA825" w:rsidR="00450DB2" w:rsidRPr="00B72BA6" w:rsidRDefault="00450DB2" w:rsidP="00B35076">
      <w:pPr>
        <w:pStyle w:val="numerowanie1poziom"/>
        <w:numPr>
          <w:ilvl w:val="0"/>
          <w:numId w:val="23"/>
        </w:numPr>
        <w:spacing w:line="192" w:lineRule="auto"/>
        <w:rPr>
          <w:rFonts w:ascii="Arial" w:hAnsi="Arial" w:cs="Arial"/>
          <w:sz w:val="18"/>
          <w:szCs w:val="18"/>
        </w:rPr>
      </w:pPr>
      <w:r w:rsidRPr="00B72BA6">
        <w:rPr>
          <w:rFonts w:ascii="Arial" w:hAnsi="Arial" w:cs="Arial"/>
          <w:sz w:val="18"/>
          <w:szCs w:val="18"/>
        </w:rPr>
        <w:t xml:space="preserve">Dostawca Usług nie ponosi odpowiedzialności za prawidłowe działanie Urządzeń </w:t>
      </w:r>
      <w:r w:rsidR="006E08A8" w:rsidRPr="00B72BA6">
        <w:rPr>
          <w:rFonts w:ascii="Arial" w:hAnsi="Arial" w:cs="Arial"/>
          <w:sz w:val="18"/>
          <w:szCs w:val="18"/>
        </w:rPr>
        <w:t>K</w:t>
      </w:r>
      <w:r w:rsidRPr="00B72BA6">
        <w:rPr>
          <w:rFonts w:ascii="Arial" w:hAnsi="Arial" w:cs="Arial"/>
          <w:sz w:val="18"/>
          <w:szCs w:val="18"/>
        </w:rPr>
        <w:t>ońcowych używanych przez Abonenta.</w:t>
      </w:r>
    </w:p>
    <w:p w14:paraId="66CC693C" w14:textId="7313DE44" w:rsidR="00450DB2" w:rsidRPr="00B72BA6" w:rsidRDefault="00450DB2" w:rsidP="00450DB2">
      <w:pPr>
        <w:pStyle w:val="numerowanie1poziom"/>
        <w:numPr>
          <w:ilvl w:val="0"/>
          <w:numId w:val="23"/>
        </w:numPr>
        <w:spacing w:line="192" w:lineRule="auto"/>
        <w:rPr>
          <w:rFonts w:ascii="Arial" w:hAnsi="Arial" w:cs="Arial"/>
          <w:sz w:val="18"/>
          <w:szCs w:val="18"/>
        </w:rPr>
      </w:pPr>
      <w:r w:rsidRPr="00B72BA6">
        <w:rPr>
          <w:rFonts w:ascii="Arial" w:hAnsi="Arial" w:cs="Arial"/>
          <w:sz w:val="18"/>
          <w:szCs w:val="18"/>
        </w:rPr>
        <w:t xml:space="preserve">Dostawca Usług zaleca, aby podczas wyładowań atmosferycznych Urządzenia Końcowe zostały odłączone od zasilania energetycznego. </w:t>
      </w:r>
    </w:p>
    <w:p w14:paraId="6EBA6FD7" w14:textId="77777777" w:rsidR="00D74156" w:rsidRPr="00B72BA6" w:rsidRDefault="00D74156" w:rsidP="00F864E4">
      <w:pPr>
        <w:pStyle w:val="BasicParagraph"/>
        <w:spacing w:line="192" w:lineRule="auto"/>
        <w:jc w:val="center"/>
        <w:rPr>
          <w:rFonts w:ascii="Arial" w:hAnsi="Arial" w:cs="Arial"/>
          <w:b/>
          <w:bCs/>
          <w:sz w:val="18"/>
          <w:szCs w:val="18"/>
          <w:lang w:val="pl-PL"/>
        </w:rPr>
      </w:pPr>
    </w:p>
    <w:p w14:paraId="5840872C" w14:textId="5C42C1A0" w:rsidR="00095E93" w:rsidRPr="00B72BA6" w:rsidRDefault="00450DB2" w:rsidP="00F864E4">
      <w:pPr>
        <w:pStyle w:val="BasicParagraph"/>
        <w:spacing w:line="192" w:lineRule="auto"/>
        <w:jc w:val="center"/>
        <w:rPr>
          <w:rFonts w:ascii="Arial" w:hAnsi="Arial" w:cs="Arial"/>
          <w:b/>
          <w:bCs/>
          <w:sz w:val="18"/>
          <w:szCs w:val="18"/>
          <w:lang w:val="pl-PL"/>
        </w:rPr>
      </w:pPr>
      <w:r w:rsidRPr="00B72BA6">
        <w:rPr>
          <w:rFonts w:ascii="Arial" w:hAnsi="Arial" w:cs="Arial"/>
          <w:b/>
          <w:bCs/>
          <w:sz w:val="18"/>
          <w:szCs w:val="18"/>
          <w:lang w:val="pl-PL"/>
        </w:rPr>
        <w:t>Rozdział IV. Opłaty</w:t>
      </w:r>
    </w:p>
    <w:p w14:paraId="2797442A" w14:textId="77777777" w:rsidR="00450DB2" w:rsidRPr="00B72BA6" w:rsidRDefault="00450DB2" w:rsidP="00450DB2">
      <w:pPr>
        <w:pStyle w:val="BasicParagraph"/>
        <w:spacing w:line="192" w:lineRule="auto"/>
        <w:jc w:val="center"/>
        <w:rPr>
          <w:rFonts w:ascii="Arial" w:hAnsi="Arial" w:cs="Arial"/>
          <w:b/>
          <w:bCs/>
          <w:sz w:val="18"/>
          <w:szCs w:val="18"/>
          <w:lang w:val="pl-PL"/>
        </w:rPr>
      </w:pPr>
      <w:r w:rsidRPr="00B72BA6">
        <w:rPr>
          <w:rFonts w:ascii="Arial" w:hAnsi="Arial" w:cs="Arial"/>
          <w:b/>
          <w:bCs/>
          <w:sz w:val="18"/>
          <w:szCs w:val="18"/>
          <w:lang w:val="pl-PL"/>
        </w:rPr>
        <w:t>§ 12</w:t>
      </w:r>
    </w:p>
    <w:p w14:paraId="711EC22B" w14:textId="77777777" w:rsidR="00450DB2" w:rsidRPr="00B72BA6" w:rsidRDefault="00450DB2" w:rsidP="00B35076">
      <w:pPr>
        <w:pStyle w:val="numerowanie1poziom"/>
        <w:numPr>
          <w:ilvl w:val="0"/>
          <w:numId w:val="24"/>
        </w:numPr>
        <w:spacing w:line="192" w:lineRule="auto"/>
        <w:rPr>
          <w:rFonts w:ascii="Arial" w:hAnsi="Arial" w:cs="Arial"/>
          <w:sz w:val="18"/>
          <w:szCs w:val="18"/>
        </w:rPr>
      </w:pPr>
      <w:r w:rsidRPr="00B72BA6">
        <w:rPr>
          <w:rFonts w:ascii="Arial" w:hAnsi="Arial" w:cs="Arial"/>
          <w:sz w:val="18"/>
          <w:szCs w:val="18"/>
        </w:rPr>
        <w:t>Za Instalację Zakończenia Sieci w Lokalu i Aktywacje Usługi Abonent zobowiązany jest do uiszczenia opłaty w wysokości określonej w Cenniku lub Regulaminie i Cenniku Promocji.</w:t>
      </w:r>
    </w:p>
    <w:p w14:paraId="440BCD54" w14:textId="77777777" w:rsidR="00450DB2" w:rsidRPr="00B72BA6" w:rsidRDefault="00450DB2" w:rsidP="00B35076">
      <w:pPr>
        <w:pStyle w:val="numerowanie1poziom"/>
        <w:numPr>
          <w:ilvl w:val="0"/>
          <w:numId w:val="24"/>
        </w:numPr>
        <w:spacing w:line="192" w:lineRule="auto"/>
        <w:rPr>
          <w:rFonts w:ascii="Arial" w:hAnsi="Arial" w:cs="Arial"/>
          <w:sz w:val="18"/>
          <w:szCs w:val="18"/>
        </w:rPr>
      </w:pPr>
      <w:r w:rsidRPr="00B72BA6">
        <w:rPr>
          <w:rFonts w:ascii="Arial" w:hAnsi="Arial" w:cs="Arial"/>
          <w:sz w:val="18"/>
          <w:szCs w:val="18"/>
        </w:rPr>
        <w:t>W przypadku gdy Instalacja Zakończenia Sieci jest połączona z większymi niż przeciętne nakładami materiałowymi lub czasowymi, Dostawca Usług jest uprawniony do pobrania podwyższonej opłaty instalacyjnej, według kosztorysu zaakceptowanego przez Zamawiającego przed zawarciem Umowy .</w:t>
      </w:r>
    </w:p>
    <w:p w14:paraId="13D0E3F6" w14:textId="77777777" w:rsidR="00450DB2" w:rsidRPr="00B72BA6" w:rsidRDefault="00450DB2" w:rsidP="00B35076">
      <w:pPr>
        <w:pStyle w:val="numerowanie1poziom"/>
        <w:numPr>
          <w:ilvl w:val="0"/>
          <w:numId w:val="24"/>
        </w:numPr>
        <w:spacing w:line="192" w:lineRule="auto"/>
        <w:rPr>
          <w:rFonts w:ascii="Arial" w:hAnsi="Arial" w:cs="Arial"/>
          <w:sz w:val="18"/>
          <w:szCs w:val="18"/>
        </w:rPr>
      </w:pPr>
      <w:r w:rsidRPr="00B72BA6">
        <w:rPr>
          <w:rFonts w:ascii="Arial" w:hAnsi="Arial" w:cs="Arial"/>
          <w:sz w:val="18"/>
          <w:szCs w:val="18"/>
        </w:rPr>
        <w:t>W przypadku zawierania nowej Umowy a odnoszącej się do Lokalu, w którym znajduje się Zakończenie Sieci, pobiera się opłatę w wysokości określonej w Cenniku.</w:t>
      </w:r>
    </w:p>
    <w:p w14:paraId="7F3B2C31" w14:textId="40DF9BF1" w:rsidR="00450DB2" w:rsidRPr="00B72BA6" w:rsidRDefault="00450DB2" w:rsidP="00F864E4">
      <w:pPr>
        <w:pStyle w:val="numerowanie1poziom"/>
        <w:numPr>
          <w:ilvl w:val="0"/>
          <w:numId w:val="24"/>
        </w:numPr>
        <w:spacing w:line="192" w:lineRule="auto"/>
        <w:rPr>
          <w:rFonts w:ascii="Arial" w:hAnsi="Arial" w:cs="Arial"/>
          <w:sz w:val="18"/>
          <w:szCs w:val="18"/>
        </w:rPr>
      </w:pPr>
      <w:r w:rsidRPr="00B72BA6">
        <w:rPr>
          <w:rFonts w:ascii="Arial" w:hAnsi="Arial" w:cs="Arial"/>
          <w:sz w:val="18"/>
          <w:szCs w:val="18"/>
        </w:rPr>
        <w:t>W przypadku zmiany Lokalu, Abonent zobowiązany jest do uiszczenia opłaty za zmianę miejsca świadczenia Usługi w wysokości określonej w Cenniku. Zmiana miejsca świadczenia Usługi nie jest możliwa, jeżeli nowy Lokal znajduje się poza obszarem działania Dostawcy Usług lub na tym terenie Dostawca Usług nie świadczy danej Usługi.</w:t>
      </w:r>
    </w:p>
    <w:p w14:paraId="1C1B53C8" w14:textId="77777777" w:rsidR="00450DB2" w:rsidRPr="00B72BA6" w:rsidRDefault="00450DB2" w:rsidP="00450DB2">
      <w:pPr>
        <w:pStyle w:val="BasicParagraph"/>
        <w:spacing w:line="192" w:lineRule="auto"/>
        <w:jc w:val="center"/>
        <w:rPr>
          <w:rFonts w:ascii="Arial" w:hAnsi="Arial" w:cs="Arial"/>
          <w:b/>
          <w:bCs/>
          <w:sz w:val="18"/>
          <w:szCs w:val="18"/>
          <w:lang w:val="pl-PL"/>
        </w:rPr>
      </w:pPr>
      <w:r w:rsidRPr="00B72BA6">
        <w:rPr>
          <w:rFonts w:ascii="Arial" w:hAnsi="Arial" w:cs="Arial"/>
          <w:b/>
          <w:bCs/>
          <w:sz w:val="18"/>
          <w:szCs w:val="18"/>
          <w:lang w:val="pl-PL"/>
        </w:rPr>
        <w:t>§ 13</w:t>
      </w:r>
    </w:p>
    <w:p w14:paraId="5F69DC6C" w14:textId="77777777" w:rsidR="00450DB2" w:rsidRPr="00B72BA6" w:rsidRDefault="00450DB2" w:rsidP="00B35076">
      <w:pPr>
        <w:pStyle w:val="numerowanie1poziom"/>
        <w:numPr>
          <w:ilvl w:val="0"/>
          <w:numId w:val="25"/>
        </w:numPr>
        <w:spacing w:line="192" w:lineRule="auto"/>
        <w:rPr>
          <w:rFonts w:ascii="Arial" w:hAnsi="Arial" w:cs="Arial"/>
          <w:sz w:val="18"/>
          <w:szCs w:val="18"/>
        </w:rPr>
      </w:pPr>
      <w:r w:rsidRPr="00B72BA6">
        <w:rPr>
          <w:rFonts w:ascii="Arial" w:hAnsi="Arial" w:cs="Arial"/>
          <w:sz w:val="18"/>
          <w:szCs w:val="18"/>
        </w:rPr>
        <w:t>Wysokość opłat za Usługi świadczone przez Dostawcę Usług oraz sposób ich naliczania określa Cennik lub Regulamin i Cennik Promocji.</w:t>
      </w:r>
    </w:p>
    <w:p w14:paraId="094D3C4A" w14:textId="67E9FEEF" w:rsidR="00B1359F" w:rsidRPr="00B72BA6" w:rsidRDefault="00450DB2" w:rsidP="00F864E4">
      <w:pPr>
        <w:pStyle w:val="numerowanie1poziom"/>
        <w:numPr>
          <w:ilvl w:val="0"/>
          <w:numId w:val="25"/>
        </w:numPr>
        <w:spacing w:line="192" w:lineRule="auto"/>
        <w:rPr>
          <w:rFonts w:ascii="Arial" w:hAnsi="Arial" w:cs="Arial"/>
          <w:sz w:val="18"/>
          <w:szCs w:val="18"/>
        </w:rPr>
      </w:pPr>
      <w:r w:rsidRPr="00B72BA6">
        <w:rPr>
          <w:rFonts w:ascii="Arial" w:hAnsi="Arial" w:cs="Arial"/>
          <w:sz w:val="18"/>
          <w:szCs w:val="18"/>
        </w:rPr>
        <w:t xml:space="preserve">Cennik jest podawany przez Dostawcę Usług do publicznej wiadomości oraz jest dostarczany nieodpłatnie Abonentowi wraz z Umową, a także na żądanie Abonenta. Aktualny Cennik Usług, zawierający m. in. koszty usług serwisowych znajduje się w Serwisie </w:t>
      </w:r>
      <w:r w:rsidR="006E08A8" w:rsidRPr="00B72BA6">
        <w:rPr>
          <w:rFonts w:ascii="Arial" w:hAnsi="Arial" w:cs="Arial"/>
          <w:sz w:val="18"/>
          <w:szCs w:val="18"/>
        </w:rPr>
        <w:t>I</w:t>
      </w:r>
      <w:r w:rsidRPr="00B72BA6">
        <w:rPr>
          <w:rFonts w:ascii="Arial" w:hAnsi="Arial" w:cs="Arial"/>
          <w:sz w:val="18"/>
          <w:szCs w:val="18"/>
        </w:rPr>
        <w:t>nternetowym Dostawcy Usług.</w:t>
      </w:r>
    </w:p>
    <w:p w14:paraId="162DC47C" w14:textId="77777777" w:rsidR="00450DB2" w:rsidRPr="00B72BA6" w:rsidRDefault="00450DB2" w:rsidP="00450DB2">
      <w:pPr>
        <w:pStyle w:val="BasicParagraph"/>
        <w:spacing w:line="192" w:lineRule="auto"/>
        <w:jc w:val="center"/>
        <w:rPr>
          <w:rFonts w:ascii="Arial" w:hAnsi="Arial" w:cs="Arial"/>
          <w:b/>
          <w:bCs/>
          <w:sz w:val="18"/>
          <w:szCs w:val="18"/>
          <w:lang w:val="pl-PL"/>
        </w:rPr>
      </w:pPr>
      <w:r w:rsidRPr="00B72BA6">
        <w:rPr>
          <w:rFonts w:ascii="Arial" w:hAnsi="Arial" w:cs="Arial"/>
          <w:b/>
          <w:bCs/>
          <w:sz w:val="18"/>
          <w:szCs w:val="18"/>
          <w:lang w:val="pl-PL"/>
        </w:rPr>
        <w:t>§ 14</w:t>
      </w:r>
    </w:p>
    <w:p w14:paraId="74D78D27" w14:textId="6C1B6523" w:rsidR="00450DB2" w:rsidRPr="00B72BA6" w:rsidRDefault="00450DB2" w:rsidP="00B35076">
      <w:pPr>
        <w:pStyle w:val="numerowanie1poziom"/>
        <w:numPr>
          <w:ilvl w:val="0"/>
          <w:numId w:val="26"/>
        </w:numPr>
        <w:spacing w:line="192" w:lineRule="auto"/>
        <w:rPr>
          <w:rFonts w:ascii="Arial" w:hAnsi="Arial" w:cs="Arial"/>
          <w:sz w:val="18"/>
          <w:szCs w:val="18"/>
        </w:rPr>
      </w:pPr>
      <w:r w:rsidRPr="00B72BA6">
        <w:rPr>
          <w:rFonts w:ascii="Arial" w:hAnsi="Arial" w:cs="Arial"/>
          <w:sz w:val="18"/>
          <w:szCs w:val="18"/>
        </w:rPr>
        <w:t xml:space="preserve">Abonent uiszcza z góry Abonament w wysokości określonej w Cenniku, z częstotliwością odpowiadającą Okresowi Rozliczeniowemu lub jego wielokrotności. Zmiana częstotliwości opłacania Rachunków </w:t>
      </w:r>
      <w:r w:rsidR="00FD64A4">
        <w:rPr>
          <w:rFonts w:ascii="Arial" w:hAnsi="Arial" w:cs="Arial"/>
          <w:sz w:val="18"/>
          <w:szCs w:val="18"/>
        </w:rPr>
        <w:br/>
      </w:r>
      <w:r w:rsidRPr="00B72BA6">
        <w:rPr>
          <w:rFonts w:ascii="Arial" w:hAnsi="Arial" w:cs="Arial"/>
          <w:sz w:val="18"/>
          <w:szCs w:val="18"/>
        </w:rPr>
        <w:t xml:space="preserve">na wielokrotność Okresu Rozliczeniowego następuje na wniosek Abonenta za zgodą Dostawcy Usług. </w:t>
      </w:r>
    </w:p>
    <w:p w14:paraId="50FE13D0" w14:textId="491D221E" w:rsidR="00450DB2" w:rsidRPr="00B72BA6" w:rsidRDefault="00450DB2" w:rsidP="00F864E4">
      <w:pPr>
        <w:pStyle w:val="numerowanie1poziom"/>
        <w:numPr>
          <w:ilvl w:val="0"/>
          <w:numId w:val="26"/>
        </w:numPr>
        <w:spacing w:line="192" w:lineRule="auto"/>
        <w:rPr>
          <w:rFonts w:ascii="Arial" w:hAnsi="Arial" w:cs="Arial"/>
          <w:sz w:val="18"/>
          <w:szCs w:val="18"/>
        </w:rPr>
      </w:pPr>
      <w:r w:rsidRPr="00B72BA6">
        <w:rPr>
          <w:rFonts w:ascii="Arial" w:hAnsi="Arial" w:cs="Arial"/>
          <w:sz w:val="18"/>
          <w:szCs w:val="18"/>
        </w:rPr>
        <w:t>W przypadku świadczenia Usługi przez niepełny Okres Rozliczeniowy, wysokość Abonamentu jest obliczana proporcjonalnie do liczby dni, w których Usługa była świadczona.</w:t>
      </w:r>
    </w:p>
    <w:p w14:paraId="3E4AE73B" w14:textId="77777777" w:rsidR="00450DB2" w:rsidRPr="00B72BA6" w:rsidRDefault="00450DB2" w:rsidP="00450DB2">
      <w:pPr>
        <w:pStyle w:val="BasicParagraph"/>
        <w:spacing w:line="192" w:lineRule="auto"/>
        <w:jc w:val="center"/>
        <w:rPr>
          <w:rFonts w:ascii="Arial" w:hAnsi="Arial" w:cs="Arial"/>
          <w:b/>
          <w:bCs/>
          <w:sz w:val="18"/>
          <w:szCs w:val="18"/>
          <w:lang w:val="pl-PL"/>
        </w:rPr>
      </w:pPr>
      <w:r w:rsidRPr="00B72BA6">
        <w:rPr>
          <w:rFonts w:ascii="Arial" w:hAnsi="Arial" w:cs="Arial"/>
          <w:b/>
          <w:bCs/>
          <w:sz w:val="18"/>
          <w:szCs w:val="18"/>
          <w:lang w:val="pl-PL"/>
        </w:rPr>
        <w:t>§ 15</w:t>
      </w:r>
    </w:p>
    <w:p w14:paraId="5A95A603" w14:textId="77777777" w:rsidR="00450DB2" w:rsidRPr="00B72BA6" w:rsidRDefault="00450DB2" w:rsidP="00B35076">
      <w:pPr>
        <w:pStyle w:val="Akapitzlist"/>
        <w:numPr>
          <w:ilvl w:val="0"/>
          <w:numId w:val="27"/>
        </w:numPr>
        <w:suppressAutoHyphens w:val="0"/>
        <w:spacing w:after="0" w:line="192" w:lineRule="auto"/>
        <w:jc w:val="both"/>
        <w:rPr>
          <w:rFonts w:ascii="Arial" w:eastAsia="Times New Roman" w:hAnsi="Arial" w:cs="Arial"/>
          <w:sz w:val="18"/>
          <w:szCs w:val="18"/>
          <w:lang w:eastAsia="pl-PL"/>
        </w:rPr>
      </w:pPr>
      <w:r w:rsidRPr="00B72BA6">
        <w:rPr>
          <w:rFonts w:ascii="Arial" w:eastAsia="Times New Roman" w:hAnsi="Arial" w:cs="Arial"/>
          <w:sz w:val="18"/>
          <w:szCs w:val="18"/>
          <w:lang w:eastAsia="pl-PL"/>
        </w:rPr>
        <w:t xml:space="preserve">Rachunek wystawiany jest za dany Okres Rozliczeniowy i zawiera informację o wysokości opłat  za Usługi świadczone przez Dostawcę Usług w danym Okresie Rozliczeniowym lub we wcześniejszych Okresach Rozliczeniowych, o ile nie zostały one umieszczone  na poprzednich Rachunkach. </w:t>
      </w:r>
    </w:p>
    <w:p w14:paraId="3A0EAA4A" w14:textId="7203DF48" w:rsidR="00450DB2" w:rsidRPr="00B72BA6" w:rsidRDefault="00450DB2" w:rsidP="00B35076">
      <w:pPr>
        <w:pStyle w:val="Akapitzlist"/>
        <w:numPr>
          <w:ilvl w:val="0"/>
          <w:numId w:val="27"/>
        </w:numPr>
        <w:suppressAutoHyphens w:val="0"/>
        <w:spacing w:after="0" w:line="192" w:lineRule="auto"/>
        <w:jc w:val="both"/>
        <w:rPr>
          <w:rFonts w:ascii="Arial" w:eastAsia="Times New Roman" w:hAnsi="Arial" w:cs="Arial"/>
          <w:sz w:val="18"/>
          <w:szCs w:val="18"/>
          <w:lang w:eastAsia="pl-PL"/>
        </w:rPr>
      </w:pPr>
      <w:r w:rsidRPr="00B72BA6">
        <w:rPr>
          <w:rFonts w:ascii="Arial" w:eastAsia="Times New Roman" w:hAnsi="Arial" w:cs="Arial"/>
          <w:sz w:val="18"/>
          <w:szCs w:val="18"/>
          <w:lang w:eastAsia="pl-PL"/>
        </w:rPr>
        <w:t xml:space="preserve">Rachunek może być wystawiony łącznie za Usługi świadczone Abonentowi z tytułu kilku umów zawartych </w:t>
      </w:r>
      <w:r w:rsidR="00FD64A4">
        <w:rPr>
          <w:rFonts w:ascii="Arial" w:eastAsia="Times New Roman" w:hAnsi="Arial" w:cs="Arial"/>
          <w:sz w:val="18"/>
          <w:szCs w:val="18"/>
          <w:lang w:eastAsia="pl-PL"/>
        </w:rPr>
        <w:br/>
      </w:r>
      <w:r w:rsidRPr="00B72BA6">
        <w:rPr>
          <w:rFonts w:ascii="Arial" w:eastAsia="Times New Roman" w:hAnsi="Arial" w:cs="Arial"/>
          <w:sz w:val="18"/>
          <w:szCs w:val="18"/>
          <w:lang w:eastAsia="pl-PL"/>
        </w:rPr>
        <w:t>z Dostawcą Usług</w:t>
      </w:r>
      <w:r w:rsidR="009625CC" w:rsidRPr="00B72BA6">
        <w:rPr>
          <w:rFonts w:ascii="Arial" w:eastAsia="Times New Roman" w:hAnsi="Arial" w:cs="Arial"/>
          <w:sz w:val="18"/>
          <w:szCs w:val="18"/>
          <w:lang w:eastAsia="pl-PL"/>
        </w:rPr>
        <w:t>.</w:t>
      </w:r>
    </w:p>
    <w:p w14:paraId="5FA7B39F" w14:textId="77777777" w:rsidR="00450DB2" w:rsidRPr="00B72BA6" w:rsidRDefault="00450DB2" w:rsidP="00B35076">
      <w:pPr>
        <w:pStyle w:val="numerowanie1poziom"/>
        <w:numPr>
          <w:ilvl w:val="0"/>
          <w:numId w:val="27"/>
        </w:numPr>
        <w:spacing w:line="192" w:lineRule="auto"/>
        <w:rPr>
          <w:rFonts w:ascii="Arial" w:hAnsi="Arial" w:cs="Arial"/>
          <w:sz w:val="18"/>
          <w:szCs w:val="18"/>
        </w:rPr>
      </w:pPr>
      <w:r w:rsidRPr="00B72BA6">
        <w:rPr>
          <w:rFonts w:ascii="Arial" w:hAnsi="Arial" w:cs="Arial"/>
          <w:sz w:val="18"/>
          <w:szCs w:val="18"/>
        </w:rPr>
        <w:t>Wszystkie przewidziane Umową, Regulaminem i Cennikiem, a także Regulaminem i Cennikiem Promocji opłaty Abonent zobowiązany jest uiszczać w terminie 7 dni od daty wystawienia Rachunku.</w:t>
      </w:r>
    </w:p>
    <w:p w14:paraId="3FA2B354" w14:textId="77777777" w:rsidR="00450DB2" w:rsidRPr="00B72BA6" w:rsidRDefault="00450DB2" w:rsidP="00B35076">
      <w:pPr>
        <w:pStyle w:val="numerowanie1poziom"/>
        <w:numPr>
          <w:ilvl w:val="0"/>
          <w:numId w:val="27"/>
        </w:numPr>
        <w:spacing w:line="192" w:lineRule="auto"/>
        <w:rPr>
          <w:rFonts w:ascii="Arial" w:hAnsi="Arial" w:cs="Arial"/>
          <w:sz w:val="18"/>
          <w:szCs w:val="18"/>
        </w:rPr>
      </w:pPr>
      <w:r w:rsidRPr="00B72BA6">
        <w:rPr>
          <w:rFonts w:ascii="Arial" w:hAnsi="Arial" w:cs="Arial"/>
          <w:sz w:val="18"/>
          <w:szCs w:val="18"/>
        </w:rPr>
        <w:t>Abonent uiszczał będzie opłaty na rachunek bankowy wskazany przez Dostawcę Usług na Rachunku. Dostawca Usług będzie księgował wpłaty na poczet najstarszej, wymagalnej należności.</w:t>
      </w:r>
    </w:p>
    <w:p w14:paraId="5FC66BD0" w14:textId="77777777" w:rsidR="00450DB2" w:rsidRPr="00B72BA6" w:rsidRDefault="00450DB2" w:rsidP="00B35076">
      <w:pPr>
        <w:pStyle w:val="numerowanie1poziom"/>
        <w:numPr>
          <w:ilvl w:val="0"/>
          <w:numId w:val="27"/>
        </w:numPr>
        <w:spacing w:line="192" w:lineRule="auto"/>
        <w:rPr>
          <w:rFonts w:ascii="Arial" w:hAnsi="Arial" w:cs="Arial"/>
          <w:sz w:val="18"/>
          <w:szCs w:val="18"/>
        </w:rPr>
      </w:pPr>
      <w:r w:rsidRPr="00B72BA6">
        <w:rPr>
          <w:rFonts w:ascii="Arial" w:hAnsi="Arial" w:cs="Arial"/>
          <w:sz w:val="18"/>
          <w:szCs w:val="18"/>
        </w:rPr>
        <w:t>Za dzień dokonania zapłaty uważa się dzień uznania rachunku bankowego wskazanego przez Dostawcę Usług lub datę uiszczenia płatności w Biurze Obsługi Klienta.</w:t>
      </w:r>
    </w:p>
    <w:p w14:paraId="5A2303A5" w14:textId="77777777" w:rsidR="00450DB2" w:rsidRPr="00B72BA6" w:rsidRDefault="00450DB2" w:rsidP="00B35076">
      <w:pPr>
        <w:pStyle w:val="numerowanie1poziom"/>
        <w:numPr>
          <w:ilvl w:val="0"/>
          <w:numId w:val="27"/>
        </w:numPr>
        <w:spacing w:line="192" w:lineRule="auto"/>
        <w:rPr>
          <w:rFonts w:ascii="Arial" w:hAnsi="Arial" w:cs="Arial"/>
          <w:sz w:val="18"/>
          <w:szCs w:val="18"/>
        </w:rPr>
      </w:pPr>
      <w:r w:rsidRPr="00B72BA6">
        <w:rPr>
          <w:rFonts w:ascii="Arial" w:hAnsi="Arial" w:cs="Arial"/>
          <w:sz w:val="18"/>
          <w:szCs w:val="18"/>
        </w:rPr>
        <w:t>W przypadku opóźnienia w płatności jakiejkolwiek opłaty przewidzianej Umową, Regulaminem lub Cennikiem, Dostawca Usług ma prawo naliczyć odsetki ustawowe.</w:t>
      </w:r>
    </w:p>
    <w:p w14:paraId="0C4FBF2A" w14:textId="77777777" w:rsidR="00450DB2" w:rsidRPr="00B72BA6" w:rsidRDefault="00450DB2" w:rsidP="00B35076">
      <w:pPr>
        <w:pStyle w:val="numerowanie1poziom"/>
        <w:numPr>
          <w:ilvl w:val="0"/>
          <w:numId w:val="27"/>
        </w:numPr>
        <w:spacing w:line="192" w:lineRule="auto"/>
        <w:rPr>
          <w:rFonts w:ascii="Arial" w:hAnsi="Arial" w:cs="Arial"/>
          <w:sz w:val="18"/>
          <w:szCs w:val="18"/>
        </w:rPr>
      </w:pPr>
      <w:r w:rsidRPr="00B72BA6">
        <w:rPr>
          <w:rFonts w:ascii="Arial" w:hAnsi="Arial" w:cs="Arial"/>
          <w:sz w:val="18"/>
          <w:szCs w:val="18"/>
        </w:rPr>
        <w:t>Rozwiązanie Umowy lub zawieszenie świadczenia Usług przez Dostawcę Usług nie zwalnia Abonenta od uiszczenia należności za już wykonane na jego rzecz Usługi.</w:t>
      </w:r>
    </w:p>
    <w:p w14:paraId="4F7FCE2A" w14:textId="24067DD8" w:rsidR="00450DB2" w:rsidRPr="00B72BA6" w:rsidRDefault="00450DB2" w:rsidP="00450DB2">
      <w:pPr>
        <w:pStyle w:val="numerowanie1poziom"/>
        <w:numPr>
          <w:ilvl w:val="0"/>
          <w:numId w:val="27"/>
        </w:numPr>
        <w:spacing w:line="192" w:lineRule="auto"/>
        <w:rPr>
          <w:rFonts w:ascii="Arial" w:hAnsi="Arial" w:cs="Arial"/>
          <w:sz w:val="18"/>
          <w:szCs w:val="18"/>
        </w:rPr>
      </w:pPr>
      <w:r w:rsidRPr="00B72BA6">
        <w:rPr>
          <w:rFonts w:ascii="Arial" w:hAnsi="Arial" w:cs="Arial"/>
          <w:sz w:val="18"/>
          <w:szCs w:val="18"/>
        </w:rPr>
        <w:t>Rachunki są dostarczane Abonentom listem zwykłym albo za pomocą poczty elektronicznej (faktura elektroniczna), o ile Abonent wyrazi taką chęć poprzez stosowne oświadczenie. Dostawca Usług może wprowadzać rabat w ramach warunków promocyjnych w związku z wybraniem przez Abonenta faktury elektronicznej.</w:t>
      </w:r>
    </w:p>
    <w:p w14:paraId="3E8E87EA" w14:textId="1A5C656D" w:rsidR="00095E93" w:rsidRPr="00B72BA6" w:rsidRDefault="00450DB2" w:rsidP="00951727">
      <w:pPr>
        <w:pStyle w:val="BasicParagraph"/>
        <w:spacing w:line="192" w:lineRule="auto"/>
        <w:jc w:val="center"/>
        <w:rPr>
          <w:rFonts w:ascii="Arial" w:hAnsi="Arial" w:cs="Arial"/>
          <w:b/>
          <w:bCs/>
          <w:sz w:val="18"/>
          <w:szCs w:val="18"/>
          <w:lang w:val="pl-PL"/>
        </w:rPr>
      </w:pPr>
      <w:r w:rsidRPr="00B72BA6">
        <w:rPr>
          <w:rFonts w:ascii="Arial" w:hAnsi="Arial" w:cs="Arial"/>
          <w:b/>
          <w:bCs/>
          <w:sz w:val="18"/>
          <w:szCs w:val="18"/>
          <w:lang w:val="pl-PL"/>
        </w:rPr>
        <w:t>Rozdział V. Zakres i rodzaj świadczonych Usług</w:t>
      </w:r>
    </w:p>
    <w:p w14:paraId="42FA0859" w14:textId="77777777" w:rsidR="00450DB2" w:rsidRPr="00B72BA6" w:rsidRDefault="00450DB2" w:rsidP="00450DB2">
      <w:pPr>
        <w:pStyle w:val="BasicParagraph"/>
        <w:spacing w:line="192" w:lineRule="auto"/>
        <w:jc w:val="center"/>
        <w:rPr>
          <w:rFonts w:ascii="Arial" w:hAnsi="Arial" w:cs="Arial"/>
          <w:b/>
          <w:bCs/>
          <w:sz w:val="18"/>
          <w:szCs w:val="18"/>
          <w:lang w:val="pl-PL"/>
        </w:rPr>
      </w:pPr>
      <w:r w:rsidRPr="00B72BA6">
        <w:rPr>
          <w:rFonts w:ascii="Arial" w:hAnsi="Arial" w:cs="Arial"/>
          <w:b/>
          <w:bCs/>
          <w:sz w:val="18"/>
          <w:szCs w:val="18"/>
          <w:lang w:val="pl-PL"/>
        </w:rPr>
        <w:t>§ 16</w:t>
      </w:r>
    </w:p>
    <w:p w14:paraId="0D1F06CB" w14:textId="77777777" w:rsidR="00450DB2" w:rsidRPr="00B72BA6" w:rsidRDefault="00450DB2" w:rsidP="00B35076">
      <w:pPr>
        <w:pStyle w:val="numerowanie1poziom"/>
        <w:numPr>
          <w:ilvl w:val="0"/>
          <w:numId w:val="28"/>
        </w:numPr>
        <w:spacing w:line="192" w:lineRule="auto"/>
        <w:rPr>
          <w:rFonts w:ascii="Arial" w:hAnsi="Arial" w:cs="Arial"/>
          <w:sz w:val="18"/>
          <w:szCs w:val="18"/>
        </w:rPr>
      </w:pPr>
      <w:r w:rsidRPr="00B72BA6">
        <w:rPr>
          <w:rFonts w:ascii="Arial" w:hAnsi="Arial" w:cs="Arial"/>
          <w:sz w:val="18"/>
          <w:szCs w:val="18"/>
        </w:rPr>
        <w:t>Dostawca Usług oferuje:</w:t>
      </w:r>
    </w:p>
    <w:p w14:paraId="7A543FA8" w14:textId="77777777" w:rsidR="00450DB2" w:rsidRPr="00B72BA6" w:rsidRDefault="00450DB2" w:rsidP="00B35076">
      <w:pPr>
        <w:pStyle w:val="numerowanie1poziom"/>
        <w:numPr>
          <w:ilvl w:val="0"/>
          <w:numId w:val="50"/>
        </w:numPr>
        <w:spacing w:line="192" w:lineRule="auto"/>
        <w:ind w:left="567" w:hanging="142"/>
        <w:rPr>
          <w:rFonts w:ascii="Arial" w:hAnsi="Arial" w:cs="Arial"/>
          <w:sz w:val="18"/>
          <w:szCs w:val="18"/>
        </w:rPr>
      </w:pPr>
      <w:r w:rsidRPr="00B72BA6">
        <w:rPr>
          <w:rFonts w:ascii="Arial" w:hAnsi="Arial" w:cs="Arial"/>
          <w:sz w:val="18"/>
          <w:szCs w:val="18"/>
        </w:rPr>
        <w:t>Usługi transmisji danych, w tym stałego dostępu do sieci Internet w technologii stacjonarnej, jak również mobilnej;</w:t>
      </w:r>
    </w:p>
    <w:p w14:paraId="0D1B0CCA" w14:textId="77777777" w:rsidR="00450DB2" w:rsidRPr="00B72BA6" w:rsidRDefault="00450DB2" w:rsidP="00B35076">
      <w:pPr>
        <w:pStyle w:val="numerowanie1poziom"/>
        <w:numPr>
          <w:ilvl w:val="0"/>
          <w:numId w:val="50"/>
        </w:numPr>
        <w:spacing w:line="192" w:lineRule="auto"/>
        <w:ind w:left="567" w:hanging="142"/>
        <w:rPr>
          <w:rFonts w:ascii="Arial" w:hAnsi="Arial" w:cs="Arial"/>
          <w:sz w:val="18"/>
          <w:szCs w:val="18"/>
        </w:rPr>
      </w:pPr>
      <w:r w:rsidRPr="00B72BA6">
        <w:rPr>
          <w:rFonts w:ascii="Arial" w:hAnsi="Arial" w:cs="Arial"/>
          <w:sz w:val="18"/>
          <w:szCs w:val="18"/>
        </w:rPr>
        <w:lastRenderedPageBreak/>
        <w:t>Usługę telewizji, przy czym usługa ta może być świadczona w oparciu o współpracę z innym dostawcą usług;</w:t>
      </w:r>
    </w:p>
    <w:p w14:paraId="61C6657E" w14:textId="77777777" w:rsidR="00450DB2" w:rsidRPr="00B72BA6" w:rsidRDefault="00450DB2" w:rsidP="00B35076">
      <w:pPr>
        <w:pStyle w:val="numerowanie1poziom"/>
        <w:numPr>
          <w:ilvl w:val="0"/>
          <w:numId w:val="50"/>
        </w:numPr>
        <w:spacing w:line="192" w:lineRule="auto"/>
        <w:ind w:left="567" w:hanging="142"/>
        <w:rPr>
          <w:rFonts w:ascii="Arial" w:hAnsi="Arial" w:cs="Arial"/>
          <w:sz w:val="18"/>
          <w:szCs w:val="18"/>
        </w:rPr>
      </w:pPr>
      <w:r w:rsidRPr="00B72BA6">
        <w:rPr>
          <w:rFonts w:ascii="Arial" w:hAnsi="Arial" w:cs="Arial"/>
          <w:sz w:val="18"/>
          <w:szCs w:val="18"/>
        </w:rPr>
        <w:t>Usługę telefonii stacjonarnej, mobilnej oraz VoIP;</w:t>
      </w:r>
    </w:p>
    <w:p w14:paraId="133070E3" w14:textId="3D03ACDF" w:rsidR="00450DB2" w:rsidRPr="00B72BA6" w:rsidRDefault="00450DB2" w:rsidP="00B35076">
      <w:pPr>
        <w:pStyle w:val="numerowanie1poziom"/>
        <w:numPr>
          <w:ilvl w:val="0"/>
          <w:numId w:val="50"/>
        </w:numPr>
        <w:spacing w:line="192" w:lineRule="auto"/>
        <w:ind w:left="567" w:hanging="142"/>
        <w:rPr>
          <w:rFonts w:ascii="Arial" w:hAnsi="Arial" w:cs="Arial"/>
          <w:sz w:val="18"/>
          <w:szCs w:val="18"/>
        </w:rPr>
      </w:pPr>
      <w:r w:rsidRPr="00B72BA6">
        <w:rPr>
          <w:rFonts w:ascii="Arial" w:hAnsi="Arial" w:cs="Arial"/>
          <w:sz w:val="18"/>
          <w:szCs w:val="18"/>
        </w:rPr>
        <w:t>Usługi dodatkowe związane z powyższymi</w:t>
      </w:r>
      <w:r w:rsidR="006C2363" w:rsidRPr="00B72BA6">
        <w:rPr>
          <w:rFonts w:ascii="Arial" w:hAnsi="Arial" w:cs="Arial"/>
          <w:sz w:val="18"/>
          <w:szCs w:val="18"/>
        </w:rPr>
        <w:t xml:space="preserve"> Usługami.</w:t>
      </w:r>
    </w:p>
    <w:p w14:paraId="44676D56" w14:textId="77777777" w:rsidR="00450DB2" w:rsidRPr="00B72BA6" w:rsidRDefault="00450DB2" w:rsidP="00B35076">
      <w:pPr>
        <w:numPr>
          <w:ilvl w:val="0"/>
          <w:numId w:val="28"/>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192" w:lineRule="auto"/>
        <w:jc w:val="both"/>
        <w:rPr>
          <w:rFonts w:ascii="Arial" w:hAnsi="Arial" w:cs="Arial"/>
          <w:sz w:val="18"/>
          <w:szCs w:val="18"/>
        </w:rPr>
      </w:pPr>
      <w:r w:rsidRPr="00B72BA6">
        <w:rPr>
          <w:rFonts w:ascii="Arial" w:hAnsi="Arial" w:cs="Arial"/>
          <w:sz w:val="18"/>
          <w:szCs w:val="18"/>
        </w:rPr>
        <w:t>Zakres Usług świadczonych na rzecz Abonenta określa Umowa. Dostawca Usług zobowiązuje się dostarczać Abonentowi sygnał usług telekomunikacyjnych o jakości zgodnej z właściwymi normami technicznymi.</w:t>
      </w:r>
    </w:p>
    <w:p w14:paraId="4EDA50E9" w14:textId="77777777" w:rsidR="00450DB2" w:rsidRPr="00B72BA6" w:rsidRDefault="00450DB2" w:rsidP="00B35076">
      <w:pPr>
        <w:pStyle w:val="BasicParagraph"/>
        <w:numPr>
          <w:ilvl w:val="0"/>
          <w:numId w:val="28"/>
        </w:numPr>
        <w:spacing w:line="192" w:lineRule="auto"/>
        <w:jc w:val="both"/>
        <w:rPr>
          <w:rFonts w:ascii="Arial" w:hAnsi="Arial" w:cs="Arial"/>
          <w:sz w:val="18"/>
          <w:szCs w:val="18"/>
          <w:lang w:val="pl-PL"/>
        </w:rPr>
      </w:pPr>
      <w:r w:rsidRPr="00B72BA6">
        <w:rPr>
          <w:rFonts w:ascii="Arial" w:hAnsi="Arial" w:cs="Arial"/>
          <w:sz w:val="18"/>
          <w:szCs w:val="18"/>
          <w:lang w:val="pl-PL"/>
        </w:rPr>
        <w:t>Dostawca Usług oferuje Usługi podmiotom zamierzającym z nich korzystać na terenie, objętym zakresem swojej działalności. Zakres tych Usług określa Umowa.</w:t>
      </w:r>
    </w:p>
    <w:p w14:paraId="285EDE3A" w14:textId="1999C45F" w:rsidR="00450DB2" w:rsidRPr="00B72BA6" w:rsidRDefault="00450DB2" w:rsidP="00B35076">
      <w:pPr>
        <w:pStyle w:val="BasicParagraph"/>
        <w:numPr>
          <w:ilvl w:val="0"/>
          <w:numId w:val="28"/>
        </w:numPr>
        <w:spacing w:line="192" w:lineRule="auto"/>
        <w:jc w:val="both"/>
        <w:rPr>
          <w:rFonts w:ascii="Arial" w:hAnsi="Arial" w:cs="Arial"/>
          <w:sz w:val="18"/>
          <w:szCs w:val="18"/>
          <w:lang w:val="pl-PL"/>
        </w:rPr>
      </w:pPr>
      <w:r w:rsidRPr="00B72BA6">
        <w:rPr>
          <w:rFonts w:ascii="Arial" w:hAnsi="Arial" w:cs="Arial"/>
          <w:sz w:val="18"/>
          <w:szCs w:val="18"/>
          <w:lang w:val="pl-PL"/>
        </w:rPr>
        <w:t xml:space="preserve">Zakres oferowanych Usług jest uzależniony od posiadanych na danym terenie możliwości technicznych </w:t>
      </w:r>
      <w:r w:rsidR="00FD64A4">
        <w:rPr>
          <w:rFonts w:ascii="Arial" w:hAnsi="Arial" w:cs="Arial"/>
          <w:sz w:val="18"/>
          <w:szCs w:val="18"/>
          <w:lang w:val="pl-PL"/>
        </w:rPr>
        <w:br/>
      </w:r>
      <w:r w:rsidRPr="00B72BA6">
        <w:rPr>
          <w:rFonts w:ascii="Arial" w:hAnsi="Arial" w:cs="Arial"/>
          <w:sz w:val="18"/>
          <w:szCs w:val="18"/>
          <w:lang w:val="pl-PL"/>
        </w:rPr>
        <w:t>i organizacyjnych Dostawcy Usług.</w:t>
      </w:r>
    </w:p>
    <w:p w14:paraId="7F6EB404" w14:textId="2B8266B4" w:rsidR="00450DB2" w:rsidRPr="00B72BA6" w:rsidRDefault="00450DB2" w:rsidP="00F864E4">
      <w:pPr>
        <w:pStyle w:val="numerowanie1poziom"/>
        <w:numPr>
          <w:ilvl w:val="0"/>
          <w:numId w:val="28"/>
        </w:numPr>
        <w:spacing w:line="192" w:lineRule="auto"/>
        <w:rPr>
          <w:rFonts w:ascii="Arial" w:hAnsi="Arial" w:cs="Arial"/>
          <w:sz w:val="18"/>
          <w:szCs w:val="18"/>
        </w:rPr>
      </w:pPr>
      <w:r w:rsidRPr="00B72BA6">
        <w:rPr>
          <w:rFonts w:ascii="Arial" w:hAnsi="Arial" w:cs="Arial"/>
          <w:sz w:val="18"/>
          <w:szCs w:val="18"/>
        </w:rPr>
        <w:t>Usługi telekomunikacyjne świadczone przez Dostawcę Usług mogą różnić się od siebie w zależności od tego w ramach jakiej technologii dosyłany jest sygnał telekomunikacyjny do Abonenta oraz na jakim obszarze.</w:t>
      </w:r>
    </w:p>
    <w:p w14:paraId="481C5F7C" w14:textId="77777777" w:rsidR="00F864E4" w:rsidRPr="00B72BA6" w:rsidRDefault="00F864E4" w:rsidP="00B1359F">
      <w:pPr>
        <w:pStyle w:val="numerowanie1poziom"/>
        <w:spacing w:line="192" w:lineRule="auto"/>
        <w:jc w:val="center"/>
        <w:rPr>
          <w:rFonts w:ascii="Arial" w:hAnsi="Arial" w:cs="Arial"/>
          <w:b/>
          <w:bCs/>
          <w:sz w:val="18"/>
          <w:szCs w:val="18"/>
        </w:rPr>
      </w:pPr>
    </w:p>
    <w:p w14:paraId="01618BB0" w14:textId="77777777" w:rsidR="00D74156" w:rsidRPr="00B72BA6" w:rsidRDefault="00D74156" w:rsidP="00B1359F">
      <w:pPr>
        <w:pStyle w:val="numerowanie1poziom"/>
        <w:spacing w:line="192" w:lineRule="auto"/>
        <w:jc w:val="center"/>
        <w:rPr>
          <w:rFonts w:ascii="Arial" w:hAnsi="Arial" w:cs="Arial"/>
          <w:b/>
          <w:bCs/>
          <w:sz w:val="18"/>
          <w:szCs w:val="18"/>
        </w:rPr>
      </w:pPr>
    </w:p>
    <w:p w14:paraId="163886BA" w14:textId="77777777" w:rsidR="00D74156" w:rsidRPr="00B72BA6" w:rsidRDefault="00D74156" w:rsidP="00B1359F">
      <w:pPr>
        <w:pStyle w:val="numerowanie1poziom"/>
        <w:spacing w:line="192" w:lineRule="auto"/>
        <w:jc w:val="center"/>
        <w:rPr>
          <w:rFonts w:ascii="Arial" w:hAnsi="Arial" w:cs="Arial"/>
          <w:b/>
          <w:bCs/>
          <w:sz w:val="18"/>
          <w:szCs w:val="18"/>
        </w:rPr>
      </w:pPr>
    </w:p>
    <w:p w14:paraId="1195525C" w14:textId="77777777" w:rsidR="00D74156" w:rsidRPr="00B72BA6" w:rsidRDefault="00D74156" w:rsidP="00B1359F">
      <w:pPr>
        <w:pStyle w:val="numerowanie1poziom"/>
        <w:spacing w:line="192" w:lineRule="auto"/>
        <w:jc w:val="center"/>
        <w:rPr>
          <w:rFonts w:ascii="Arial" w:hAnsi="Arial" w:cs="Arial"/>
          <w:b/>
          <w:bCs/>
          <w:sz w:val="18"/>
          <w:szCs w:val="18"/>
        </w:rPr>
      </w:pPr>
    </w:p>
    <w:p w14:paraId="7D00E92E" w14:textId="730E8DBD" w:rsidR="00095E93" w:rsidRPr="00B72BA6" w:rsidRDefault="00450DB2" w:rsidP="00B1359F">
      <w:pPr>
        <w:pStyle w:val="numerowanie1poziom"/>
        <w:spacing w:line="192" w:lineRule="auto"/>
        <w:jc w:val="center"/>
        <w:rPr>
          <w:rFonts w:ascii="Arial" w:hAnsi="Arial" w:cs="Arial"/>
          <w:b/>
          <w:bCs/>
          <w:sz w:val="18"/>
          <w:szCs w:val="18"/>
        </w:rPr>
      </w:pPr>
      <w:r w:rsidRPr="00B72BA6">
        <w:rPr>
          <w:rFonts w:ascii="Arial" w:hAnsi="Arial" w:cs="Arial"/>
          <w:b/>
          <w:bCs/>
          <w:sz w:val="18"/>
          <w:szCs w:val="18"/>
        </w:rPr>
        <w:t xml:space="preserve">Rozdział </w:t>
      </w:r>
      <w:proofErr w:type="spellStart"/>
      <w:r w:rsidRPr="00B72BA6">
        <w:rPr>
          <w:rFonts w:ascii="Arial" w:hAnsi="Arial" w:cs="Arial"/>
          <w:b/>
          <w:bCs/>
          <w:sz w:val="18"/>
          <w:szCs w:val="18"/>
        </w:rPr>
        <w:t>Va</w:t>
      </w:r>
      <w:proofErr w:type="spellEnd"/>
      <w:r w:rsidRPr="00B72BA6">
        <w:rPr>
          <w:rFonts w:ascii="Arial" w:hAnsi="Arial" w:cs="Arial"/>
          <w:b/>
          <w:bCs/>
          <w:sz w:val="18"/>
          <w:szCs w:val="18"/>
        </w:rPr>
        <w:t>. Usługa internetowa</w:t>
      </w:r>
    </w:p>
    <w:p w14:paraId="086B0A0E" w14:textId="77777777" w:rsidR="00450DB2" w:rsidRPr="00B72BA6" w:rsidRDefault="00450DB2" w:rsidP="00450DB2">
      <w:pPr>
        <w:pStyle w:val="BasicParagraph"/>
        <w:spacing w:line="192" w:lineRule="auto"/>
        <w:jc w:val="center"/>
        <w:rPr>
          <w:rFonts w:ascii="Arial" w:hAnsi="Arial" w:cs="Arial"/>
          <w:b/>
          <w:bCs/>
          <w:sz w:val="18"/>
          <w:szCs w:val="18"/>
          <w:lang w:val="pl-PL"/>
        </w:rPr>
      </w:pPr>
      <w:r w:rsidRPr="00B72BA6">
        <w:rPr>
          <w:rFonts w:ascii="Arial" w:hAnsi="Arial" w:cs="Arial"/>
          <w:b/>
          <w:bCs/>
          <w:sz w:val="18"/>
          <w:szCs w:val="18"/>
          <w:lang w:val="pl-PL"/>
        </w:rPr>
        <w:t>§ 17</w:t>
      </w:r>
    </w:p>
    <w:p w14:paraId="0E81E1CF" w14:textId="11B60C3A" w:rsidR="00095E93" w:rsidRPr="00B72BA6" w:rsidRDefault="00450DB2" w:rsidP="00F864E4">
      <w:pPr>
        <w:pStyle w:val="numerowanie1poziom"/>
        <w:spacing w:line="192" w:lineRule="auto"/>
        <w:ind w:left="0" w:firstLine="0"/>
        <w:rPr>
          <w:rFonts w:ascii="Arial" w:hAnsi="Arial" w:cs="Arial"/>
          <w:sz w:val="18"/>
          <w:szCs w:val="18"/>
        </w:rPr>
      </w:pPr>
      <w:r w:rsidRPr="00B72BA6">
        <w:rPr>
          <w:rFonts w:ascii="Arial" w:hAnsi="Arial" w:cs="Arial"/>
          <w:sz w:val="18"/>
          <w:szCs w:val="18"/>
        </w:rPr>
        <w:t>Abonent nie ma prawa udostępniać Usług internetowych osobom trzecim, jak również świadczyć na podstawie tych Usług - odpłatnie bądź nieodpłatnie - jakichkolwiek Usług telekomunikacyjnych innym podmiotom, w tym udostępniać Usług Internetowych poza Lokalem.</w:t>
      </w:r>
    </w:p>
    <w:p w14:paraId="2BD84FFD" w14:textId="77777777" w:rsidR="00450DB2" w:rsidRPr="00B72BA6" w:rsidRDefault="00450DB2" w:rsidP="00450DB2">
      <w:pPr>
        <w:pStyle w:val="BasicParagraph"/>
        <w:spacing w:line="192" w:lineRule="auto"/>
        <w:jc w:val="center"/>
        <w:rPr>
          <w:rFonts w:ascii="Arial" w:hAnsi="Arial" w:cs="Arial"/>
          <w:b/>
          <w:bCs/>
          <w:sz w:val="18"/>
          <w:szCs w:val="18"/>
          <w:lang w:val="pl-PL"/>
        </w:rPr>
      </w:pPr>
      <w:r w:rsidRPr="00B72BA6">
        <w:rPr>
          <w:rFonts w:ascii="Arial" w:hAnsi="Arial" w:cs="Arial"/>
          <w:b/>
          <w:bCs/>
          <w:sz w:val="18"/>
          <w:szCs w:val="18"/>
          <w:lang w:val="pl-PL"/>
        </w:rPr>
        <w:t>§ 18</w:t>
      </w:r>
    </w:p>
    <w:p w14:paraId="248166DE" w14:textId="77777777" w:rsidR="00450DB2" w:rsidRPr="00B72BA6" w:rsidRDefault="00450DB2" w:rsidP="00B35076">
      <w:pPr>
        <w:pStyle w:val="numerowanie1poziom"/>
        <w:numPr>
          <w:ilvl w:val="0"/>
          <w:numId w:val="30"/>
        </w:numPr>
        <w:spacing w:line="192" w:lineRule="auto"/>
        <w:rPr>
          <w:rFonts w:ascii="Arial" w:hAnsi="Arial" w:cs="Arial"/>
          <w:sz w:val="18"/>
          <w:szCs w:val="18"/>
        </w:rPr>
      </w:pPr>
      <w:r w:rsidRPr="00B72BA6">
        <w:rPr>
          <w:rFonts w:ascii="Arial" w:hAnsi="Arial" w:cs="Arial"/>
          <w:sz w:val="18"/>
          <w:szCs w:val="18"/>
        </w:rPr>
        <w:t>Abonent jest zobowiązany korzystać z Usług Internetowych zgodnie z powszechnie obowiązującymi przepisami prawa, postanowieniami Umowy i Regulaminu. Niezależnie od powyższego Abonent zobowiązany jest zapobiegać wprowadzaniu jakichkolwiek wirusów komputerowych do Internetu lub do sieciowych systemów komputerowych.</w:t>
      </w:r>
    </w:p>
    <w:p w14:paraId="135410D8" w14:textId="77777777" w:rsidR="00450DB2" w:rsidRPr="00B72BA6" w:rsidRDefault="00450DB2" w:rsidP="00B35076">
      <w:pPr>
        <w:pStyle w:val="numerowanie1poziom"/>
        <w:numPr>
          <w:ilvl w:val="0"/>
          <w:numId w:val="30"/>
        </w:numPr>
        <w:spacing w:line="192" w:lineRule="auto"/>
        <w:rPr>
          <w:rFonts w:ascii="Arial" w:hAnsi="Arial" w:cs="Arial"/>
          <w:sz w:val="18"/>
          <w:szCs w:val="18"/>
        </w:rPr>
      </w:pPr>
      <w:r w:rsidRPr="00B72BA6">
        <w:rPr>
          <w:rFonts w:ascii="Arial" w:hAnsi="Arial" w:cs="Arial"/>
          <w:sz w:val="18"/>
          <w:szCs w:val="18"/>
        </w:rPr>
        <w:t>W szczególności zabronione są następujące zachowania:</w:t>
      </w:r>
    </w:p>
    <w:p w14:paraId="1B16D8CE" w14:textId="77777777" w:rsidR="00450DB2" w:rsidRPr="00B72BA6" w:rsidRDefault="00450DB2" w:rsidP="00B35076">
      <w:pPr>
        <w:pStyle w:val="numorowanie2poziom"/>
        <w:numPr>
          <w:ilvl w:val="0"/>
          <w:numId w:val="31"/>
        </w:numPr>
        <w:spacing w:line="192" w:lineRule="auto"/>
        <w:rPr>
          <w:rFonts w:ascii="Arial" w:hAnsi="Arial" w:cs="Arial"/>
          <w:sz w:val="18"/>
          <w:szCs w:val="18"/>
        </w:rPr>
      </w:pPr>
      <w:r w:rsidRPr="00B72BA6">
        <w:rPr>
          <w:rFonts w:ascii="Arial" w:hAnsi="Arial" w:cs="Arial"/>
          <w:sz w:val="18"/>
          <w:szCs w:val="18"/>
        </w:rPr>
        <w:t>naruszanie praw własności intelektualnej osób trzecich;</w:t>
      </w:r>
    </w:p>
    <w:p w14:paraId="5688225D" w14:textId="77777777" w:rsidR="00450DB2" w:rsidRPr="00B72BA6" w:rsidRDefault="00450DB2" w:rsidP="00B35076">
      <w:pPr>
        <w:pStyle w:val="numorowanie2poziom"/>
        <w:numPr>
          <w:ilvl w:val="0"/>
          <w:numId w:val="31"/>
        </w:numPr>
        <w:spacing w:line="192" w:lineRule="auto"/>
        <w:rPr>
          <w:rFonts w:ascii="Arial" w:hAnsi="Arial" w:cs="Arial"/>
          <w:sz w:val="18"/>
          <w:szCs w:val="18"/>
        </w:rPr>
      </w:pPr>
      <w:r w:rsidRPr="00B72BA6">
        <w:rPr>
          <w:rFonts w:ascii="Arial" w:hAnsi="Arial" w:cs="Arial"/>
          <w:sz w:val="18"/>
          <w:szCs w:val="18"/>
        </w:rPr>
        <w:t>rozpowszechnianie materiałów zawierających treści niezgodne z przepisami prawa, np. o charakterze rasistowskim czy pornograficznym;</w:t>
      </w:r>
    </w:p>
    <w:p w14:paraId="3F9B2739" w14:textId="77777777" w:rsidR="00450DB2" w:rsidRPr="00B72BA6" w:rsidRDefault="00450DB2" w:rsidP="00B35076">
      <w:pPr>
        <w:pStyle w:val="numorowanie2poziom"/>
        <w:numPr>
          <w:ilvl w:val="0"/>
          <w:numId w:val="31"/>
        </w:numPr>
        <w:spacing w:line="192" w:lineRule="auto"/>
        <w:rPr>
          <w:rFonts w:ascii="Arial" w:hAnsi="Arial" w:cs="Arial"/>
          <w:sz w:val="18"/>
          <w:szCs w:val="18"/>
        </w:rPr>
      </w:pPr>
      <w:r w:rsidRPr="00B72BA6">
        <w:rPr>
          <w:rFonts w:ascii="Arial" w:hAnsi="Arial" w:cs="Arial"/>
          <w:sz w:val="18"/>
          <w:szCs w:val="18"/>
        </w:rPr>
        <w:t>działanie mające na celu uzyskanie nieautoryzowanego dostępu do systemów komputerowych, danych czy też oprogramowania (</w:t>
      </w:r>
      <w:proofErr w:type="spellStart"/>
      <w:r w:rsidRPr="00B72BA6">
        <w:rPr>
          <w:rFonts w:ascii="Arial" w:hAnsi="Arial" w:cs="Arial"/>
          <w:sz w:val="18"/>
          <w:szCs w:val="18"/>
        </w:rPr>
        <w:t>hakerstwo</w:t>
      </w:r>
      <w:proofErr w:type="spellEnd"/>
      <w:r w:rsidRPr="00B72BA6">
        <w:rPr>
          <w:rFonts w:ascii="Arial" w:hAnsi="Arial" w:cs="Arial"/>
          <w:sz w:val="18"/>
          <w:szCs w:val="18"/>
        </w:rPr>
        <w:t>, skanowanie);</w:t>
      </w:r>
    </w:p>
    <w:p w14:paraId="3E3C7C97" w14:textId="77777777" w:rsidR="00450DB2" w:rsidRPr="00B72BA6" w:rsidRDefault="00450DB2" w:rsidP="00B35076">
      <w:pPr>
        <w:pStyle w:val="numorowanie2poziom"/>
        <w:numPr>
          <w:ilvl w:val="0"/>
          <w:numId w:val="31"/>
        </w:numPr>
        <w:spacing w:line="192" w:lineRule="auto"/>
        <w:rPr>
          <w:rFonts w:ascii="Arial" w:hAnsi="Arial" w:cs="Arial"/>
          <w:sz w:val="18"/>
          <w:szCs w:val="18"/>
        </w:rPr>
      </w:pPr>
      <w:r w:rsidRPr="00B72BA6">
        <w:rPr>
          <w:rFonts w:ascii="Arial" w:hAnsi="Arial" w:cs="Arial"/>
          <w:sz w:val="18"/>
          <w:szCs w:val="18"/>
        </w:rPr>
        <w:t>dokonywanie zmian, usuwanie lub dodawanie jakichkolwiek zapisów do informacji osób trzecich bez ich zgody;</w:t>
      </w:r>
    </w:p>
    <w:p w14:paraId="31848040" w14:textId="77777777" w:rsidR="00450DB2" w:rsidRPr="00B72BA6" w:rsidRDefault="00450DB2" w:rsidP="00B35076">
      <w:pPr>
        <w:pStyle w:val="numorowanie2poziom"/>
        <w:numPr>
          <w:ilvl w:val="0"/>
          <w:numId w:val="31"/>
        </w:numPr>
        <w:spacing w:line="192" w:lineRule="auto"/>
        <w:rPr>
          <w:rFonts w:ascii="Arial" w:hAnsi="Arial" w:cs="Arial"/>
          <w:sz w:val="18"/>
          <w:szCs w:val="18"/>
        </w:rPr>
      </w:pPr>
      <w:r w:rsidRPr="00B72BA6">
        <w:rPr>
          <w:rFonts w:ascii="Arial" w:hAnsi="Arial" w:cs="Arial"/>
          <w:sz w:val="18"/>
          <w:szCs w:val="18"/>
        </w:rPr>
        <w:t>rozpowszechnianie wirusów komputerowych;</w:t>
      </w:r>
    </w:p>
    <w:p w14:paraId="4338F775" w14:textId="77777777" w:rsidR="00450DB2" w:rsidRPr="00B72BA6" w:rsidRDefault="00450DB2" w:rsidP="00B35076">
      <w:pPr>
        <w:pStyle w:val="numorowanie2poziom"/>
        <w:numPr>
          <w:ilvl w:val="0"/>
          <w:numId w:val="31"/>
        </w:numPr>
        <w:spacing w:line="192" w:lineRule="auto"/>
        <w:rPr>
          <w:rFonts w:ascii="Arial" w:hAnsi="Arial" w:cs="Arial"/>
          <w:sz w:val="18"/>
          <w:szCs w:val="18"/>
        </w:rPr>
      </w:pPr>
      <w:r w:rsidRPr="00B72BA6">
        <w:rPr>
          <w:rFonts w:ascii="Arial" w:hAnsi="Arial" w:cs="Arial"/>
          <w:sz w:val="18"/>
          <w:szCs w:val="18"/>
        </w:rPr>
        <w:t>rozpowszechnianie informacji w sposób, który jest powszechnie uznany za uciążliwy (tzw. Spam);</w:t>
      </w:r>
    </w:p>
    <w:p w14:paraId="1811FBA4" w14:textId="3B0F23B0" w:rsidR="00450DB2" w:rsidRPr="00B72BA6" w:rsidRDefault="00450DB2" w:rsidP="00F864E4">
      <w:pPr>
        <w:pStyle w:val="numorowanie2poziom"/>
        <w:numPr>
          <w:ilvl w:val="0"/>
          <w:numId w:val="31"/>
        </w:numPr>
        <w:spacing w:line="192" w:lineRule="auto"/>
        <w:rPr>
          <w:rFonts w:ascii="Arial" w:hAnsi="Arial" w:cs="Arial"/>
          <w:sz w:val="18"/>
          <w:szCs w:val="18"/>
        </w:rPr>
      </w:pPr>
      <w:r w:rsidRPr="00B72BA6">
        <w:rPr>
          <w:rFonts w:ascii="Arial" w:hAnsi="Arial" w:cs="Arial"/>
          <w:sz w:val="18"/>
          <w:szCs w:val="18"/>
        </w:rPr>
        <w:t xml:space="preserve">korzystanie z Usług Internetowych w sposób, który może doprowadzić do naruszenia prawidłowego funkcjonowania sieci i systemów komputerowych umożliwiających udostępnianie Usług Internetowych, </w:t>
      </w:r>
      <w:r w:rsidR="00FD64A4">
        <w:rPr>
          <w:rFonts w:ascii="Arial" w:hAnsi="Arial" w:cs="Arial"/>
          <w:sz w:val="18"/>
          <w:szCs w:val="18"/>
        </w:rPr>
        <w:br/>
      </w:r>
      <w:r w:rsidRPr="00B72BA6">
        <w:rPr>
          <w:rFonts w:ascii="Arial" w:hAnsi="Arial" w:cs="Arial"/>
          <w:sz w:val="18"/>
          <w:szCs w:val="18"/>
        </w:rPr>
        <w:t>w szczególności DHCP serwera i rozsyłanie ramek BPDU.</w:t>
      </w:r>
    </w:p>
    <w:p w14:paraId="04EF8A70" w14:textId="77777777" w:rsidR="00450DB2" w:rsidRPr="00B72BA6" w:rsidRDefault="00450DB2" w:rsidP="00450DB2">
      <w:pPr>
        <w:pStyle w:val="BasicParagraph"/>
        <w:spacing w:line="192" w:lineRule="auto"/>
        <w:jc w:val="center"/>
        <w:rPr>
          <w:rFonts w:ascii="Arial" w:hAnsi="Arial" w:cs="Arial"/>
          <w:b/>
          <w:bCs/>
          <w:color w:val="auto"/>
          <w:sz w:val="18"/>
          <w:szCs w:val="18"/>
          <w:lang w:val="pl-PL"/>
        </w:rPr>
      </w:pPr>
      <w:r w:rsidRPr="00B72BA6">
        <w:rPr>
          <w:rFonts w:ascii="Arial" w:hAnsi="Arial" w:cs="Arial"/>
          <w:b/>
          <w:bCs/>
          <w:color w:val="auto"/>
          <w:sz w:val="18"/>
          <w:szCs w:val="18"/>
          <w:lang w:val="pl-PL"/>
        </w:rPr>
        <w:t>§ 19</w:t>
      </w:r>
    </w:p>
    <w:p w14:paraId="79B4B119" w14:textId="20FA95EB" w:rsidR="00450DB2" w:rsidRPr="00B72BA6" w:rsidRDefault="00450DB2" w:rsidP="00F864E4">
      <w:pPr>
        <w:pStyle w:val="BasicParagraph"/>
        <w:spacing w:line="192" w:lineRule="auto"/>
        <w:jc w:val="both"/>
        <w:rPr>
          <w:rFonts w:ascii="Arial" w:hAnsi="Arial" w:cs="Arial"/>
          <w:sz w:val="18"/>
          <w:szCs w:val="18"/>
          <w:lang w:val="pl-PL"/>
        </w:rPr>
      </w:pPr>
      <w:r w:rsidRPr="00B72BA6">
        <w:rPr>
          <w:rFonts w:ascii="Arial" w:hAnsi="Arial" w:cs="Arial"/>
          <w:sz w:val="18"/>
          <w:szCs w:val="18"/>
          <w:lang w:val="pl-PL"/>
        </w:rPr>
        <w:t>W przypadku naruszenia przez Abonenta zapisów § 18 Regulaminu, Dostawca Usług wezwie Abonenta, za pośrednictwem poczty elektronicznej lub listownie, do zaprzestania określonego zachowania, wyznaczając Abonentowi termin na dostosowanie się do wezwania. W przypadku, gdyby Abonent, w terminie zakreślonym przez Dostawcę Usług nie zastosował się do treści wezwania Dostawca Usług może zawiesić Usługę do czasu zastosowania się przez Abonenta do treści wezwania, a w uzasadnionych przypadkach wypowiedzieć umowę. Powyższe nie dotyczy sytuacji, gdy konieczne jest natychmiastowe zawieszenie Usługi celem zapobiegnięcia nieodwracalnej szkody. W takim przypadku Dostawca Usług może dokonać zawieszenia Usługi bez uprzedniego wezwania i poinformuje Abonenta o dokonanym naruszeniu niez</w:t>
      </w:r>
      <w:r w:rsidR="00095E93" w:rsidRPr="00B72BA6">
        <w:rPr>
          <w:rFonts w:ascii="Arial" w:hAnsi="Arial" w:cs="Arial"/>
          <w:sz w:val="18"/>
          <w:szCs w:val="18"/>
          <w:lang w:val="pl-PL"/>
        </w:rPr>
        <w:t>włocznie po zawieszeniu Usługi.</w:t>
      </w:r>
    </w:p>
    <w:p w14:paraId="23FB065E" w14:textId="77777777" w:rsidR="00450DB2" w:rsidRPr="00B72BA6" w:rsidRDefault="00450DB2" w:rsidP="00450DB2">
      <w:pPr>
        <w:pStyle w:val="BasicParagraph"/>
        <w:spacing w:line="192" w:lineRule="auto"/>
        <w:jc w:val="center"/>
        <w:rPr>
          <w:rFonts w:ascii="Arial" w:hAnsi="Arial" w:cs="Arial"/>
          <w:b/>
          <w:bCs/>
          <w:sz w:val="18"/>
          <w:szCs w:val="18"/>
          <w:lang w:val="pl-PL"/>
        </w:rPr>
      </w:pPr>
      <w:r w:rsidRPr="00B72BA6">
        <w:rPr>
          <w:rFonts w:ascii="Arial" w:hAnsi="Arial" w:cs="Arial"/>
          <w:b/>
          <w:bCs/>
          <w:sz w:val="18"/>
          <w:szCs w:val="18"/>
          <w:lang w:val="pl-PL"/>
        </w:rPr>
        <w:t>§ 20</w:t>
      </w:r>
    </w:p>
    <w:p w14:paraId="70300868" w14:textId="77777777" w:rsidR="00450DB2" w:rsidRPr="00B72BA6" w:rsidRDefault="00450DB2" w:rsidP="00B35076">
      <w:pPr>
        <w:pStyle w:val="numerowanie1poziom"/>
        <w:numPr>
          <w:ilvl w:val="0"/>
          <w:numId w:val="32"/>
        </w:numPr>
        <w:spacing w:line="192" w:lineRule="auto"/>
        <w:rPr>
          <w:rFonts w:ascii="Arial" w:hAnsi="Arial" w:cs="Arial"/>
          <w:sz w:val="18"/>
          <w:szCs w:val="18"/>
        </w:rPr>
      </w:pPr>
      <w:r w:rsidRPr="00B72BA6">
        <w:rPr>
          <w:rFonts w:ascii="Arial" w:hAnsi="Arial" w:cs="Arial"/>
          <w:sz w:val="18"/>
          <w:szCs w:val="18"/>
        </w:rPr>
        <w:t>Abonent ponosi odpowiedzialność za szkody wyrządzone osobom trzecim w związku z korzystaniem z Usług internetowych, w szczególności za szkody spowodowane nie przestrzeganiem zasad wynikających z Umowy oraz Regulaminu.</w:t>
      </w:r>
    </w:p>
    <w:p w14:paraId="334BC129" w14:textId="645F8AA3" w:rsidR="00450DB2" w:rsidRPr="00B72BA6" w:rsidRDefault="00450DB2" w:rsidP="00F864E4">
      <w:pPr>
        <w:pStyle w:val="numerowanie1poziom"/>
        <w:numPr>
          <w:ilvl w:val="0"/>
          <w:numId w:val="32"/>
        </w:numPr>
        <w:spacing w:line="192" w:lineRule="auto"/>
        <w:rPr>
          <w:rFonts w:ascii="Arial" w:hAnsi="Arial" w:cs="Arial"/>
          <w:sz w:val="18"/>
          <w:szCs w:val="18"/>
        </w:rPr>
      </w:pPr>
      <w:r w:rsidRPr="00B72BA6">
        <w:rPr>
          <w:rFonts w:ascii="Arial" w:hAnsi="Arial" w:cs="Arial"/>
          <w:sz w:val="18"/>
          <w:szCs w:val="18"/>
        </w:rPr>
        <w:t xml:space="preserve">Abonent jest odpowiedzialny za szkody wyrządzone Dostawcy Usług w wyniku naruszenia zobowiązań, określonych w ust. 1, w tym za szkody wyrządzone na skutek rozprzestrzeniania się wirusa komputerowego i jest zobowiązany do zwrotu Dostawcy Usług kosztów, poniesionych w celu usunięcia nieprawidłowości z tym związanych.       </w:t>
      </w:r>
    </w:p>
    <w:p w14:paraId="7C3DFEF5" w14:textId="77777777" w:rsidR="00450DB2" w:rsidRPr="00B72BA6" w:rsidRDefault="00450DB2" w:rsidP="00450DB2">
      <w:pPr>
        <w:pStyle w:val="BasicParagraph"/>
        <w:spacing w:line="192" w:lineRule="auto"/>
        <w:jc w:val="center"/>
        <w:rPr>
          <w:rFonts w:ascii="Arial" w:hAnsi="Arial" w:cs="Arial"/>
          <w:b/>
          <w:bCs/>
          <w:sz w:val="18"/>
          <w:szCs w:val="18"/>
          <w:lang w:val="pl-PL"/>
        </w:rPr>
      </w:pPr>
      <w:r w:rsidRPr="00B72BA6">
        <w:rPr>
          <w:rFonts w:ascii="Arial" w:hAnsi="Arial" w:cs="Arial"/>
          <w:b/>
          <w:bCs/>
          <w:sz w:val="18"/>
          <w:szCs w:val="18"/>
          <w:lang w:val="pl-PL"/>
        </w:rPr>
        <w:t>§ 21</w:t>
      </w:r>
    </w:p>
    <w:p w14:paraId="716AFEA1" w14:textId="77777777" w:rsidR="00450DB2" w:rsidRPr="00B72BA6" w:rsidRDefault="00450DB2" w:rsidP="00450DB2">
      <w:pPr>
        <w:pStyle w:val="BasicParagraph"/>
        <w:spacing w:line="192" w:lineRule="auto"/>
        <w:rPr>
          <w:rFonts w:ascii="Arial" w:hAnsi="Arial" w:cs="Arial"/>
          <w:sz w:val="18"/>
          <w:szCs w:val="18"/>
          <w:lang w:val="pl-PL"/>
        </w:rPr>
      </w:pPr>
      <w:r w:rsidRPr="00B72BA6">
        <w:rPr>
          <w:rFonts w:ascii="Arial" w:hAnsi="Arial" w:cs="Arial"/>
          <w:sz w:val="18"/>
          <w:szCs w:val="18"/>
          <w:lang w:val="pl-PL"/>
        </w:rPr>
        <w:t>Dostawca Usług nie ponosi odpowiedzialności za:</w:t>
      </w:r>
    </w:p>
    <w:p w14:paraId="30B7499F" w14:textId="77777777" w:rsidR="00450DB2" w:rsidRPr="00B72BA6" w:rsidRDefault="00450DB2" w:rsidP="00B35076">
      <w:pPr>
        <w:pStyle w:val="numerowanie1poziom"/>
        <w:numPr>
          <w:ilvl w:val="0"/>
          <w:numId w:val="33"/>
        </w:numPr>
        <w:spacing w:line="192" w:lineRule="auto"/>
        <w:rPr>
          <w:rFonts w:ascii="Arial" w:hAnsi="Arial" w:cs="Arial"/>
          <w:sz w:val="18"/>
          <w:szCs w:val="18"/>
        </w:rPr>
      </w:pPr>
      <w:r w:rsidRPr="00B72BA6">
        <w:rPr>
          <w:rFonts w:ascii="Arial" w:hAnsi="Arial" w:cs="Arial"/>
          <w:sz w:val="18"/>
          <w:szCs w:val="18"/>
        </w:rPr>
        <w:t>niewykonanie lub nienależyte wykonanie Usług zamówionych przez Abonenta za pośrednictwem Usług internetowych u innych podmiotów niż Dostawca Usług;</w:t>
      </w:r>
    </w:p>
    <w:p w14:paraId="0290183B" w14:textId="4ED8F319" w:rsidR="00450DB2" w:rsidRPr="00B72BA6" w:rsidRDefault="00450DB2" w:rsidP="00B35076">
      <w:pPr>
        <w:pStyle w:val="numerowanie1poziom"/>
        <w:numPr>
          <w:ilvl w:val="0"/>
          <w:numId w:val="33"/>
        </w:numPr>
        <w:spacing w:line="192" w:lineRule="auto"/>
        <w:rPr>
          <w:rFonts w:ascii="Arial" w:hAnsi="Arial" w:cs="Arial"/>
          <w:sz w:val="18"/>
          <w:szCs w:val="18"/>
        </w:rPr>
      </w:pPr>
      <w:r w:rsidRPr="00B72BA6">
        <w:rPr>
          <w:rFonts w:ascii="Arial" w:hAnsi="Arial" w:cs="Arial"/>
          <w:sz w:val="18"/>
          <w:szCs w:val="18"/>
        </w:rPr>
        <w:t xml:space="preserve">płatności dokonywane przez Abonenta za pośrednictwem Internetu, za pomocą karty kredytowej lub </w:t>
      </w:r>
      <w:r w:rsidR="00FD64A4">
        <w:rPr>
          <w:rFonts w:ascii="Arial" w:hAnsi="Arial" w:cs="Arial"/>
          <w:sz w:val="18"/>
          <w:szCs w:val="18"/>
        </w:rPr>
        <w:br/>
      </w:r>
      <w:r w:rsidRPr="00B72BA6">
        <w:rPr>
          <w:rFonts w:ascii="Arial" w:hAnsi="Arial" w:cs="Arial"/>
          <w:sz w:val="18"/>
          <w:szCs w:val="18"/>
        </w:rPr>
        <w:t>z wykorzystaniem innych mediów elektronicznych;</w:t>
      </w:r>
    </w:p>
    <w:p w14:paraId="6CFE3D23" w14:textId="77777777" w:rsidR="00450DB2" w:rsidRPr="00B72BA6" w:rsidRDefault="00450DB2" w:rsidP="00B35076">
      <w:pPr>
        <w:pStyle w:val="numerowanie1poziom"/>
        <w:numPr>
          <w:ilvl w:val="0"/>
          <w:numId w:val="33"/>
        </w:numPr>
        <w:spacing w:line="192" w:lineRule="auto"/>
        <w:rPr>
          <w:rFonts w:ascii="Arial" w:hAnsi="Arial" w:cs="Arial"/>
          <w:sz w:val="18"/>
          <w:szCs w:val="18"/>
        </w:rPr>
      </w:pPr>
      <w:r w:rsidRPr="00B72BA6">
        <w:rPr>
          <w:rFonts w:ascii="Arial" w:hAnsi="Arial" w:cs="Arial"/>
          <w:sz w:val="18"/>
          <w:szCs w:val="18"/>
        </w:rPr>
        <w:t>szkody, poniesione przez Abonenta w wyniku utraty danych lub opóźnienia w otrzymaniu lub przesłaniu danych, braku transmisji, nieprawidłowej bądź powolnej transmisji, opóźnieniami lub przerwami w świadczeniu Usług Internetowych, spowodowane nieprawidłową konfiguracją lub/i wadliwym funkcjonowaniem komputera bądź innych urządzeń sieciowych i peryferyjnych będących własnością Abonenta;</w:t>
      </w:r>
    </w:p>
    <w:p w14:paraId="707C6046" w14:textId="77777777" w:rsidR="00450DB2" w:rsidRPr="00B72BA6" w:rsidRDefault="00450DB2" w:rsidP="00B35076">
      <w:pPr>
        <w:pStyle w:val="numerowanie1poziom"/>
        <w:numPr>
          <w:ilvl w:val="0"/>
          <w:numId w:val="33"/>
        </w:numPr>
        <w:spacing w:line="192" w:lineRule="auto"/>
        <w:rPr>
          <w:rFonts w:ascii="Arial" w:hAnsi="Arial" w:cs="Arial"/>
          <w:sz w:val="18"/>
          <w:szCs w:val="18"/>
        </w:rPr>
      </w:pPr>
      <w:r w:rsidRPr="00B72BA6">
        <w:rPr>
          <w:rFonts w:ascii="Arial" w:hAnsi="Arial" w:cs="Arial"/>
          <w:sz w:val="18"/>
          <w:szCs w:val="18"/>
        </w:rPr>
        <w:t xml:space="preserve">nieprawidłowe funkcjonowanie komputera, utratę plików lub inne uszkodzenia, wynikające z instalacji Sprzętu, chyba że uszkodzenie nastąpiło z winy osoby, za którą odpowiedzialność ponosi Dostawca Usług; </w:t>
      </w:r>
    </w:p>
    <w:p w14:paraId="6E86583C" w14:textId="77777777" w:rsidR="00450DB2" w:rsidRPr="00B72BA6" w:rsidRDefault="00450DB2" w:rsidP="00B35076">
      <w:pPr>
        <w:pStyle w:val="numerowanie1poziom"/>
        <w:numPr>
          <w:ilvl w:val="0"/>
          <w:numId w:val="33"/>
        </w:numPr>
        <w:spacing w:line="192" w:lineRule="auto"/>
        <w:rPr>
          <w:rFonts w:ascii="Arial" w:hAnsi="Arial" w:cs="Arial"/>
          <w:sz w:val="18"/>
          <w:szCs w:val="18"/>
        </w:rPr>
      </w:pPr>
      <w:r w:rsidRPr="00B72BA6">
        <w:rPr>
          <w:rFonts w:ascii="Arial" w:hAnsi="Arial" w:cs="Arial"/>
          <w:sz w:val="18"/>
          <w:szCs w:val="18"/>
        </w:rPr>
        <w:t>informacje gromadzone i przekazywane przez Abonenta; Dostawca Usług nie nadzoruje działań Abonenta w tym zakresie i nie ma obowiązku monitorowania materiałów, przekazywanych lub gromadzonych przez Abonenta;</w:t>
      </w:r>
    </w:p>
    <w:p w14:paraId="32F3EAE9" w14:textId="77777777" w:rsidR="00450DB2" w:rsidRPr="00B72BA6" w:rsidRDefault="00450DB2" w:rsidP="00B35076">
      <w:pPr>
        <w:pStyle w:val="numerowanie1poziom"/>
        <w:numPr>
          <w:ilvl w:val="0"/>
          <w:numId w:val="33"/>
        </w:numPr>
        <w:spacing w:line="192" w:lineRule="auto"/>
        <w:rPr>
          <w:rFonts w:ascii="Arial" w:hAnsi="Arial" w:cs="Arial"/>
          <w:sz w:val="18"/>
          <w:szCs w:val="18"/>
        </w:rPr>
      </w:pPr>
      <w:r w:rsidRPr="00B72BA6">
        <w:rPr>
          <w:rFonts w:ascii="Arial" w:hAnsi="Arial" w:cs="Arial"/>
          <w:sz w:val="18"/>
          <w:szCs w:val="18"/>
        </w:rPr>
        <w:t>jakiekolwiek treści zamieszczane, przesyłane czy publikowane przez Abonenta za pośrednictwem sieci Internet;</w:t>
      </w:r>
    </w:p>
    <w:p w14:paraId="3549157B" w14:textId="53B8E39A" w:rsidR="00450DB2" w:rsidRPr="00B72BA6" w:rsidRDefault="00450DB2" w:rsidP="00F864E4">
      <w:pPr>
        <w:pStyle w:val="numerowanie1poziom"/>
        <w:numPr>
          <w:ilvl w:val="0"/>
          <w:numId w:val="33"/>
        </w:numPr>
        <w:spacing w:line="192" w:lineRule="auto"/>
        <w:rPr>
          <w:rFonts w:ascii="Arial" w:hAnsi="Arial" w:cs="Arial"/>
          <w:sz w:val="18"/>
          <w:szCs w:val="18"/>
        </w:rPr>
      </w:pPr>
      <w:r w:rsidRPr="00B72BA6">
        <w:rPr>
          <w:rFonts w:ascii="Arial" w:hAnsi="Arial" w:cs="Arial"/>
          <w:sz w:val="18"/>
          <w:szCs w:val="18"/>
        </w:rPr>
        <w:t>zniszczeń Urządzeń Końcowych w wyniku wyładowań atmosferycznych.</w:t>
      </w:r>
    </w:p>
    <w:p w14:paraId="288548A9" w14:textId="77777777" w:rsidR="00D74156" w:rsidRPr="00B72BA6" w:rsidRDefault="00D74156" w:rsidP="00951727">
      <w:pPr>
        <w:pStyle w:val="BasicParagraph"/>
        <w:spacing w:line="216" w:lineRule="auto"/>
        <w:ind w:left="360"/>
        <w:jc w:val="center"/>
        <w:rPr>
          <w:rFonts w:ascii="Arial" w:hAnsi="Arial" w:cs="Arial"/>
          <w:b/>
          <w:sz w:val="18"/>
          <w:szCs w:val="18"/>
          <w:lang w:val="pl-PL"/>
        </w:rPr>
      </w:pPr>
    </w:p>
    <w:p w14:paraId="36130FEA" w14:textId="65ABBAF8" w:rsidR="00095E93" w:rsidRPr="00B72BA6" w:rsidRDefault="00450DB2" w:rsidP="00951727">
      <w:pPr>
        <w:pStyle w:val="BasicParagraph"/>
        <w:spacing w:line="216" w:lineRule="auto"/>
        <w:ind w:left="360"/>
        <w:jc w:val="center"/>
        <w:rPr>
          <w:rFonts w:ascii="Arial" w:hAnsi="Arial" w:cs="Arial"/>
          <w:b/>
          <w:sz w:val="18"/>
          <w:szCs w:val="18"/>
          <w:lang w:val="pl-PL"/>
        </w:rPr>
      </w:pPr>
      <w:r w:rsidRPr="00B72BA6">
        <w:rPr>
          <w:rFonts w:ascii="Arial" w:hAnsi="Arial" w:cs="Arial"/>
          <w:b/>
          <w:sz w:val="18"/>
          <w:szCs w:val="18"/>
          <w:lang w:val="pl-PL"/>
        </w:rPr>
        <w:t xml:space="preserve">Rozdział </w:t>
      </w:r>
      <w:proofErr w:type="spellStart"/>
      <w:r w:rsidRPr="00B72BA6">
        <w:rPr>
          <w:rFonts w:ascii="Arial" w:hAnsi="Arial" w:cs="Arial"/>
          <w:b/>
          <w:sz w:val="18"/>
          <w:szCs w:val="18"/>
          <w:lang w:val="pl-PL"/>
        </w:rPr>
        <w:t>Vb</w:t>
      </w:r>
      <w:proofErr w:type="spellEnd"/>
      <w:r w:rsidRPr="00B72BA6">
        <w:rPr>
          <w:rFonts w:ascii="Arial" w:hAnsi="Arial" w:cs="Arial"/>
          <w:b/>
          <w:sz w:val="18"/>
          <w:szCs w:val="18"/>
          <w:lang w:val="pl-PL"/>
        </w:rPr>
        <w:t>. Usługa telefoniczna</w:t>
      </w:r>
    </w:p>
    <w:p w14:paraId="1160DC39" w14:textId="77777777" w:rsidR="00450DB2" w:rsidRPr="00B72BA6" w:rsidRDefault="00450DB2" w:rsidP="00450DB2">
      <w:pPr>
        <w:pStyle w:val="BasicParagraph"/>
        <w:spacing w:line="216" w:lineRule="auto"/>
        <w:ind w:left="360"/>
        <w:jc w:val="center"/>
        <w:rPr>
          <w:rFonts w:ascii="Arial" w:hAnsi="Arial" w:cs="Arial"/>
          <w:b/>
          <w:bCs/>
          <w:sz w:val="18"/>
          <w:szCs w:val="18"/>
          <w:lang w:val="pl-PL"/>
        </w:rPr>
      </w:pPr>
      <w:r w:rsidRPr="00B72BA6">
        <w:rPr>
          <w:rFonts w:ascii="Arial" w:hAnsi="Arial" w:cs="Arial"/>
          <w:b/>
          <w:bCs/>
          <w:sz w:val="18"/>
          <w:szCs w:val="18"/>
          <w:lang w:val="pl-PL"/>
        </w:rPr>
        <w:t>§ 22</w:t>
      </w:r>
    </w:p>
    <w:p w14:paraId="4BED3A4B" w14:textId="77777777" w:rsidR="00450DB2" w:rsidRPr="00B72BA6" w:rsidRDefault="00450DB2" w:rsidP="00B35076">
      <w:pPr>
        <w:pStyle w:val="numerowanie1poziom"/>
        <w:numPr>
          <w:ilvl w:val="0"/>
          <w:numId w:val="34"/>
        </w:numPr>
        <w:spacing w:line="216" w:lineRule="auto"/>
        <w:rPr>
          <w:rFonts w:ascii="Arial" w:hAnsi="Arial" w:cs="Arial"/>
          <w:sz w:val="18"/>
          <w:szCs w:val="18"/>
        </w:rPr>
      </w:pPr>
      <w:r w:rsidRPr="00B72BA6">
        <w:rPr>
          <w:rFonts w:ascii="Arial" w:hAnsi="Arial" w:cs="Arial"/>
          <w:sz w:val="18"/>
          <w:szCs w:val="18"/>
        </w:rPr>
        <w:t>Dostawca Usług świadczy na rzecz Abonenta Usługi Telefoniczne w szczególności w zakresie połączeń: miejscowych, strefowych, międzystrefowych, międzynarodowych, do sieci ruchomych oraz do usług sieci inteligentnych. Usługa telefoniczna może być świadczona w technologii stacjonarnej, mobilnej oraz VoIP.</w:t>
      </w:r>
    </w:p>
    <w:p w14:paraId="66E222F0" w14:textId="77777777" w:rsidR="00450DB2" w:rsidRPr="00B72BA6" w:rsidRDefault="00450DB2" w:rsidP="00B35076">
      <w:pPr>
        <w:pStyle w:val="numerowanie1poziom"/>
        <w:numPr>
          <w:ilvl w:val="0"/>
          <w:numId w:val="34"/>
        </w:numPr>
        <w:spacing w:line="216" w:lineRule="auto"/>
        <w:rPr>
          <w:rFonts w:ascii="Arial" w:hAnsi="Arial" w:cs="Arial"/>
          <w:sz w:val="18"/>
          <w:szCs w:val="18"/>
        </w:rPr>
      </w:pPr>
      <w:r w:rsidRPr="00B72BA6">
        <w:rPr>
          <w:rFonts w:ascii="Arial" w:hAnsi="Arial" w:cs="Arial"/>
          <w:sz w:val="18"/>
          <w:szCs w:val="18"/>
        </w:rPr>
        <w:t>Abonent ma możliwość korzystania również z usług dodatkowych oznaczonych w Umowie i Cenniku Dostawcy Usług.</w:t>
      </w:r>
    </w:p>
    <w:p w14:paraId="145657B5" w14:textId="44765C26" w:rsidR="00095E93" w:rsidRPr="00B72BA6" w:rsidRDefault="00450DB2" w:rsidP="00951727">
      <w:pPr>
        <w:pStyle w:val="numerowanie1poziom"/>
        <w:numPr>
          <w:ilvl w:val="0"/>
          <w:numId w:val="34"/>
        </w:numPr>
        <w:spacing w:line="216" w:lineRule="auto"/>
        <w:rPr>
          <w:rFonts w:ascii="Arial" w:hAnsi="Arial" w:cs="Arial"/>
          <w:sz w:val="18"/>
          <w:szCs w:val="18"/>
        </w:rPr>
      </w:pPr>
      <w:r w:rsidRPr="00B72BA6">
        <w:rPr>
          <w:rFonts w:ascii="Arial" w:hAnsi="Arial" w:cs="Arial"/>
          <w:sz w:val="18"/>
          <w:szCs w:val="18"/>
        </w:rPr>
        <w:lastRenderedPageBreak/>
        <w:t>Abonentowi przysługuje prawo do złożenia wniosku o ograniczenie możliwości inicjowania połączeń wychodzących zgodnie z ofertą Dostawcy Usług.</w:t>
      </w:r>
    </w:p>
    <w:p w14:paraId="5F618867" w14:textId="77777777" w:rsidR="00450DB2" w:rsidRPr="00B72BA6" w:rsidRDefault="00450DB2" w:rsidP="00450DB2">
      <w:pPr>
        <w:pStyle w:val="BasicParagraph"/>
        <w:spacing w:line="216" w:lineRule="auto"/>
        <w:ind w:left="360" w:hanging="360"/>
        <w:jc w:val="center"/>
        <w:rPr>
          <w:rFonts w:ascii="Arial" w:hAnsi="Arial" w:cs="Arial"/>
          <w:b/>
          <w:bCs/>
          <w:sz w:val="18"/>
          <w:szCs w:val="18"/>
          <w:lang w:val="pl-PL"/>
        </w:rPr>
      </w:pPr>
      <w:r w:rsidRPr="00B72BA6">
        <w:rPr>
          <w:rFonts w:ascii="Arial" w:hAnsi="Arial" w:cs="Arial"/>
          <w:b/>
          <w:bCs/>
          <w:sz w:val="18"/>
          <w:szCs w:val="18"/>
          <w:lang w:val="pl-PL"/>
        </w:rPr>
        <w:t>§ 23</w:t>
      </w:r>
    </w:p>
    <w:p w14:paraId="3BBAB767" w14:textId="77777777" w:rsidR="00450DB2" w:rsidRPr="00B72BA6" w:rsidRDefault="00450DB2" w:rsidP="00B35076">
      <w:pPr>
        <w:pStyle w:val="numerowanie1poziom"/>
        <w:numPr>
          <w:ilvl w:val="0"/>
          <w:numId w:val="12"/>
        </w:numPr>
        <w:spacing w:line="216" w:lineRule="auto"/>
        <w:rPr>
          <w:rFonts w:ascii="Arial" w:hAnsi="Arial" w:cs="Arial"/>
          <w:sz w:val="18"/>
          <w:szCs w:val="18"/>
        </w:rPr>
      </w:pPr>
      <w:r w:rsidRPr="00B72BA6">
        <w:rPr>
          <w:rFonts w:ascii="Arial" w:hAnsi="Arial" w:cs="Arial"/>
          <w:sz w:val="18"/>
          <w:szCs w:val="18"/>
        </w:rPr>
        <w:t>Dostawca Usług przydziela Abonentowi numer telefoniczny.</w:t>
      </w:r>
    </w:p>
    <w:p w14:paraId="051AB80C" w14:textId="77777777" w:rsidR="00450DB2" w:rsidRPr="00B72BA6" w:rsidRDefault="00450DB2" w:rsidP="00B35076">
      <w:pPr>
        <w:pStyle w:val="numerowanie1poziom"/>
        <w:numPr>
          <w:ilvl w:val="0"/>
          <w:numId w:val="12"/>
        </w:numPr>
        <w:spacing w:line="216" w:lineRule="auto"/>
        <w:rPr>
          <w:rFonts w:ascii="Arial" w:hAnsi="Arial" w:cs="Arial"/>
          <w:sz w:val="18"/>
          <w:szCs w:val="18"/>
        </w:rPr>
      </w:pPr>
      <w:r w:rsidRPr="00B72BA6">
        <w:rPr>
          <w:rFonts w:ascii="Arial" w:hAnsi="Arial" w:cs="Arial"/>
          <w:sz w:val="18"/>
          <w:szCs w:val="18"/>
        </w:rPr>
        <w:t>Abonent może pisemnie żądać zmiany przydzielonego numeru telefonicznego, jeżeli wykaże, że korzystanie z przydzielonego numeru jest uciążliwe. Za dokonanie przedmiotowej zmiany Dostawca Usług może pobierać opłatę przewidzianą w Cenniku Dostawcy Usług.</w:t>
      </w:r>
    </w:p>
    <w:p w14:paraId="6D135EBA" w14:textId="77777777" w:rsidR="00450DB2" w:rsidRPr="00B72BA6" w:rsidRDefault="00450DB2" w:rsidP="00B35076">
      <w:pPr>
        <w:pStyle w:val="numerowanie1poziom"/>
        <w:numPr>
          <w:ilvl w:val="0"/>
          <w:numId w:val="12"/>
        </w:numPr>
        <w:spacing w:line="216" w:lineRule="auto"/>
        <w:rPr>
          <w:rFonts w:ascii="Arial" w:hAnsi="Arial" w:cs="Arial"/>
          <w:color w:val="auto"/>
          <w:sz w:val="18"/>
          <w:szCs w:val="18"/>
        </w:rPr>
      </w:pPr>
      <w:r w:rsidRPr="00B72BA6">
        <w:rPr>
          <w:rFonts w:ascii="Arial" w:hAnsi="Arial" w:cs="Arial"/>
          <w:sz w:val="18"/>
          <w:szCs w:val="18"/>
        </w:rPr>
        <w:t>W przypadku zmiany miejsca zamieszkania, siedziby lub miejsca wykonywania działalności Abonent może żądać przeniesienia przydzielonego numeru w ramach istniejącej sieci Dostawcy Usług na obszarze tej samej strefy numeracyjnej, jeżeli jest to technicznie możliwe. Za dokonanie przeniesienia przydzielonego numeru Dostawca Usług może pobierać opłatę przewidzianą w Cenniku Dostawcy Usług.</w:t>
      </w:r>
    </w:p>
    <w:p w14:paraId="1B25F285" w14:textId="77777777" w:rsidR="00450DB2" w:rsidRPr="00B72BA6" w:rsidRDefault="00450DB2" w:rsidP="00B35076">
      <w:pPr>
        <w:pStyle w:val="numerowanie1poziom"/>
        <w:numPr>
          <w:ilvl w:val="0"/>
          <w:numId w:val="12"/>
        </w:numPr>
        <w:spacing w:line="216" w:lineRule="auto"/>
        <w:rPr>
          <w:rFonts w:ascii="Arial" w:hAnsi="Arial" w:cs="Arial"/>
          <w:color w:val="auto"/>
          <w:sz w:val="18"/>
          <w:szCs w:val="18"/>
        </w:rPr>
      </w:pPr>
      <w:r w:rsidRPr="00B72BA6">
        <w:rPr>
          <w:rFonts w:ascii="Arial" w:hAnsi="Arial" w:cs="Arial"/>
          <w:color w:val="auto"/>
          <w:sz w:val="18"/>
          <w:szCs w:val="18"/>
        </w:rPr>
        <w:t>Dostawca Usług zapewnia połączenia z numerami alarmowymi wyłącznie w ramach świadczonych usług głosowych, w szczególności telefonii cyfrowej i mobilnej.</w:t>
      </w:r>
    </w:p>
    <w:p w14:paraId="19D58FFE" w14:textId="77777777" w:rsidR="00450DB2" w:rsidRPr="00B72BA6" w:rsidRDefault="00450DB2" w:rsidP="00B35076">
      <w:pPr>
        <w:pStyle w:val="numerowanie1poziom"/>
        <w:numPr>
          <w:ilvl w:val="0"/>
          <w:numId w:val="12"/>
        </w:numPr>
        <w:spacing w:line="216" w:lineRule="auto"/>
        <w:rPr>
          <w:rFonts w:ascii="Arial" w:hAnsi="Arial" w:cs="Arial"/>
          <w:color w:val="auto"/>
          <w:sz w:val="18"/>
          <w:szCs w:val="18"/>
        </w:rPr>
      </w:pPr>
      <w:r w:rsidRPr="00B72BA6">
        <w:rPr>
          <w:rFonts w:ascii="Arial" w:hAnsi="Arial" w:cs="Arial"/>
          <w:color w:val="auto"/>
          <w:sz w:val="18"/>
          <w:szCs w:val="18"/>
        </w:rPr>
        <w:t>Ograniczenia w kierowaniu połączeń na numery alarmowe:</w:t>
      </w:r>
    </w:p>
    <w:p w14:paraId="3101B52D" w14:textId="77777777" w:rsidR="00450DB2" w:rsidRPr="00B72BA6" w:rsidRDefault="00450DB2" w:rsidP="00450DB2">
      <w:pPr>
        <w:pStyle w:val="numerowanie1poziom"/>
        <w:spacing w:line="216" w:lineRule="auto"/>
        <w:ind w:left="709" w:hanging="283"/>
        <w:rPr>
          <w:rFonts w:ascii="Arial" w:hAnsi="Arial" w:cs="Arial"/>
          <w:color w:val="auto"/>
          <w:sz w:val="18"/>
          <w:szCs w:val="18"/>
        </w:rPr>
      </w:pPr>
      <w:r w:rsidRPr="00B72BA6">
        <w:rPr>
          <w:rFonts w:ascii="Arial" w:hAnsi="Arial" w:cs="Arial"/>
          <w:color w:val="auto"/>
          <w:sz w:val="18"/>
          <w:szCs w:val="18"/>
        </w:rPr>
        <w:t>a) w przypadku, gdy zestawienie połączenia na numery alarmowe typu 9XX (gdzie X oznacza pozostałe cyfry zdefiniowane w planie numeracji krajowej dla poszczególnych numerów alarmowych) jest niemożliwe, Dostawca usług może skierować połączenie na numer alarmowy 112;</w:t>
      </w:r>
    </w:p>
    <w:p w14:paraId="29905824" w14:textId="77777777" w:rsidR="00450DB2" w:rsidRPr="00B72BA6" w:rsidRDefault="00450DB2" w:rsidP="00450DB2">
      <w:pPr>
        <w:pStyle w:val="numerowanie1poziom"/>
        <w:spacing w:line="216" w:lineRule="auto"/>
        <w:ind w:left="709" w:hanging="283"/>
        <w:rPr>
          <w:rFonts w:ascii="Arial" w:hAnsi="Arial" w:cs="Arial"/>
          <w:color w:val="auto"/>
          <w:sz w:val="18"/>
          <w:szCs w:val="18"/>
        </w:rPr>
      </w:pPr>
      <w:r w:rsidRPr="00B72BA6">
        <w:rPr>
          <w:rFonts w:ascii="Arial" w:hAnsi="Arial" w:cs="Arial"/>
          <w:color w:val="auto"/>
          <w:sz w:val="18"/>
          <w:szCs w:val="18"/>
        </w:rPr>
        <w:t>b) w przypadku, gdy połączenie na numer alarmowy wykonywane z danego obszaru administracyjnego (powiat, gmina) jest realizowane za pośrednictwem stacji bazowej znajdującej się na sąsiednim obszarze geograficznym (może to nastąpić, gdy dany obszar geograficzny nie pokrywa się z zasięgiem stacji bazowej z tego obszaru), połączenie takie może być skierowane do jednostki znajdującej się na terenie tego sąsiedniego obszaru geograficznego.</w:t>
      </w:r>
    </w:p>
    <w:p w14:paraId="219219EC" w14:textId="77777777" w:rsidR="00450DB2" w:rsidRPr="00B72BA6" w:rsidRDefault="00450DB2" w:rsidP="00B35076">
      <w:pPr>
        <w:pStyle w:val="numerowanie1poziom"/>
        <w:numPr>
          <w:ilvl w:val="0"/>
          <w:numId w:val="12"/>
        </w:numPr>
        <w:spacing w:line="216" w:lineRule="auto"/>
        <w:rPr>
          <w:rFonts w:ascii="Arial" w:hAnsi="Arial" w:cs="Arial"/>
          <w:color w:val="auto"/>
          <w:sz w:val="18"/>
          <w:szCs w:val="18"/>
        </w:rPr>
      </w:pPr>
      <w:r w:rsidRPr="00B72BA6">
        <w:rPr>
          <w:rFonts w:ascii="Arial" w:hAnsi="Arial" w:cs="Arial"/>
          <w:sz w:val="18"/>
          <w:szCs w:val="18"/>
        </w:rPr>
        <w:t>W przypadku połączeń na numery alarmowe Dostawca Usług gromadzi dane o lokalizacji Sprzętu - Telefonu. W pozostałych przypadkach dane o lokalizacji Telefonu są gromadzone tylko i wyłącznie za uprzednią zgodą Abonenta.</w:t>
      </w:r>
    </w:p>
    <w:p w14:paraId="7CF93917" w14:textId="77777777" w:rsidR="00450DB2" w:rsidRPr="00B72BA6" w:rsidRDefault="00450DB2" w:rsidP="00B35076">
      <w:pPr>
        <w:pStyle w:val="numerowanie1poziom"/>
        <w:numPr>
          <w:ilvl w:val="0"/>
          <w:numId w:val="12"/>
        </w:numPr>
        <w:spacing w:line="216" w:lineRule="auto"/>
        <w:rPr>
          <w:rFonts w:ascii="Arial" w:eastAsia="Times New Roman" w:hAnsi="Arial" w:cs="Arial"/>
          <w:color w:val="000000" w:themeColor="text1"/>
          <w:sz w:val="18"/>
          <w:szCs w:val="18"/>
          <w:shd w:val="clear" w:color="auto" w:fill="FFFFFF"/>
          <w:lang w:eastAsia="pl-PL"/>
        </w:rPr>
      </w:pPr>
      <w:r w:rsidRPr="00B72BA6">
        <w:rPr>
          <w:rFonts w:ascii="Arial" w:eastAsia="Times New Roman" w:hAnsi="Arial" w:cs="Arial"/>
          <w:color w:val="000000" w:themeColor="text1"/>
          <w:sz w:val="18"/>
          <w:szCs w:val="18"/>
          <w:lang w:eastAsia="pl-PL"/>
        </w:rPr>
        <w:t>Ograniczenia w dostępie lub korzystaniu z Usług i aplikacji mogą wynikać z:</w:t>
      </w:r>
    </w:p>
    <w:p w14:paraId="001016B4" w14:textId="77777777" w:rsidR="00450DB2" w:rsidRPr="00B72BA6" w:rsidRDefault="00450DB2" w:rsidP="00B35076">
      <w:pPr>
        <w:pStyle w:val="Tekstpodstawowy"/>
        <w:widowControl w:val="0"/>
        <w:numPr>
          <w:ilvl w:val="0"/>
          <w:numId w:val="64"/>
        </w:numPr>
        <w:suppressAutoHyphens/>
        <w:spacing w:after="0" w:line="216" w:lineRule="auto"/>
        <w:ind w:left="709" w:hanging="283"/>
        <w:jc w:val="both"/>
        <w:rPr>
          <w:rFonts w:ascii="Arial" w:eastAsia="Times New Roman" w:hAnsi="Arial" w:cs="Arial"/>
          <w:color w:val="000000" w:themeColor="text1"/>
          <w:sz w:val="18"/>
          <w:szCs w:val="18"/>
          <w:shd w:val="clear" w:color="auto" w:fill="FFFFFF"/>
          <w:lang w:eastAsia="pl-PL"/>
        </w:rPr>
      </w:pPr>
      <w:r w:rsidRPr="00B72BA6">
        <w:rPr>
          <w:rFonts w:ascii="Arial" w:eastAsia="Times New Roman" w:hAnsi="Arial" w:cs="Arial"/>
          <w:color w:val="000000" w:themeColor="text1"/>
          <w:sz w:val="18"/>
          <w:szCs w:val="18"/>
          <w:lang w:eastAsia="pl-PL"/>
        </w:rPr>
        <w:t>rodzaju wykorzystywanego Urządzenia Końcowego i jego oprogramowania,</w:t>
      </w:r>
    </w:p>
    <w:p w14:paraId="0443A7E0" w14:textId="77777777" w:rsidR="00450DB2" w:rsidRPr="00B72BA6" w:rsidRDefault="00450DB2" w:rsidP="00B35076">
      <w:pPr>
        <w:numPr>
          <w:ilvl w:val="0"/>
          <w:numId w:val="64"/>
        </w:numPr>
        <w:autoSpaceDE w:val="0"/>
        <w:autoSpaceDN w:val="0"/>
        <w:adjustRightInd w:val="0"/>
        <w:spacing w:after="0" w:line="216" w:lineRule="auto"/>
        <w:ind w:left="709" w:hanging="283"/>
        <w:jc w:val="both"/>
        <w:rPr>
          <w:rFonts w:ascii="Arial" w:eastAsia="Times New Roman" w:hAnsi="Arial" w:cs="Arial"/>
          <w:color w:val="000000" w:themeColor="text1"/>
          <w:sz w:val="18"/>
          <w:szCs w:val="18"/>
          <w:lang w:eastAsia="pl-PL"/>
        </w:rPr>
      </w:pPr>
      <w:r w:rsidRPr="00B72BA6">
        <w:rPr>
          <w:rFonts w:ascii="Arial" w:eastAsia="Times New Roman" w:hAnsi="Arial" w:cs="Arial"/>
          <w:color w:val="000000" w:themeColor="text1"/>
          <w:sz w:val="18"/>
          <w:szCs w:val="18"/>
          <w:lang w:eastAsia="pl-PL"/>
        </w:rPr>
        <w:t>decyzji dostawców usług i aplikacji w sieciach innych operatorów, z których Abonent korzysta, dotyczących warunków dostępu lub korzystania z usług i aplikacji,</w:t>
      </w:r>
    </w:p>
    <w:p w14:paraId="328BDD7F" w14:textId="73F2EFF4" w:rsidR="00450DB2" w:rsidRPr="00B72BA6" w:rsidRDefault="00450DB2" w:rsidP="00B35076">
      <w:pPr>
        <w:numPr>
          <w:ilvl w:val="0"/>
          <w:numId w:val="64"/>
        </w:numPr>
        <w:autoSpaceDE w:val="0"/>
        <w:autoSpaceDN w:val="0"/>
        <w:adjustRightInd w:val="0"/>
        <w:spacing w:after="0" w:line="216" w:lineRule="auto"/>
        <w:ind w:left="709" w:hanging="283"/>
        <w:jc w:val="both"/>
        <w:rPr>
          <w:rFonts w:ascii="Arial" w:eastAsia="Times New Roman" w:hAnsi="Arial" w:cs="Arial"/>
          <w:color w:val="000000" w:themeColor="text1"/>
          <w:sz w:val="18"/>
          <w:szCs w:val="18"/>
          <w:lang w:eastAsia="pl-PL"/>
        </w:rPr>
      </w:pPr>
      <w:r w:rsidRPr="00B72BA6">
        <w:rPr>
          <w:rFonts w:ascii="Arial" w:eastAsia="Times New Roman" w:hAnsi="Arial" w:cs="Arial"/>
          <w:color w:val="000000" w:themeColor="text1"/>
          <w:sz w:val="18"/>
          <w:szCs w:val="18"/>
          <w:lang w:eastAsia="pl-PL"/>
        </w:rPr>
        <w:t xml:space="preserve">środków technicznych podejmowanych przez Dostawcę Usług w celu zapewnienia bezpieczeństwa </w:t>
      </w:r>
      <w:r w:rsidR="00FD64A4">
        <w:rPr>
          <w:rFonts w:ascii="Arial" w:eastAsia="Times New Roman" w:hAnsi="Arial" w:cs="Arial"/>
          <w:color w:val="000000" w:themeColor="text1"/>
          <w:sz w:val="18"/>
          <w:szCs w:val="18"/>
          <w:lang w:eastAsia="pl-PL"/>
        </w:rPr>
        <w:br/>
      </w:r>
      <w:r w:rsidRPr="00B72BA6">
        <w:rPr>
          <w:rFonts w:ascii="Arial" w:eastAsia="Times New Roman" w:hAnsi="Arial" w:cs="Arial"/>
          <w:color w:val="000000" w:themeColor="text1"/>
          <w:sz w:val="18"/>
          <w:szCs w:val="18"/>
          <w:lang w:eastAsia="pl-PL"/>
        </w:rPr>
        <w:t xml:space="preserve">i integralności Sieci oraz Usług, </w:t>
      </w:r>
    </w:p>
    <w:p w14:paraId="3ABD1D35" w14:textId="77777777" w:rsidR="00450DB2" w:rsidRPr="00B72BA6" w:rsidRDefault="00450DB2" w:rsidP="00B35076">
      <w:pPr>
        <w:numPr>
          <w:ilvl w:val="0"/>
          <w:numId w:val="64"/>
        </w:numPr>
        <w:autoSpaceDE w:val="0"/>
        <w:autoSpaceDN w:val="0"/>
        <w:adjustRightInd w:val="0"/>
        <w:spacing w:after="0" w:line="216" w:lineRule="auto"/>
        <w:ind w:left="709" w:hanging="283"/>
        <w:jc w:val="both"/>
        <w:rPr>
          <w:rFonts w:ascii="Arial" w:eastAsia="Times New Roman" w:hAnsi="Arial" w:cs="Arial"/>
          <w:color w:val="000000" w:themeColor="text1"/>
          <w:sz w:val="18"/>
          <w:szCs w:val="18"/>
          <w:lang w:eastAsia="pl-PL"/>
        </w:rPr>
      </w:pPr>
      <w:r w:rsidRPr="00B72BA6">
        <w:rPr>
          <w:rFonts w:ascii="Arial" w:eastAsia="Times New Roman" w:hAnsi="Arial" w:cs="Arial"/>
          <w:color w:val="000000" w:themeColor="text1"/>
          <w:sz w:val="18"/>
          <w:szCs w:val="18"/>
          <w:lang w:eastAsia="pl-PL"/>
        </w:rPr>
        <w:t>skorzystania przez Dostawcę Usług z uprawnień do rozwiązania Umowy Abonenckiej ze skutkiem natychmiastowym, na zasadach określonych w Umowie Abonenckiej,</w:t>
      </w:r>
    </w:p>
    <w:p w14:paraId="04165A3E" w14:textId="77777777" w:rsidR="00450DB2" w:rsidRPr="00B72BA6" w:rsidRDefault="00450DB2" w:rsidP="00B35076">
      <w:pPr>
        <w:numPr>
          <w:ilvl w:val="0"/>
          <w:numId w:val="64"/>
        </w:numPr>
        <w:autoSpaceDE w:val="0"/>
        <w:autoSpaceDN w:val="0"/>
        <w:adjustRightInd w:val="0"/>
        <w:spacing w:after="0" w:line="216" w:lineRule="auto"/>
        <w:ind w:left="709" w:hanging="283"/>
        <w:jc w:val="both"/>
        <w:rPr>
          <w:rFonts w:ascii="Arial" w:eastAsia="Times New Roman" w:hAnsi="Arial" w:cs="Arial"/>
          <w:color w:val="000000" w:themeColor="text1"/>
          <w:sz w:val="18"/>
          <w:szCs w:val="18"/>
          <w:lang w:eastAsia="pl-PL"/>
        </w:rPr>
      </w:pPr>
      <w:r w:rsidRPr="00B72BA6">
        <w:rPr>
          <w:rFonts w:ascii="Arial" w:eastAsia="Times New Roman" w:hAnsi="Arial" w:cs="Arial"/>
          <w:color w:val="000000" w:themeColor="text1"/>
          <w:sz w:val="18"/>
          <w:szCs w:val="18"/>
          <w:lang w:eastAsia="pl-PL"/>
        </w:rPr>
        <w:t>wielokrotnego wprowadzenia przez Abonenta niepoprawnego Kodu PIN lub Kodu PUK na Karcie SIM,</w:t>
      </w:r>
    </w:p>
    <w:p w14:paraId="1C500780" w14:textId="1168DA47" w:rsidR="00095E93" w:rsidRPr="00B72BA6" w:rsidRDefault="00450DB2" w:rsidP="00F864E4">
      <w:pPr>
        <w:numPr>
          <w:ilvl w:val="0"/>
          <w:numId w:val="64"/>
        </w:numPr>
        <w:autoSpaceDE w:val="0"/>
        <w:autoSpaceDN w:val="0"/>
        <w:adjustRightInd w:val="0"/>
        <w:spacing w:after="0" w:line="216" w:lineRule="auto"/>
        <w:ind w:left="709" w:hanging="283"/>
        <w:jc w:val="both"/>
        <w:rPr>
          <w:rFonts w:ascii="Arial" w:eastAsia="Times New Roman" w:hAnsi="Arial" w:cs="Arial"/>
          <w:color w:val="000000" w:themeColor="text1"/>
          <w:sz w:val="18"/>
          <w:szCs w:val="18"/>
          <w:lang w:eastAsia="pl-PL"/>
        </w:rPr>
      </w:pPr>
      <w:r w:rsidRPr="00B72BA6">
        <w:rPr>
          <w:rFonts w:ascii="Arial" w:eastAsia="Times New Roman" w:hAnsi="Arial" w:cs="Arial"/>
          <w:color w:val="000000" w:themeColor="text1"/>
          <w:sz w:val="18"/>
          <w:szCs w:val="18"/>
          <w:lang w:eastAsia="pl-PL"/>
        </w:rPr>
        <w:t xml:space="preserve">niepoprawnych informacji dostarczonych </w:t>
      </w:r>
      <w:r w:rsidR="00095E93" w:rsidRPr="00B72BA6">
        <w:rPr>
          <w:rFonts w:ascii="Arial" w:eastAsia="Times New Roman" w:hAnsi="Arial" w:cs="Arial"/>
          <w:color w:val="000000" w:themeColor="text1"/>
          <w:sz w:val="18"/>
          <w:szCs w:val="18"/>
          <w:lang w:eastAsia="pl-PL"/>
        </w:rPr>
        <w:t>Abonentowi przez Dostawcę Usług</w:t>
      </w:r>
    </w:p>
    <w:p w14:paraId="60E99A8C" w14:textId="4F6F6A1C" w:rsidR="00450DB2" w:rsidRPr="00B72BA6" w:rsidRDefault="00450DB2" w:rsidP="00095E93">
      <w:pPr>
        <w:pStyle w:val="BasicParagraph"/>
        <w:spacing w:line="216" w:lineRule="auto"/>
        <w:ind w:left="360" w:hanging="360"/>
        <w:jc w:val="center"/>
        <w:rPr>
          <w:rFonts w:ascii="Arial" w:hAnsi="Arial" w:cs="Arial"/>
          <w:b/>
          <w:bCs/>
          <w:sz w:val="18"/>
          <w:szCs w:val="18"/>
          <w:lang w:val="pl-PL"/>
        </w:rPr>
      </w:pPr>
      <w:r w:rsidRPr="00B72BA6">
        <w:rPr>
          <w:rFonts w:ascii="Arial" w:hAnsi="Arial" w:cs="Arial"/>
          <w:b/>
          <w:bCs/>
          <w:sz w:val="18"/>
          <w:szCs w:val="18"/>
          <w:lang w:val="pl-PL"/>
        </w:rPr>
        <w:t>§ 24</w:t>
      </w:r>
    </w:p>
    <w:p w14:paraId="7CDADD8C" w14:textId="77777777" w:rsidR="00450DB2" w:rsidRPr="00B72BA6" w:rsidRDefault="00450DB2" w:rsidP="00B35076">
      <w:pPr>
        <w:pStyle w:val="numerowanie1poziom"/>
        <w:numPr>
          <w:ilvl w:val="0"/>
          <w:numId w:val="35"/>
        </w:numPr>
        <w:spacing w:line="216" w:lineRule="auto"/>
        <w:rPr>
          <w:rFonts w:ascii="Arial" w:hAnsi="Arial" w:cs="Arial"/>
          <w:sz w:val="18"/>
          <w:szCs w:val="18"/>
        </w:rPr>
      </w:pPr>
      <w:r w:rsidRPr="00B72BA6">
        <w:rPr>
          <w:rFonts w:ascii="Arial" w:hAnsi="Arial" w:cs="Arial"/>
          <w:sz w:val="18"/>
          <w:szCs w:val="18"/>
        </w:rPr>
        <w:t>Dostawca Usług dostarcza Abonentowi nieodpłatnie z każdym Rachunkiem podstawowy wykaz wykonanych Usług Telefonicznych zawierający informację o zrealizowanych płatnych połączeniach z podaniem, dla każdego typu połączeń, ilości jednostek rozliczeniowych odpowiadającej wartości zrealizowanych przez Abonenta połączeń („Billing”).</w:t>
      </w:r>
    </w:p>
    <w:p w14:paraId="73724B41" w14:textId="49EC56BB" w:rsidR="00450DB2" w:rsidRPr="00B72BA6" w:rsidRDefault="00450DB2" w:rsidP="00B35076">
      <w:pPr>
        <w:pStyle w:val="numerowanie1poziom"/>
        <w:numPr>
          <w:ilvl w:val="0"/>
          <w:numId w:val="35"/>
        </w:numPr>
        <w:spacing w:line="216" w:lineRule="auto"/>
        <w:rPr>
          <w:rFonts w:ascii="Arial" w:hAnsi="Arial" w:cs="Arial"/>
          <w:sz w:val="18"/>
          <w:szCs w:val="18"/>
        </w:rPr>
      </w:pPr>
      <w:r w:rsidRPr="00B72BA6">
        <w:rPr>
          <w:rFonts w:ascii="Arial" w:hAnsi="Arial" w:cs="Arial"/>
          <w:sz w:val="18"/>
          <w:szCs w:val="18"/>
        </w:rPr>
        <w:t xml:space="preserve">Dostawca Usług dostarcza na życzenie Abonenta szczegółowy wykaz wykonanych Usług Telefonicznych </w:t>
      </w:r>
      <w:r w:rsidR="00FD64A4">
        <w:rPr>
          <w:rFonts w:ascii="Arial" w:hAnsi="Arial" w:cs="Arial"/>
          <w:sz w:val="18"/>
          <w:szCs w:val="18"/>
        </w:rPr>
        <w:br/>
      </w:r>
      <w:r w:rsidRPr="00B72BA6">
        <w:rPr>
          <w:rFonts w:ascii="Arial" w:hAnsi="Arial" w:cs="Arial"/>
          <w:sz w:val="18"/>
          <w:szCs w:val="18"/>
        </w:rPr>
        <w:t>w danym Okresie Rozliczeniowym, który zawiera informację o zrealizowanych płatnych połączeniach z podaniem dla każdego połączenia: numeru wywoływanego, daty oraz godziny rozpoczęcia połączenia, czasu jego trwania oraz wysokości opłaty za połączenie z wyszczególnieniem ceny brutto i netto.</w:t>
      </w:r>
    </w:p>
    <w:p w14:paraId="02BDDF26" w14:textId="77777777" w:rsidR="00450DB2" w:rsidRPr="00B72BA6" w:rsidRDefault="00450DB2" w:rsidP="00B35076">
      <w:pPr>
        <w:pStyle w:val="numerowanie1poziom"/>
        <w:numPr>
          <w:ilvl w:val="0"/>
          <w:numId w:val="35"/>
        </w:numPr>
        <w:spacing w:line="216" w:lineRule="auto"/>
        <w:rPr>
          <w:rFonts w:ascii="Arial" w:hAnsi="Arial" w:cs="Arial"/>
          <w:sz w:val="18"/>
          <w:szCs w:val="18"/>
        </w:rPr>
      </w:pPr>
      <w:r w:rsidRPr="00B72BA6">
        <w:rPr>
          <w:rFonts w:ascii="Arial" w:hAnsi="Arial" w:cs="Arial"/>
          <w:sz w:val="18"/>
          <w:szCs w:val="18"/>
        </w:rPr>
        <w:t>Za wykaz, o którym mowa w ust. 2, pobierana jest opłata określona w Cenniku.</w:t>
      </w:r>
    </w:p>
    <w:p w14:paraId="492662E3" w14:textId="77777777" w:rsidR="00450DB2" w:rsidRPr="00B72BA6" w:rsidRDefault="00450DB2" w:rsidP="00B35076">
      <w:pPr>
        <w:pStyle w:val="numerowanie1poziom"/>
        <w:numPr>
          <w:ilvl w:val="0"/>
          <w:numId w:val="35"/>
        </w:numPr>
        <w:spacing w:line="216" w:lineRule="auto"/>
        <w:rPr>
          <w:rFonts w:ascii="Arial" w:hAnsi="Arial" w:cs="Arial"/>
          <w:sz w:val="18"/>
          <w:szCs w:val="18"/>
        </w:rPr>
      </w:pPr>
      <w:r w:rsidRPr="00B72BA6">
        <w:rPr>
          <w:rFonts w:ascii="Arial" w:hAnsi="Arial" w:cs="Arial"/>
          <w:sz w:val="18"/>
          <w:szCs w:val="18"/>
        </w:rPr>
        <w:t>Wykaz, o którym mowa w ust. 2, dostarczany jest w formie wydruku lub w innej uzgodnionej przez Strony formie wraz z Rachunkiem za Okres Rozliczeniowy, którego dotyczy.</w:t>
      </w:r>
    </w:p>
    <w:p w14:paraId="51E3E448" w14:textId="5D1C088B" w:rsidR="00450DB2" w:rsidRPr="00B72BA6" w:rsidRDefault="00450DB2" w:rsidP="00F864E4">
      <w:pPr>
        <w:pStyle w:val="numerowanie1poziom"/>
        <w:numPr>
          <w:ilvl w:val="0"/>
          <w:numId w:val="35"/>
        </w:numPr>
        <w:spacing w:line="216" w:lineRule="auto"/>
        <w:rPr>
          <w:rFonts w:ascii="Arial" w:hAnsi="Arial" w:cs="Arial"/>
          <w:sz w:val="18"/>
          <w:szCs w:val="18"/>
        </w:rPr>
      </w:pPr>
      <w:r w:rsidRPr="00B72BA6">
        <w:rPr>
          <w:rFonts w:ascii="Arial" w:hAnsi="Arial" w:cs="Arial"/>
          <w:sz w:val="18"/>
          <w:szCs w:val="18"/>
        </w:rPr>
        <w:t>Dostawca Usług dostarcza, w terminie 14 dni od dnia złożenia pisemnego żądania przez Abonenta, szczegółowy wykaz Usług Telefonicznych za Okresy Rozliczeniowe poprzedzające nie więcej niż 12 miesięcy Okres Rozliczeniowy, w którym złożono żądanie.</w:t>
      </w:r>
    </w:p>
    <w:p w14:paraId="1C414431" w14:textId="77777777" w:rsidR="00D74156" w:rsidRPr="00B72BA6" w:rsidRDefault="00D74156" w:rsidP="00951727">
      <w:pPr>
        <w:pStyle w:val="BasicParagraph"/>
        <w:spacing w:line="216" w:lineRule="auto"/>
        <w:jc w:val="center"/>
        <w:rPr>
          <w:rFonts w:ascii="Arial" w:hAnsi="Arial" w:cs="Arial"/>
          <w:b/>
          <w:sz w:val="18"/>
          <w:szCs w:val="18"/>
          <w:lang w:val="pl-PL"/>
        </w:rPr>
      </w:pPr>
    </w:p>
    <w:p w14:paraId="3DFBF8A7" w14:textId="0830BB07" w:rsidR="00095E93" w:rsidRPr="00B72BA6" w:rsidRDefault="00450DB2" w:rsidP="00951727">
      <w:pPr>
        <w:pStyle w:val="BasicParagraph"/>
        <w:spacing w:line="216" w:lineRule="auto"/>
        <w:jc w:val="center"/>
        <w:rPr>
          <w:rFonts w:ascii="Arial" w:hAnsi="Arial" w:cs="Arial"/>
          <w:b/>
          <w:sz w:val="18"/>
          <w:szCs w:val="18"/>
          <w:lang w:val="pl-PL"/>
        </w:rPr>
      </w:pPr>
      <w:r w:rsidRPr="00B72BA6">
        <w:rPr>
          <w:rFonts w:ascii="Arial" w:hAnsi="Arial" w:cs="Arial"/>
          <w:b/>
          <w:sz w:val="18"/>
          <w:szCs w:val="18"/>
          <w:lang w:val="pl-PL"/>
        </w:rPr>
        <w:t xml:space="preserve">Rozdział </w:t>
      </w:r>
      <w:proofErr w:type="spellStart"/>
      <w:r w:rsidRPr="00B72BA6">
        <w:rPr>
          <w:rFonts w:ascii="Arial" w:hAnsi="Arial" w:cs="Arial"/>
          <w:b/>
          <w:sz w:val="18"/>
          <w:szCs w:val="18"/>
          <w:lang w:val="pl-PL"/>
        </w:rPr>
        <w:t>Vc</w:t>
      </w:r>
      <w:proofErr w:type="spellEnd"/>
      <w:r w:rsidRPr="00B72BA6">
        <w:rPr>
          <w:rFonts w:ascii="Arial" w:hAnsi="Arial" w:cs="Arial"/>
          <w:b/>
          <w:sz w:val="18"/>
          <w:szCs w:val="18"/>
          <w:lang w:val="pl-PL"/>
        </w:rPr>
        <w:t>. Usługa telewizyjna</w:t>
      </w:r>
    </w:p>
    <w:p w14:paraId="1AD8D359" w14:textId="77777777" w:rsidR="00450DB2" w:rsidRPr="00B72BA6" w:rsidRDefault="00450DB2" w:rsidP="00450DB2">
      <w:pPr>
        <w:pStyle w:val="BasicParagraph"/>
        <w:spacing w:line="216" w:lineRule="auto"/>
        <w:jc w:val="center"/>
        <w:rPr>
          <w:rFonts w:ascii="Arial" w:hAnsi="Arial" w:cs="Arial"/>
          <w:b/>
          <w:bCs/>
          <w:sz w:val="18"/>
          <w:szCs w:val="18"/>
          <w:lang w:val="pl-PL"/>
        </w:rPr>
      </w:pPr>
      <w:r w:rsidRPr="00B72BA6">
        <w:rPr>
          <w:rFonts w:ascii="Arial" w:hAnsi="Arial" w:cs="Arial"/>
          <w:b/>
          <w:bCs/>
          <w:sz w:val="18"/>
          <w:szCs w:val="18"/>
          <w:lang w:val="pl-PL"/>
        </w:rPr>
        <w:t>§ 25</w:t>
      </w:r>
    </w:p>
    <w:p w14:paraId="0B30BCA6" w14:textId="77777777" w:rsidR="00450DB2" w:rsidRPr="00B72BA6" w:rsidRDefault="00450DB2" w:rsidP="00B35076">
      <w:pPr>
        <w:pStyle w:val="numerowanie1poziom"/>
        <w:numPr>
          <w:ilvl w:val="0"/>
          <w:numId w:val="29"/>
        </w:numPr>
        <w:spacing w:line="216" w:lineRule="auto"/>
        <w:ind w:left="426" w:hanging="426"/>
        <w:rPr>
          <w:rFonts w:ascii="Arial" w:hAnsi="Arial" w:cs="Arial"/>
          <w:sz w:val="18"/>
          <w:szCs w:val="18"/>
        </w:rPr>
      </w:pPr>
      <w:r w:rsidRPr="00B72BA6">
        <w:rPr>
          <w:rFonts w:ascii="Arial" w:hAnsi="Arial" w:cs="Arial"/>
          <w:sz w:val="18"/>
          <w:szCs w:val="18"/>
        </w:rPr>
        <w:t>Dostawca Usług świadczy Usługę telewizyjną poprzez udostępnianie programów telewizyjnych. Programy oferowane są w Pakietach, których skład szczegółowo określa Umowa oraz Cennik lub odrębne warunki świadczenia usług. Przy świadczeniu usługi telewizyjnej, Dostawca Usług może współpracować z innymi dostawcami usług.</w:t>
      </w:r>
    </w:p>
    <w:p w14:paraId="67C1F26F" w14:textId="0AC81DC7" w:rsidR="00450DB2" w:rsidRPr="00B72BA6" w:rsidRDefault="00450DB2" w:rsidP="00B35076">
      <w:pPr>
        <w:pStyle w:val="numerowanie1poziom"/>
        <w:numPr>
          <w:ilvl w:val="0"/>
          <w:numId w:val="29"/>
        </w:numPr>
        <w:spacing w:line="216" w:lineRule="auto"/>
        <w:ind w:left="426" w:hanging="426"/>
        <w:rPr>
          <w:rFonts w:ascii="Arial" w:hAnsi="Arial" w:cs="Arial"/>
          <w:sz w:val="18"/>
          <w:szCs w:val="18"/>
        </w:rPr>
      </w:pPr>
      <w:r w:rsidRPr="00B72BA6">
        <w:rPr>
          <w:rFonts w:ascii="Arial" w:hAnsi="Arial" w:cs="Arial"/>
          <w:sz w:val="18"/>
          <w:szCs w:val="18"/>
        </w:rPr>
        <w:t xml:space="preserve">Dostawca usług udostępnia Abonentowi do używania Sprzęt. Sprzęt stanowi własność Dostawcy Usług </w:t>
      </w:r>
      <w:r w:rsidR="00FD64A4">
        <w:rPr>
          <w:rFonts w:ascii="Arial" w:hAnsi="Arial" w:cs="Arial"/>
          <w:sz w:val="18"/>
          <w:szCs w:val="18"/>
        </w:rPr>
        <w:br/>
      </w:r>
      <w:r w:rsidRPr="00B72BA6">
        <w:rPr>
          <w:rFonts w:ascii="Arial" w:hAnsi="Arial" w:cs="Arial"/>
          <w:sz w:val="18"/>
          <w:szCs w:val="18"/>
        </w:rPr>
        <w:t>i podlega zwrotowi na zasadach wyrażonych w § 30 Regulaminu.</w:t>
      </w:r>
    </w:p>
    <w:p w14:paraId="167E8D21" w14:textId="3A2B069A" w:rsidR="00450DB2" w:rsidRPr="00B72BA6" w:rsidRDefault="00450DB2" w:rsidP="00B35076">
      <w:pPr>
        <w:pStyle w:val="numerowanie1poziom"/>
        <w:numPr>
          <w:ilvl w:val="0"/>
          <w:numId w:val="29"/>
        </w:numPr>
        <w:spacing w:line="216" w:lineRule="auto"/>
        <w:ind w:left="426" w:hanging="426"/>
        <w:rPr>
          <w:rFonts w:ascii="Arial" w:hAnsi="Arial" w:cs="Arial"/>
          <w:sz w:val="18"/>
          <w:szCs w:val="18"/>
        </w:rPr>
      </w:pPr>
      <w:r w:rsidRPr="00B72BA6">
        <w:rPr>
          <w:rFonts w:ascii="Arial" w:hAnsi="Arial" w:cs="Arial"/>
          <w:sz w:val="18"/>
          <w:szCs w:val="18"/>
        </w:rPr>
        <w:t xml:space="preserve">Dostawca Usług nie ponosi odpowiedzialności za treść i formę programów. </w:t>
      </w:r>
      <w:r w:rsidRPr="00B72BA6">
        <w:rPr>
          <w:rFonts w:ascii="Arial" w:eastAsia="Times New Roman" w:hAnsi="Arial" w:cs="Arial"/>
          <w:sz w:val="18"/>
          <w:szCs w:val="18"/>
          <w:lang w:eastAsia="pl-PL"/>
        </w:rPr>
        <w:t xml:space="preserve">Rozpowszechnianie, rozprowadzanie, kopiowanie, dystrybucja oraz publiczne odtwarzanie programów radiowych i telewizyjnych dostępnych w ramach Usług lub wykorzystywanie programów w innych celach niż osobisty użytek albo </w:t>
      </w:r>
      <w:r w:rsidR="00FD64A4">
        <w:rPr>
          <w:rFonts w:ascii="Arial" w:eastAsia="Times New Roman" w:hAnsi="Arial" w:cs="Arial"/>
          <w:sz w:val="18"/>
          <w:szCs w:val="18"/>
          <w:lang w:eastAsia="pl-PL"/>
        </w:rPr>
        <w:br/>
      </w:r>
      <w:r w:rsidRPr="00B72BA6">
        <w:rPr>
          <w:rFonts w:ascii="Arial" w:eastAsia="Times New Roman" w:hAnsi="Arial" w:cs="Arial"/>
          <w:sz w:val="18"/>
          <w:szCs w:val="18"/>
          <w:lang w:eastAsia="pl-PL"/>
        </w:rPr>
        <w:t xml:space="preserve">w celach zarobkowych, jak również wszelka inna ingerencja w treść lub formę utworów nadawanych w ich ramach są zabronione. </w:t>
      </w:r>
    </w:p>
    <w:p w14:paraId="0FF8E7AF" w14:textId="0EB091A8" w:rsidR="00450DB2" w:rsidRPr="00B72BA6" w:rsidRDefault="00450DB2" w:rsidP="00B35076">
      <w:pPr>
        <w:widowControl w:val="0"/>
        <w:numPr>
          <w:ilvl w:val="0"/>
          <w:numId w:val="29"/>
        </w:numPr>
        <w:suppressAutoHyphens/>
        <w:autoSpaceDE w:val="0"/>
        <w:spacing w:after="0" w:line="216" w:lineRule="auto"/>
        <w:jc w:val="both"/>
        <w:rPr>
          <w:rFonts w:ascii="Arial" w:hAnsi="Arial" w:cs="Arial"/>
          <w:color w:val="000000" w:themeColor="text1"/>
          <w:sz w:val="18"/>
          <w:szCs w:val="18"/>
        </w:rPr>
      </w:pPr>
      <w:r w:rsidRPr="00B72BA6">
        <w:rPr>
          <w:rFonts w:ascii="Arial" w:hAnsi="Arial" w:cs="Arial"/>
          <w:iCs/>
          <w:color w:val="000000" w:themeColor="text1"/>
          <w:sz w:val="18"/>
          <w:szCs w:val="18"/>
        </w:rPr>
        <w:t>Funkcjonalności treści cyfrowych oraz techniczne środki ich ochrony</w:t>
      </w:r>
      <w:r w:rsidRPr="00B72BA6">
        <w:rPr>
          <w:rFonts w:ascii="Arial" w:hAnsi="Arial" w:cs="Arial"/>
          <w:color w:val="000000" w:themeColor="text1"/>
          <w:sz w:val="18"/>
          <w:szCs w:val="18"/>
        </w:rPr>
        <w:t xml:space="preserve"> określone są w oddzielnych </w:t>
      </w:r>
      <w:r w:rsidR="004C1970" w:rsidRPr="00B72BA6">
        <w:rPr>
          <w:rFonts w:ascii="Arial" w:hAnsi="Arial" w:cs="Arial"/>
          <w:color w:val="000000" w:themeColor="text1"/>
          <w:sz w:val="18"/>
          <w:szCs w:val="18"/>
        </w:rPr>
        <w:t>regulaminach lub wzorcach umowy.</w:t>
      </w:r>
    </w:p>
    <w:p w14:paraId="5ADCDCFE" w14:textId="77777777" w:rsidR="00450DB2" w:rsidRPr="00B72BA6" w:rsidRDefault="00450DB2" w:rsidP="00B35076">
      <w:pPr>
        <w:widowControl w:val="0"/>
        <w:numPr>
          <w:ilvl w:val="0"/>
          <w:numId w:val="29"/>
        </w:numPr>
        <w:suppressAutoHyphens/>
        <w:autoSpaceDE w:val="0"/>
        <w:spacing w:after="0" w:line="216" w:lineRule="auto"/>
        <w:jc w:val="both"/>
        <w:rPr>
          <w:rFonts w:ascii="Arial" w:hAnsi="Arial" w:cs="Arial"/>
          <w:color w:val="000000" w:themeColor="text1"/>
          <w:sz w:val="18"/>
          <w:szCs w:val="18"/>
        </w:rPr>
      </w:pPr>
      <w:r w:rsidRPr="00B72BA6">
        <w:rPr>
          <w:rFonts w:ascii="Arial" w:hAnsi="Arial" w:cs="Arial"/>
          <w:color w:val="000000" w:themeColor="text1"/>
          <w:sz w:val="18"/>
          <w:szCs w:val="18"/>
        </w:rPr>
        <w:t>W przypadku, gdy usługa telewizyjna świadczona jest przez więcej niż jednego przedsiębiorcę telekomunikacyjnego, we wszelkich sprawach związanych z realizacją Umowy, w szczególności w sprawie płatności, reklamacji, zgłoszenia usterki, itp. kontaktować należy się z Dostawcą Usług.</w:t>
      </w:r>
    </w:p>
    <w:p w14:paraId="199614DE" w14:textId="2842FC17" w:rsidR="00450DB2" w:rsidRPr="00B72BA6" w:rsidRDefault="00450DB2" w:rsidP="00F864E4">
      <w:pPr>
        <w:pStyle w:val="NormalnyWeb"/>
        <w:numPr>
          <w:ilvl w:val="0"/>
          <w:numId w:val="29"/>
        </w:numPr>
        <w:spacing w:before="0" w:beforeAutospacing="0" w:after="0" w:line="216" w:lineRule="auto"/>
        <w:jc w:val="both"/>
        <w:rPr>
          <w:rFonts w:ascii="Arial" w:hAnsi="Arial" w:cs="Arial"/>
          <w:sz w:val="18"/>
          <w:szCs w:val="18"/>
        </w:rPr>
      </w:pPr>
      <w:r w:rsidRPr="00B72BA6">
        <w:rPr>
          <w:rFonts w:ascii="Arial" w:hAnsi="Arial" w:cs="Arial"/>
          <w:color w:val="000000" w:themeColor="text1"/>
          <w:sz w:val="18"/>
          <w:szCs w:val="18"/>
        </w:rPr>
        <w:t>W okresach promocyjnych lub testowych Abonentowi mogą zostać udostępnione, bez dodatkowych opłat, dodatkowe kanały i/lub pakiety nieobjęte Umową Abonencką. Udostępnienie jak i wycofanie takich kanałów/pakietów nie wymaga poinformowania Abonenta i nie stanowi zmiany umowy.</w:t>
      </w:r>
    </w:p>
    <w:p w14:paraId="0EE1BDE5" w14:textId="77777777" w:rsidR="00D74156" w:rsidRPr="00B72BA6" w:rsidRDefault="00D74156" w:rsidP="00951727">
      <w:pPr>
        <w:pStyle w:val="numerowanie1poziom"/>
        <w:spacing w:line="192" w:lineRule="auto"/>
        <w:jc w:val="center"/>
        <w:rPr>
          <w:rFonts w:ascii="Arial" w:hAnsi="Arial" w:cs="Arial"/>
          <w:b/>
          <w:sz w:val="18"/>
          <w:szCs w:val="18"/>
        </w:rPr>
      </w:pPr>
    </w:p>
    <w:p w14:paraId="067EE81A" w14:textId="5083A37B" w:rsidR="00095E93" w:rsidRPr="00B72BA6" w:rsidRDefault="00450DB2" w:rsidP="00951727">
      <w:pPr>
        <w:pStyle w:val="numerowanie1poziom"/>
        <w:spacing w:line="192" w:lineRule="auto"/>
        <w:jc w:val="center"/>
        <w:rPr>
          <w:rFonts w:ascii="Arial" w:hAnsi="Arial" w:cs="Arial"/>
          <w:b/>
          <w:sz w:val="18"/>
          <w:szCs w:val="18"/>
        </w:rPr>
      </w:pPr>
      <w:r w:rsidRPr="00B72BA6">
        <w:rPr>
          <w:rFonts w:ascii="Arial" w:hAnsi="Arial" w:cs="Arial"/>
          <w:b/>
          <w:sz w:val="18"/>
          <w:szCs w:val="18"/>
        </w:rPr>
        <w:t xml:space="preserve">Rozdział </w:t>
      </w:r>
      <w:proofErr w:type="spellStart"/>
      <w:r w:rsidRPr="00B72BA6">
        <w:rPr>
          <w:rFonts w:ascii="Arial" w:hAnsi="Arial" w:cs="Arial"/>
          <w:b/>
          <w:sz w:val="18"/>
          <w:szCs w:val="18"/>
        </w:rPr>
        <w:t>Vd</w:t>
      </w:r>
      <w:proofErr w:type="spellEnd"/>
      <w:r w:rsidRPr="00B72BA6">
        <w:rPr>
          <w:rFonts w:ascii="Arial" w:hAnsi="Arial" w:cs="Arial"/>
          <w:b/>
          <w:sz w:val="18"/>
          <w:szCs w:val="18"/>
        </w:rPr>
        <w:t>. Usługa mobilnej telefonii i mobilnego dostępu do Internetu</w:t>
      </w:r>
    </w:p>
    <w:p w14:paraId="1F2572AB" w14:textId="77777777" w:rsidR="00450DB2" w:rsidRPr="00B72BA6" w:rsidRDefault="00450DB2" w:rsidP="00450DB2">
      <w:pPr>
        <w:pStyle w:val="BasicParagraph"/>
        <w:spacing w:line="192" w:lineRule="auto"/>
        <w:jc w:val="center"/>
        <w:rPr>
          <w:rFonts w:ascii="Arial" w:hAnsi="Arial" w:cs="Arial"/>
          <w:b/>
          <w:bCs/>
          <w:sz w:val="18"/>
          <w:szCs w:val="18"/>
          <w:lang w:val="pl-PL"/>
        </w:rPr>
      </w:pPr>
      <w:r w:rsidRPr="00B72BA6">
        <w:rPr>
          <w:rFonts w:ascii="Arial" w:hAnsi="Arial" w:cs="Arial"/>
          <w:b/>
          <w:bCs/>
          <w:sz w:val="18"/>
          <w:szCs w:val="18"/>
          <w:lang w:val="pl-PL"/>
        </w:rPr>
        <w:t>§ 26</w:t>
      </w:r>
    </w:p>
    <w:p w14:paraId="7AACC4DD" w14:textId="77777777" w:rsidR="00450DB2" w:rsidRPr="00B72BA6" w:rsidRDefault="00450DB2" w:rsidP="00B35076">
      <w:pPr>
        <w:pStyle w:val="BasicParagraph"/>
        <w:numPr>
          <w:ilvl w:val="0"/>
          <w:numId w:val="60"/>
        </w:numPr>
        <w:spacing w:line="192" w:lineRule="auto"/>
        <w:jc w:val="both"/>
        <w:rPr>
          <w:rFonts w:ascii="Arial" w:hAnsi="Arial" w:cs="Arial"/>
          <w:bCs/>
          <w:sz w:val="18"/>
          <w:szCs w:val="18"/>
          <w:lang w:val="pl-PL"/>
        </w:rPr>
      </w:pPr>
      <w:r w:rsidRPr="00B72BA6">
        <w:rPr>
          <w:rFonts w:ascii="Arial" w:hAnsi="Arial" w:cs="Arial"/>
          <w:bCs/>
          <w:sz w:val="18"/>
          <w:szCs w:val="18"/>
          <w:lang w:val="pl-PL"/>
        </w:rPr>
        <w:t>Dostawca Usług świadczy na rzecz Abonenta Usługę mobilnego dostępu do Internetu oraz mobilnej telefonii.</w:t>
      </w:r>
    </w:p>
    <w:p w14:paraId="51093BB5" w14:textId="1FA91B56" w:rsidR="00450DB2" w:rsidRPr="00B72BA6" w:rsidRDefault="00450DB2" w:rsidP="00B35076">
      <w:pPr>
        <w:pStyle w:val="BasicParagraph"/>
        <w:numPr>
          <w:ilvl w:val="0"/>
          <w:numId w:val="60"/>
        </w:numPr>
        <w:spacing w:line="192" w:lineRule="auto"/>
        <w:jc w:val="both"/>
        <w:rPr>
          <w:rFonts w:ascii="Arial" w:hAnsi="Arial" w:cs="Arial"/>
          <w:bCs/>
          <w:sz w:val="18"/>
          <w:szCs w:val="18"/>
          <w:lang w:val="pl-PL"/>
        </w:rPr>
      </w:pPr>
      <w:r w:rsidRPr="00B72BA6">
        <w:rPr>
          <w:rFonts w:ascii="Arial" w:hAnsi="Arial" w:cs="Arial"/>
          <w:bCs/>
          <w:sz w:val="18"/>
          <w:szCs w:val="18"/>
          <w:lang w:val="pl-PL"/>
        </w:rPr>
        <w:lastRenderedPageBreak/>
        <w:t xml:space="preserve">Mobilny Internet świadczony jest na warunkach określonych w pakietach usług wskazanych w Umowie </w:t>
      </w:r>
      <w:r w:rsidR="00FD64A4">
        <w:rPr>
          <w:rFonts w:ascii="Arial" w:hAnsi="Arial" w:cs="Arial"/>
          <w:bCs/>
          <w:sz w:val="18"/>
          <w:szCs w:val="18"/>
          <w:lang w:val="pl-PL"/>
        </w:rPr>
        <w:br/>
      </w:r>
      <w:r w:rsidRPr="00B72BA6">
        <w:rPr>
          <w:rFonts w:ascii="Arial" w:hAnsi="Arial" w:cs="Arial"/>
          <w:bCs/>
          <w:sz w:val="18"/>
          <w:szCs w:val="18"/>
          <w:lang w:val="pl-PL"/>
        </w:rPr>
        <w:t>i Cenniku, a także Regulaminach Promocji i Cennikach Promocji.</w:t>
      </w:r>
    </w:p>
    <w:p w14:paraId="6A447E78" w14:textId="77777777" w:rsidR="00450DB2" w:rsidRPr="00B72BA6" w:rsidRDefault="00450DB2" w:rsidP="00B35076">
      <w:pPr>
        <w:pStyle w:val="BasicParagraph"/>
        <w:numPr>
          <w:ilvl w:val="0"/>
          <w:numId w:val="60"/>
        </w:numPr>
        <w:spacing w:line="192" w:lineRule="auto"/>
        <w:jc w:val="both"/>
        <w:rPr>
          <w:rFonts w:ascii="Arial" w:hAnsi="Arial" w:cs="Arial"/>
          <w:bCs/>
          <w:sz w:val="18"/>
          <w:szCs w:val="18"/>
          <w:lang w:val="pl-PL"/>
        </w:rPr>
      </w:pPr>
      <w:r w:rsidRPr="00B72BA6">
        <w:rPr>
          <w:rFonts w:ascii="Arial" w:hAnsi="Arial" w:cs="Arial"/>
          <w:bCs/>
          <w:sz w:val="18"/>
          <w:szCs w:val="18"/>
          <w:lang w:val="pl-PL"/>
        </w:rPr>
        <w:t>W celu świadczenia Usługi mobilnego dostępu do Internetu Dostawca Usług przekazuje Abonentowi do korzystania kartę SIM/USIM oraz mobilny modem. Karta SIM/USIM wraz z mobilnym modem zapewnia dostęp do Usługi. Dostawca Usług może pobierać opłatę za udostępniany na czas umowy sprzęt zgodnie z Cennikiem.</w:t>
      </w:r>
    </w:p>
    <w:p w14:paraId="60B4BB20" w14:textId="358A8078" w:rsidR="00450DB2" w:rsidRPr="00B72BA6" w:rsidRDefault="00450DB2" w:rsidP="00B35076">
      <w:pPr>
        <w:pStyle w:val="BasicParagraph"/>
        <w:numPr>
          <w:ilvl w:val="0"/>
          <w:numId w:val="60"/>
        </w:numPr>
        <w:spacing w:line="192" w:lineRule="auto"/>
        <w:jc w:val="both"/>
        <w:rPr>
          <w:rFonts w:ascii="Arial" w:hAnsi="Arial" w:cs="Arial"/>
          <w:bCs/>
          <w:sz w:val="18"/>
          <w:szCs w:val="18"/>
          <w:lang w:val="pl-PL"/>
        </w:rPr>
      </w:pPr>
      <w:r w:rsidRPr="00B72BA6">
        <w:rPr>
          <w:rFonts w:ascii="Arial" w:hAnsi="Arial" w:cs="Arial"/>
          <w:bCs/>
          <w:sz w:val="18"/>
          <w:szCs w:val="18"/>
          <w:lang w:val="pl-PL"/>
        </w:rPr>
        <w:t xml:space="preserve">Telefonia mobilna świadczona jest na warunkach określonych w pakietach usług wskazanych w Umowie </w:t>
      </w:r>
      <w:r w:rsidR="00FD64A4">
        <w:rPr>
          <w:rFonts w:ascii="Arial" w:hAnsi="Arial" w:cs="Arial"/>
          <w:bCs/>
          <w:sz w:val="18"/>
          <w:szCs w:val="18"/>
          <w:lang w:val="pl-PL"/>
        </w:rPr>
        <w:br/>
      </w:r>
      <w:r w:rsidRPr="00B72BA6">
        <w:rPr>
          <w:rFonts w:ascii="Arial" w:hAnsi="Arial" w:cs="Arial"/>
          <w:bCs/>
          <w:sz w:val="18"/>
          <w:szCs w:val="18"/>
          <w:lang w:val="pl-PL"/>
        </w:rPr>
        <w:t>i Cenniku, a także Regulaminach Promocji i Cennikach Promocji.</w:t>
      </w:r>
    </w:p>
    <w:p w14:paraId="107BAC4B" w14:textId="77777777" w:rsidR="00450DB2" w:rsidRPr="00B72BA6" w:rsidRDefault="00450DB2" w:rsidP="00B35076">
      <w:pPr>
        <w:pStyle w:val="BasicParagraph"/>
        <w:numPr>
          <w:ilvl w:val="0"/>
          <w:numId w:val="60"/>
        </w:numPr>
        <w:spacing w:line="192" w:lineRule="auto"/>
        <w:jc w:val="both"/>
        <w:rPr>
          <w:rFonts w:ascii="Arial" w:hAnsi="Arial" w:cs="Arial"/>
          <w:bCs/>
          <w:sz w:val="18"/>
          <w:szCs w:val="18"/>
          <w:lang w:val="pl-PL"/>
        </w:rPr>
      </w:pPr>
      <w:r w:rsidRPr="00B72BA6">
        <w:rPr>
          <w:rFonts w:ascii="Arial" w:hAnsi="Arial" w:cs="Arial"/>
          <w:bCs/>
          <w:sz w:val="18"/>
          <w:szCs w:val="18"/>
          <w:lang w:val="pl-PL"/>
        </w:rPr>
        <w:t>Dostawca Usług zastrzega, iż usługi mobilne Dostawcy Usług funkcjonują prawidłowo w zasięgu wykorzystywanych Sieci telekomunikacyjnych. Dostawca Usług nie gwarantuje dostępności Usług w lokalizacjach nie objętych dostępnością usług.</w:t>
      </w:r>
    </w:p>
    <w:p w14:paraId="738D81C6" w14:textId="77777777" w:rsidR="00450DB2" w:rsidRPr="00B72BA6" w:rsidRDefault="00450DB2" w:rsidP="00B35076">
      <w:pPr>
        <w:pStyle w:val="BasicParagraph"/>
        <w:numPr>
          <w:ilvl w:val="0"/>
          <w:numId w:val="60"/>
        </w:numPr>
        <w:spacing w:line="192" w:lineRule="auto"/>
        <w:jc w:val="both"/>
        <w:rPr>
          <w:rFonts w:ascii="Arial" w:hAnsi="Arial" w:cs="Arial"/>
          <w:bCs/>
          <w:sz w:val="18"/>
          <w:szCs w:val="18"/>
          <w:lang w:val="pl-PL"/>
        </w:rPr>
      </w:pPr>
      <w:r w:rsidRPr="00B72BA6">
        <w:rPr>
          <w:rFonts w:ascii="Arial" w:eastAsia="Times New Roman" w:hAnsi="Arial" w:cs="Arial"/>
          <w:sz w:val="18"/>
          <w:szCs w:val="18"/>
          <w:lang w:val="pl-PL" w:eastAsia="pl-PL"/>
        </w:rPr>
        <w:t>W przypadku, gdy Abonent za pośrednictwem Karty SIM/USIM może inicjować transmisję danych, Dostawca Usług oferuje pakiety transmisji danych. Abonent ma możliwość uruchomienia i kontrolowania stanu jednostek transmisji danych poprzez wybranie i zatwierdzenie na klawiaturze Telefonu kodu (kod jest ciągiem znaków specjalnych, dostępnym w Regulaminach Ofert Promocyjnych, w ramach których Abonent zawarł Umowę lub w poszczególnych regulaminach usług pakietowych transmisji danych). W przypadku wyczerpania jednostek transmisji danych Dostawca Usług niezwłocznie informuje Abonenta o tym fakcie za pośrednictwem wiadomości SMS lub notyfikacji (powiadomienie elektroniczne wysyłane na Telefon).</w:t>
      </w:r>
    </w:p>
    <w:p w14:paraId="16B8828B" w14:textId="77777777" w:rsidR="00450DB2" w:rsidRPr="00B72BA6" w:rsidRDefault="00450DB2" w:rsidP="00B35076">
      <w:pPr>
        <w:pStyle w:val="BasicParagraph"/>
        <w:numPr>
          <w:ilvl w:val="0"/>
          <w:numId w:val="60"/>
        </w:numPr>
        <w:spacing w:line="192" w:lineRule="auto"/>
        <w:jc w:val="both"/>
        <w:rPr>
          <w:rFonts w:ascii="Arial" w:hAnsi="Arial" w:cs="Arial"/>
          <w:bCs/>
          <w:sz w:val="18"/>
          <w:szCs w:val="18"/>
          <w:lang w:val="pl-PL"/>
        </w:rPr>
      </w:pPr>
      <w:r w:rsidRPr="00B72BA6">
        <w:rPr>
          <w:rFonts w:ascii="Arial" w:eastAsia="Times New Roman" w:hAnsi="Arial" w:cs="Arial"/>
          <w:sz w:val="18"/>
          <w:szCs w:val="18"/>
          <w:lang w:val="pl-PL" w:eastAsia="pl-PL"/>
        </w:rPr>
        <w:t xml:space="preserve">Abonent zobowiązuje się do chronienia Karty SIM/USIM przed kradzieżą, zniszczeniem, uszkodzeniem, zagubieniem lub utratą w inny sposób. </w:t>
      </w:r>
    </w:p>
    <w:p w14:paraId="3F74BA7B" w14:textId="77777777" w:rsidR="00450DB2" w:rsidRPr="00B72BA6" w:rsidRDefault="00450DB2" w:rsidP="00B35076">
      <w:pPr>
        <w:pStyle w:val="BasicParagraph"/>
        <w:numPr>
          <w:ilvl w:val="0"/>
          <w:numId w:val="60"/>
        </w:numPr>
        <w:spacing w:line="192" w:lineRule="auto"/>
        <w:jc w:val="both"/>
        <w:rPr>
          <w:rFonts w:ascii="Arial" w:hAnsi="Arial" w:cs="Arial"/>
          <w:bCs/>
          <w:sz w:val="18"/>
          <w:szCs w:val="18"/>
          <w:lang w:val="pl-PL"/>
        </w:rPr>
      </w:pPr>
      <w:r w:rsidRPr="00B72BA6">
        <w:rPr>
          <w:rFonts w:ascii="Arial" w:eastAsia="Times New Roman" w:hAnsi="Arial" w:cs="Arial"/>
          <w:sz w:val="18"/>
          <w:szCs w:val="18"/>
          <w:lang w:val="pl-PL" w:eastAsia="pl-PL"/>
        </w:rPr>
        <w:t>Abonent odpowiada za skutki wynikające z używania Karty SIM/USIM przez osoby trzecie lub korzystanie przez osoby trzecie z uprawnień określonych w Umowie lub Regulaminie oraz skutki powstałe w związku ze znajomością przez osoby trzecie Kodu PIN, Kodu PUK lub hasła do Urządzenia Końcowego Abonenta.</w:t>
      </w:r>
    </w:p>
    <w:p w14:paraId="7C22CC0F" w14:textId="77777777" w:rsidR="00450DB2" w:rsidRPr="00B72BA6" w:rsidRDefault="00450DB2" w:rsidP="00B35076">
      <w:pPr>
        <w:pStyle w:val="BasicParagraph"/>
        <w:numPr>
          <w:ilvl w:val="0"/>
          <w:numId w:val="60"/>
        </w:numPr>
        <w:spacing w:line="192" w:lineRule="auto"/>
        <w:jc w:val="both"/>
        <w:rPr>
          <w:rFonts w:ascii="Arial" w:hAnsi="Arial" w:cs="Arial"/>
          <w:bCs/>
          <w:sz w:val="18"/>
          <w:szCs w:val="18"/>
          <w:lang w:val="pl-PL"/>
        </w:rPr>
      </w:pPr>
      <w:r w:rsidRPr="00B72BA6">
        <w:rPr>
          <w:rFonts w:ascii="Arial" w:eastAsia="Times New Roman" w:hAnsi="Arial" w:cs="Arial"/>
          <w:sz w:val="18"/>
          <w:szCs w:val="18"/>
          <w:lang w:val="pl-PL" w:eastAsia="pl-PL"/>
        </w:rPr>
        <w:t>Abonent zobowiązuje się niezwłocznie telefonicznie poinformować Dostawcę Usług o zagubieniu, kradzieży, zniszczeniu, uszkodzeniu lub utracie w inny sposób Karty SIM/USIM</w:t>
      </w:r>
    </w:p>
    <w:p w14:paraId="5DFB514F" w14:textId="77777777" w:rsidR="00450DB2" w:rsidRPr="00B72BA6" w:rsidRDefault="00450DB2" w:rsidP="00B35076">
      <w:pPr>
        <w:pStyle w:val="BasicParagraph"/>
        <w:numPr>
          <w:ilvl w:val="0"/>
          <w:numId w:val="60"/>
        </w:numPr>
        <w:spacing w:line="192" w:lineRule="auto"/>
        <w:jc w:val="both"/>
        <w:rPr>
          <w:rFonts w:ascii="Arial" w:hAnsi="Arial" w:cs="Arial"/>
          <w:bCs/>
          <w:sz w:val="18"/>
          <w:szCs w:val="18"/>
          <w:lang w:val="pl-PL"/>
        </w:rPr>
      </w:pPr>
      <w:r w:rsidRPr="00B72BA6">
        <w:rPr>
          <w:rFonts w:ascii="Arial" w:eastAsia="Times New Roman" w:hAnsi="Arial" w:cs="Arial"/>
          <w:sz w:val="18"/>
          <w:szCs w:val="18"/>
          <w:lang w:val="pl-PL" w:eastAsia="pl-PL"/>
        </w:rPr>
        <w:t>Dostawca Usług po przyjęciu informacji od Abonenta niezwłocznie blokuje Kartę SIM/USIM w sposób uniemożliwiający korzystanie z usług świadczonych przez Dostawcę Usług.</w:t>
      </w:r>
    </w:p>
    <w:p w14:paraId="0D6B3944" w14:textId="77777777" w:rsidR="00450DB2" w:rsidRPr="00B72BA6" w:rsidRDefault="00450DB2" w:rsidP="00B35076">
      <w:pPr>
        <w:pStyle w:val="BasicParagraph"/>
        <w:numPr>
          <w:ilvl w:val="0"/>
          <w:numId w:val="60"/>
        </w:numPr>
        <w:spacing w:line="192" w:lineRule="auto"/>
        <w:jc w:val="both"/>
        <w:rPr>
          <w:rFonts w:ascii="Arial" w:hAnsi="Arial" w:cs="Arial"/>
          <w:bCs/>
          <w:sz w:val="18"/>
          <w:szCs w:val="18"/>
          <w:lang w:val="pl-PL"/>
        </w:rPr>
      </w:pPr>
      <w:r w:rsidRPr="00B72BA6">
        <w:rPr>
          <w:rFonts w:ascii="Arial" w:eastAsia="Times New Roman" w:hAnsi="Arial" w:cs="Arial"/>
          <w:sz w:val="18"/>
          <w:szCs w:val="18"/>
          <w:lang w:val="pl-PL" w:eastAsia="pl-PL"/>
        </w:rPr>
        <w:t>W terminie 7 dni od dnia poinformowania Dostawca Usług przez Abonenta, na wniosek Abonenta Karta SIM/USIM może być wymieniona z zachowaniem dotychczasowego numeru. W przypadku niezłożenia przez Abonenta wniosku o wydanie Karty SIM/USIM po upływie 7 dni od dnia poinformowania Dostawcę Usług przez Abonenta o zagubieniu, kradzieży, zniszczeniu, uszkodzeniu lub utracie w inny sposób Karty SIM/USIM Dostawca Usług może rozwiązać umowę ze skutkiem natychmiastowym.</w:t>
      </w:r>
    </w:p>
    <w:p w14:paraId="5D628A51" w14:textId="57F066BA" w:rsidR="00450DB2" w:rsidRPr="00B72BA6" w:rsidRDefault="00450DB2" w:rsidP="00450DB2">
      <w:pPr>
        <w:pStyle w:val="Akapitzlist"/>
        <w:numPr>
          <w:ilvl w:val="0"/>
          <w:numId w:val="60"/>
        </w:numPr>
        <w:suppressAutoHyphens w:val="0"/>
        <w:spacing w:after="0" w:line="192" w:lineRule="auto"/>
        <w:jc w:val="both"/>
        <w:rPr>
          <w:rFonts w:ascii="Arial" w:eastAsia="Times New Roman" w:hAnsi="Arial" w:cs="Arial"/>
          <w:sz w:val="18"/>
          <w:szCs w:val="18"/>
          <w:lang w:eastAsia="pl-PL"/>
        </w:rPr>
      </w:pPr>
      <w:r w:rsidRPr="00B72BA6">
        <w:rPr>
          <w:rFonts w:ascii="Arial" w:eastAsia="Times New Roman" w:hAnsi="Arial" w:cs="Arial"/>
          <w:sz w:val="18"/>
          <w:szCs w:val="18"/>
          <w:lang w:eastAsia="pl-PL"/>
        </w:rPr>
        <w:t xml:space="preserve">Abonent powinien używać w Sieci Telekomunikacyjnej wyłącznie Telefonów spełniających wymagania Sieci Telekomunikacyjnej, zgodnych z międzynarodowymi standardami ustanawianymi przez </w:t>
      </w:r>
      <w:proofErr w:type="spellStart"/>
      <w:r w:rsidRPr="00B72BA6">
        <w:rPr>
          <w:rFonts w:ascii="Arial" w:eastAsia="Times New Roman" w:hAnsi="Arial" w:cs="Arial"/>
          <w:sz w:val="18"/>
          <w:szCs w:val="18"/>
          <w:lang w:eastAsia="pl-PL"/>
        </w:rPr>
        <w:t>European</w:t>
      </w:r>
      <w:proofErr w:type="spellEnd"/>
      <w:r w:rsidRPr="00B72BA6">
        <w:rPr>
          <w:rFonts w:ascii="Arial" w:eastAsia="Times New Roman" w:hAnsi="Arial" w:cs="Arial"/>
          <w:sz w:val="18"/>
          <w:szCs w:val="18"/>
          <w:lang w:eastAsia="pl-PL"/>
        </w:rPr>
        <w:t xml:space="preserve"> </w:t>
      </w:r>
      <w:proofErr w:type="spellStart"/>
      <w:r w:rsidRPr="00B72BA6">
        <w:rPr>
          <w:rFonts w:ascii="Arial" w:eastAsia="Times New Roman" w:hAnsi="Arial" w:cs="Arial"/>
          <w:sz w:val="18"/>
          <w:szCs w:val="18"/>
          <w:lang w:eastAsia="pl-PL"/>
        </w:rPr>
        <w:t>Telecommunications</w:t>
      </w:r>
      <w:proofErr w:type="spellEnd"/>
      <w:r w:rsidRPr="00B72BA6">
        <w:rPr>
          <w:rFonts w:ascii="Arial" w:eastAsia="Times New Roman" w:hAnsi="Arial" w:cs="Arial"/>
          <w:sz w:val="18"/>
          <w:szCs w:val="18"/>
          <w:lang w:eastAsia="pl-PL"/>
        </w:rPr>
        <w:t xml:space="preserve"> </w:t>
      </w:r>
      <w:proofErr w:type="spellStart"/>
      <w:r w:rsidRPr="00B72BA6">
        <w:rPr>
          <w:rFonts w:ascii="Arial" w:eastAsia="Times New Roman" w:hAnsi="Arial" w:cs="Arial"/>
          <w:sz w:val="18"/>
          <w:szCs w:val="18"/>
          <w:lang w:eastAsia="pl-PL"/>
        </w:rPr>
        <w:t>Standards</w:t>
      </w:r>
      <w:proofErr w:type="spellEnd"/>
      <w:r w:rsidRPr="00B72BA6">
        <w:rPr>
          <w:rFonts w:ascii="Arial" w:eastAsia="Times New Roman" w:hAnsi="Arial" w:cs="Arial"/>
          <w:sz w:val="18"/>
          <w:szCs w:val="18"/>
          <w:lang w:eastAsia="pl-PL"/>
        </w:rPr>
        <w:t xml:space="preserve"> </w:t>
      </w:r>
      <w:proofErr w:type="spellStart"/>
      <w:r w:rsidRPr="00B72BA6">
        <w:rPr>
          <w:rFonts w:ascii="Arial" w:eastAsia="Times New Roman" w:hAnsi="Arial" w:cs="Arial"/>
          <w:sz w:val="18"/>
          <w:szCs w:val="18"/>
          <w:lang w:eastAsia="pl-PL"/>
        </w:rPr>
        <w:t>Institute</w:t>
      </w:r>
      <w:proofErr w:type="spellEnd"/>
      <w:r w:rsidRPr="00B72BA6">
        <w:rPr>
          <w:rFonts w:ascii="Arial" w:eastAsia="Times New Roman" w:hAnsi="Arial" w:cs="Arial"/>
          <w:sz w:val="18"/>
          <w:szCs w:val="18"/>
          <w:lang w:eastAsia="pl-PL"/>
        </w:rPr>
        <w:t xml:space="preserve"> oraz 3rd </w:t>
      </w:r>
      <w:proofErr w:type="spellStart"/>
      <w:r w:rsidRPr="00B72BA6">
        <w:rPr>
          <w:rFonts w:ascii="Arial" w:eastAsia="Times New Roman" w:hAnsi="Arial" w:cs="Arial"/>
          <w:sz w:val="18"/>
          <w:szCs w:val="18"/>
          <w:lang w:eastAsia="pl-PL"/>
        </w:rPr>
        <w:t>Generation</w:t>
      </w:r>
      <w:proofErr w:type="spellEnd"/>
      <w:r w:rsidRPr="00B72BA6">
        <w:rPr>
          <w:rFonts w:ascii="Arial" w:eastAsia="Times New Roman" w:hAnsi="Arial" w:cs="Arial"/>
          <w:sz w:val="18"/>
          <w:szCs w:val="18"/>
          <w:lang w:eastAsia="pl-PL"/>
        </w:rPr>
        <w:t xml:space="preserve"> </w:t>
      </w:r>
      <w:proofErr w:type="spellStart"/>
      <w:r w:rsidRPr="00B72BA6">
        <w:rPr>
          <w:rFonts w:ascii="Arial" w:eastAsia="Times New Roman" w:hAnsi="Arial" w:cs="Arial"/>
          <w:sz w:val="18"/>
          <w:szCs w:val="18"/>
          <w:lang w:eastAsia="pl-PL"/>
        </w:rPr>
        <w:t>Partnership</w:t>
      </w:r>
      <w:proofErr w:type="spellEnd"/>
      <w:r w:rsidRPr="00B72BA6">
        <w:rPr>
          <w:rFonts w:ascii="Arial" w:eastAsia="Times New Roman" w:hAnsi="Arial" w:cs="Arial"/>
          <w:sz w:val="18"/>
          <w:szCs w:val="18"/>
          <w:lang w:eastAsia="pl-PL"/>
        </w:rPr>
        <w:t xml:space="preserve"> Project.</w:t>
      </w:r>
    </w:p>
    <w:p w14:paraId="053EAADC" w14:textId="77777777" w:rsidR="00D74156" w:rsidRPr="00B72BA6" w:rsidRDefault="00D74156" w:rsidP="00B1359F">
      <w:pPr>
        <w:pStyle w:val="BasicParagraph"/>
        <w:spacing w:line="192" w:lineRule="auto"/>
        <w:jc w:val="center"/>
        <w:rPr>
          <w:rFonts w:ascii="Arial" w:hAnsi="Arial" w:cs="Arial"/>
          <w:b/>
          <w:sz w:val="18"/>
          <w:szCs w:val="18"/>
          <w:lang w:val="pl-PL"/>
        </w:rPr>
      </w:pPr>
    </w:p>
    <w:p w14:paraId="4D9AE138" w14:textId="44E47BB4" w:rsidR="00095E93" w:rsidRPr="00B72BA6" w:rsidRDefault="00450DB2" w:rsidP="00B1359F">
      <w:pPr>
        <w:pStyle w:val="BasicParagraph"/>
        <w:spacing w:line="192" w:lineRule="auto"/>
        <w:jc w:val="center"/>
        <w:rPr>
          <w:rFonts w:ascii="Arial" w:hAnsi="Arial" w:cs="Arial"/>
          <w:b/>
          <w:sz w:val="18"/>
          <w:szCs w:val="18"/>
          <w:lang w:val="pl-PL"/>
        </w:rPr>
      </w:pPr>
      <w:r w:rsidRPr="00B72BA6">
        <w:rPr>
          <w:rFonts w:ascii="Arial" w:hAnsi="Arial" w:cs="Arial"/>
          <w:b/>
          <w:sz w:val="18"/>
          <w:szCs w:val="18"/>
          <w:lang w:val="pl-PL"/>
        </w:rPr>
        <w:t>Rozdział VI. Procedury wewnętrzne, jakość i bezpieczeństwo S</w:t>
      </w:r>
      <w:r w:rsidR="00B1359F" w:rsidRPr="00B72BA6">
        <w:rPr>
          <w:rFonts w:ascii="Arial" w:hAnsi="Arial" w:cs="Arial"/>
          <w:b/>
          <w:sz w:val="18"/>
          <w:szCs w:val="18"/>
          <w:lang w:val="pl-PL"/>
        </w:rPr>
        <w:t>ieci</w:t>
      </w:r>
    </w:p>
    <w:p w14:paraId="34D05926" w14:textId="7B41BE43" w:rsidR="00450DB2" w:rsidRPr="00B72BA6" w:rsidRDefault="00450DB2" w:rsidP="00B1359F">
      <w:pPr>
        <w:pStyle w:val="BasicParagraph"/>
        <w:tabs>
          <w:tab w:val="center" w:pos="4533"/>
          <w:tab w:val="left" w:pos="7260"/>
        </w:tabs>
        <w:spacing w:line="192" w:lineRule="auto"/>
        <w:jc w:val="center"/>
        <w:rPr>
          <w:rFonts w:ascii="Arial" w:hAnsi="Arial" w:cs="Arial"/>
          <w:sz w:val="18"/>
          <w:szCs w:val="18"/>
          <w:lang w:val="pl-PL"/>
        </w:rPr>
      </w:pPr>
      <w:r w:rsidRPr="00B72BA6">
        <w:rPr>
          <w:rFonts w:ascii="Arial" w:hAnsi="Arial" w:cs="Arial"/>
          <w:b/>
          <w:bCs/>
          <w:sz w:val="18"/>
          <w:szCs w:val="18"/>
          <w:lang w:val="pl-PL"/>
        </w:rPr>
        <w:t>§ 27</w:t>
      </w:r>
    </w:p>
    <w:p w14:paraId="37F8C3DF" w14:textId="77777777" w:rsidR="00450DB2" w:rsidRPr="00B72BA6" w:rsidRDefault="00450DB2" w:rsidP="00B35076">
      <w:pPr>
        <w:pStyle w:val="numerowanie1poziom"/>
        <w:numPr>
          <w:ilvl w:val="0"/>
          <w:numId w:val="61"/>
        </w:numPr>
        <w:spacing w:line="192" w:lineRule="auto"/>
        <w:ind w:left="426" w:hanging="426"/>
        <w:rPr>
          <w:rFonts w:ascii="Arial" w:hAnsi="Arial" w:cs="Arial"/>
          <w:color w:val="auto"/>
          <w:sz w:val="18"/>
          <w:szCs w:val="18"/>
        </w:rPr>
      </w:pPr>
      <w:r w:rsidRPr="00B72BA6">
        <w:rPr>
          <w:rFonts w:ascii="Arial" w:hAnsi="Arial" w:cs="Arial"/>
          <w:color w:val="auto"/>
          <w:sz w:val="18"/>
          <w:szCs w:val="18"/>
        </w:rPr>
        <w:t xml:space="preserve">Dostawca Usług </w:t>
      </w:r>
      <w:r w:rsidRPr="00B72BA6">
        <w:rPr>
          <w:rFonts w:ascii="Arial" w:hAnsi="Arial" w:cs="Arial"/>
          <w:sz w:val="18"/>
          <w:szCs w:val="18"/>
        </w:rPr>
        <w:t>posiada procedury mające na celu pomiar i organizację ruchu w Sieci polegające na współpracy z podmiotami dostarczającymi infrastrukturę w przypadku świadczonych Usług przy wykorzystaniu sieci innego Dostawcy Usług oraz procedury wewnętrzne polegające w szczególności na zarządzaniu transmisją danych oraz zarządzaniu infrastrukturą i urządzeniami służącymi do świadczenia Usług. W przypadku osiągnięcia lub przekroczenia pojemności łącza w zakresie świadczonej Usługi może wystąpić czasowe lub trwałe obniżenie jakości świadczonej Usługi oraz może wystąpić Awaria łącza.</w:t>
      </w:r>
    </w:p>
    <w:p w14:paraId="5D7F1D46" w14:textId="77777777" w:rsidR="00450DB2" w:rsidRPr="00B72BA6" w:rsidRDefault="00450DB2" w:rsidP="00B35076">
      <w:pPr>
        <w:pStyle w:val="numerowanie1poziom"/>
        <w:numPr>
          <w:ilvl w:val="0"/>
          <w:numId w:val="61"/>
        </w:numPr>
        <w:spacing w:line="216" w:lineRule="auto"/>
        <w:ind w:left="426" w:hanging="426"/>
        <w:rPr>
          <w:rFonts w:ascii="Arial" w:hAnsi="Arial" w:cs="Arial"/>
          <w:color w:val="auto"/>
          <w:sz w:val="18"/>
          <w:szCs w:val="18"/>
        </w:rPr>
      </w:pPr>
      <w:r w:rsidRPr="00B72BA6">
        <w:rPr>
          <w:rFonts w:ascii="Arial" w:hAnsi="Arial" w:cs="Arial"/>
          <w:color w:val="auto"/>
          <w:sz w:val="18"/>
          <w:szCs w:val="18"/>
        </w:rPr>
        <w:t xml:space="preserve">Dostawca Usług stosuje takie środki zarządzania ruchem jak </w:t>
      </w:r>
      <w:r w:rsidRPr="00B72BA6">
        <w:rPr>
          <w:rFonts w:ascii="Arial" w:hAnsi="Arial" w:cs="Arial"/>
          <w:sz w:val="18"/>
          <w:szCs w:val="18"/>
        </w:rPr>
        <w:t xml:space="preserve">kolejkowanie, </w:t>
      </w:r>
      <w:proofErr w:type="spellStart"/>
      <w:r w:rsidRPr="00B72BA6">
        <w:rPr>
          <w:rFonts w:ascii="Arial" w:hAnsi="Arial" w:cs="Arial"/>
          <w:sz w:val="18"/>
          <w:szCs w:val="18"/>
        </w:rPr>
        <w:t>priorytetyzacja</w:t>
      </w:r>
      <w:proofErr w:type="spellEnd"/>
      <w:r w:rsidRPr="00B72BA6">
        <w:rPr>
          <w:rFonts w:ascii="Arial" w:hAnsi="Arial" w:cs="Arial"/>
          <w:sz w:val="18"/>
          <w:szCs w:val="18"/>
        </w:rPr>
        <w:t xml:space="preserve">, rezerwacja, czasowa alokacja transmisji, przelewy ruchu i unikanie przeciążeń, przy czym środki te nie powodują faworyzowania  jakichkolwiek treści. </w:t>
      </w:r>
    </w:p>
    <w:p w14:paraId="7092E968" w14:textId="1D6F4759" w:rsidR="00450DB2" w:rsidRPr="00B72BA6" w:rsidRDefault="00450DB2" w:rsidP="00B35076">
      <w:pPr>
        <w:pStyle w:val="numerowanie1poziom"/>
        <w:numPr>
          <w:ilvl w:val="0"/>
          <w:numId w:val="61"/>
        </w:numPr>
        <w:spacing w:line="216" w:lineRule="auto"/>
        <w:ind w:left="426" w:hanging="426"/>
        <w:rPr>
          <w:rFonts w:ascii="Arial" w:hAnsi="Arial" w:cs="Arial"/>
          <w:color w:val="auto"/>
          <w:sz w:val="18"/>
          <w:szCs w:val="18"/>
        </w:rPr>
      </w:pPr>
      <w:r w:rsidRPr="00B72BA6">
        <w:rPr>
          <w:rFonts w:ascii="Arial" w:hAnsi="Arial" w:cs="Arial"/>
          <w:color w:val="auto"/>
          <w:sz w:val="18"/>
          <w:szCs w:val="18"/>
        </w:rPr>
        <w:t xml:space="preserve">Stosowane środki zarządzania ruchem są niedyskryminujące i proporcjonalne, a nadto wynikają one wyłącznie bezpośrednio z przepisów prawa, z obowiązku i konieczności </w:t>
      </w:r>
      <w:r w:rsidRPr="00B72BA6">
        <w:rPr>
          <w:rFonts w:ascii="Arial" w:hAnsi="Arial" w:cs="Arial"/>
          <w:sz w:val="18"/>
          <w:szCs w:val="18"/>
        </w:rPr>
        <w:t xml:space="preserve">zapewnienia integralności </w:t>
      </w:r>
      <w:r w:rsidR="00FD64A4">
        <w:rPr>
          <w:rFonts w:ascii="Arial" w:hAnsi="Arial" w:cs="Arial"/>
          <w:sz w:val="18"/>
          <w:szCs w:val="18"/>
        </w:rPr>
        <w:br/>
      </w:r>
      <w:r w:rsidRPr="00B72BA6">
        <w:rPr>
          <w:rFonts w:ascii="Arial" w:hAnsi="Arial" w:cs="Arial"/>
          <w:sz w:val="18"/>
          <w:szCs w:val="18"/>
        </w:rPr>
        <w:t xml:space="preserve">i bezpieczeństwa sieci, usług świadczonych za pośrednictwem sieci oraz telekomunikacyjnych </w:t>
      </w:r>
      <w:r w:rsidR="006E08A8" w:rsidRPr="00B72BA6">
        <w:rPr>
          <w:rFonts w:ascii="Arial" w:hAnsi="Arial" w:cs="Arial"/>
          <w:sz w:val="18"/>
          <w:szCs w:val="18"/>
        </w:rPr>
        <w:t>U</w:t>
      </w:r>
      <w:r w:rsidRPr="00B72BA6">
        <w:rPr>
          <w:rFonts w:ascii="Arial" w:hAnsi="Arial" w:cs="Arial"/>
          <w:sz w:val="18"/>
          <w:szCs w:val="18"/>
        </w:rPr>
        <w:t xml:space="preserve">rządzeń </w:t>
      </w:r>
      <w:r w:rsidR="006E08A8" w:rsidRPr="00B72BA6">
        <w:rPr>
          <w:rFonts w:ascii="Arial" w:hAnsi="Arial" w:cs="Arial"/>
          <w:sz w:val="18"/>
          <w:szCs w:val="18"/>
        </w:rPr>
        <w:t>K</w:t>
      </w:r>
      <w:r w:rsidRPr="00B72BA6">
        <w:rPr>
          <w:rFonts w:ascii="Arial" w:hAnsi="Arial" w:cs="Arial"/>
          <w:sz w:val="18"/>
          <w:szCs w:val="18"/>
        </w:rPr>
        <w:t>ońcowych.</w:t>
      </w:r>
    </w:p>
    <w:p w14:paraId="4F1138F6" w14:textId="77777777" w:rsidR="00450DB2" w:rsidRPr="00B72BA6" w:rsidRDefault="00450DB2" w:rsidP="00B35076">
      <w:pPr>
        <w:pStyle w:val="numerowanie1poziom"/>
        <w:numPr>
          <w:ilvl w:val="0"/>
          <w:numId w:val="61"/>
        </w:numPr>
        <w:spacing w:line="216" w:lineRule="auto"/>
        <w:ind w:left="426" w:hanging="426"/>
        <w:rPr>
          <w:rFonts w:ascii="Arial" w:hAnsi="Arial" w:cs="Arial"/>
          <w:color w:val="auto"/>
          <w:sz w:val="18"/>
          <w:szCs w:val="18"/>
        </w:rPr>
      </w:pPr>
      <w:r w:rsidRPr="00B72BA6">
        <w:rPr>
          <w:rFonts w:ascii="Arial" w:hAnsi="Arial" w:cs="Arial"/>
          <w:color w:val="auto"/>
          <w:sz w:val="18"/>
          <w:szCs w:val="18"/>
        </w:rPr>
        <w:t>Środki zarządzania ruchem wprowadzane przez Dostawcę Usług nie wpływają na jakość usług dostępu do  Internetu, prywatność Abonentów i ochronę ich danych osobowych, jak również na działanie innych usług lub aplikacji, chyba że wynika to z przepisów prawa. Prędkość wysyłania i odbierania pakietów określona jest zgodnie z ofertą wybraną przez Abonenta, przy czym Dostawca Usług nie wprowadza limitów ilości danych.</w:t>
      </w:r>
    </w:p>
    <w:p w14:paraId="62C30AB5" w14:textId="77777777" w:rsidR="00450DB2" w:rsidRPr="00B72BA6" w:rsidRDefault="00450DB2" w:rsidP="00B35076">
      <w:pPr>
        <w:pStyle w:val="numerowanie1poziom"/>
        <w:numPr>
          <w:ilvl w:val="0"/>
          <w:numId w:val="61"/>
        </w:numPr>
        <w:spacing w:line="216" w:lineRule="auto"/>
        <w:ind w:left="426" w:hanging="426"/>
        <w:rPr>
          <w:rFonts w:ascii="Arial" w:hAnsi="Arial" w:cs="Arial"/>
          <w:color w:val="auto"/>
          <w:sz w:val="18"/>
          <w:szCs w:val="18"/>
        </w:rPr>
      </w:pPr>
      <w:r w:rsidRPr="00B72BA6">
        <w:rPr>
          <w:rFonts w:ascii="Arial" w:hAnsi="Arial" w:cs="Arial"/>
          <w:sz w:val="18"/>
          <w:szCs w:val="18"/>
        </w:rPr>
        <w:t>Środki zarządzania ruchem nie wiążą się z przetwarzaniem danych osobowych, chyba że jest to wymagane dla realizacji celów wynikających z przepisów prawa, w tym zapewnienia bezpieczeństwa i integralności Sieci.</w:t>
      </w:r>
    </w:p>
    <w:p w14:paraId="6F7EBDAF" w14:textId="77777777" w:rsidR="00450DB2" w:rsidRPr="00B72BA6" w:rsidRDefault="00450DB2" w:rsidP="00B35076">
      <w:pPr>
        <w:pStyle w:val="numerowanie1poziom"/>
        <w:numPr>
          <w:ilvl w:val="0"/>
          <w:numId w:val="61"/>
        </w:numPr>
        <w:spacing w:line="216" w:lineRule="auto"/>
        <w:ind w:left="426" w:hanging="426"/>
        <w:rPr>
          <w:rFonts w:ascii="Arial" w:hAnsi="Arial" w:cs="Arial"/>
          <w:sz w:val="18"/>
          <w:szCs w:val="18"/>
        </w:rPr>
      </w:pPr>
      <w:r w:rsidRPr="00B72BA6">
        <w:rPr>
          <w:rFonts w:ascii="Arial" w:hAnsi="Arial" w:cs="Arial"/>
          <w:color w:val="auto"/>
          <w:sz w:val="18"/>
          <w:szCs w:val="18"/>
        </w:rPr>
        <w:t>Za wyjątkiem przewidzianym w Umowie oraz Regulaminie, a także blokowania portów (np. portu 25,135,139,445) ze względu na masowy SPAM lub rozsyłanie złośliwego oprogramowania, Dostawca Usług nie wprowadza ograniczeń w dostępie do korzystania z usług, aplikacji lub treści, jednakże ograniczenia te mogą wynikać z regulaminów i specyfikacji konkretnych aplikacji i usług nieświadczonych przez Dostawcę Usług, w związku z prędkością pobierania i wysyłania danych, zgodną z ofertą wybraną przez Abonenta.</w:t>
      </w:r>
    </w:p>
    <w:p w14:paraId="49D10872" w14:textId="5B0F5B5D" w:rsidR="00B1359F" w:rsidRPr="00B72BA6" w:rsidRDefault="00450DB2" w:rsidP="00F864E4">
      <w:pPr>
        <w:pStyle w:val="numerowanie1poziom"/>
        <w:numPr>
          <w:ilvl w:val="0"/>
          <w:numId w:val="61"/>
        </w:numPr>
        <w:spacing w:line="216" w:lineRule="auto"/>
        <w:ind w:left="426" w:hanging="426"/>
        <w:rPr>
          <w:rFonts w:ascii="Arial" w:hAnsi="Arial" w:cs="Arial"/>
          <w:sz w:val="18"/>
          <w:szCs w:val="18"/>
        </w:rPr>
      </w:pPr>
      <w:r w:rsidRPr="00B72BA6">
        <w:rPr>
          <w:rFonts w:ascii="Arial" w:hAnsi="Arial" w:cs="Arial"/>
          <w:color w:val="auto"/>
          <w:sz w:val="18"/>
          <w:szCs w:val="18"/>
        </w:rPr>
        <w:t>Dostawca Usług informuje, że korzystanie z niektórych aplikacji lub usług, wykorzystujących łączę internetowe może powodować obniżenie parametrów jakościowych usługi Internetowej, w szczególności poprzez obniżenie prędkości pobierania i wysyłania danych. Dotyczy to w szczególności usługi telewizyjnej oraz usługi telefonii stacjonarnej i VoIP, o ile wykorzystuje ona łącze internetowe.</w:t>
      </w:r>
    </w:p>
    <w:p w14:paraId="66AA238B" w14:textId="77777777" w:rsidR="00450DB2" w:rsidRPr="00B72BA6" w:rsidRDefault="00450DB2" w:rsidP="00450DB2">
      <w:pPr>
        <w:pStyle w:val="numerowanie1poziom"/>
        <w:spacing w:line="192" w:lineRule="auto"/>
        <w:ind w:left="0" w:firstLine="0"/>
        <w:jc w:val="center"/>
        <w:rPr>
          <w:rFonts w:ascii="Arial" w:hAnsi="Arial" w:cs="Arial"/>
          <w:b/>
          <w:color w:val="auto"/>
          <w:sz w:val="18"/>
          <w:szCs w:val="18"/>
        </w:rPr>
      </w:pPr>
      <w:r w:rsidRPr="00B72BA6">
        <w:rPr>
          <w:rFonts w:ascii="Arial" w:hAnsi="Arial" w:cs="Arial"/>
          <w:b/>
          <w:color w:val="auto"/>
          <w:sz w:val="18"/>
          <w:szCs w:val="18"/>
        </w:rPr>
        <w:t>§28</w:t>
      </w:r>
    </w:p>
    <w:p w14:paraId="282271C6" w14:textId="77777777" w:rsidR="00450DB2" w:rsidRPr="00B72BA6" w:rsidRDefault="00450DB2" w:rsidP="00B35076">
      <w:pPr>
        <w:pStyle w:val="numerowanie1poziom"/>
        <w:numPr>
          <w:ilvl w:val="0"/>
          <w:numId w:val="45"/>
        </w:numPr>
        <w:spacing w:line="192" w:lineRule="auto"/>
        <w:rPr>
          <w:rFonts w:ascii="Arial" w:hAnsi="Arial" w:cs="Arial"/>
          <w:color w:val="auto"/>
          <w:sz w:val="18"/>
          <w:szCs w:val="18"/>
        </w:rPr>
      </w:pPr>
      <w:r w:rsidRPr="00B72BA6">
        <w:rPr>
          <w:rFonts w:ascii="Arial" w:hAnsi="Arial" w:cs="Arial"/>
          <w:color w:val="auto"/>
          <w:sz w:val="18"/>
          <w:szCs w:val="18"/>
        </w:rPr>
        <w:t>Dostawca Usług może podjąć proporcjonalne i uzasadnione środki mające na celu zapewnienie bezpieczeństwa i integralności Sieci i Usług, w szczególności ma prawo:</w:t>
      </w:r>
    </w:p>
    <w:p w14:paraId="4C739072" w14:textId="77777777" w:rsidR="00450DB2" w:rsidRPr="00B72BA6" w:rsidRDefault="00450DB2" w:rsidP="00B35076">
      <w:pPr>
        <w:pStyle w:val="numerowanie1poziom"/>
        <w:numPr>
          <w:ilvl w:val="0"/>
          <w:numId w:val="44"/>
        </w:numPr>
        <w:spacing w:line="192" w:lineRule="auto"/>
        <w:ind w:left="709" w:hanging="283"/>
        <w:rPr>
          <w:rFonts w:ascii="Arial" w:hAnsi="Arial" w:cs="Arial"/>
          <w:color w:val="auto"/>
          <w:sz w:val="18"/>
          <w:szCs w:val="18"/>
        </w:rPr>
      </w:pPr>
      <w:r w:rsidRPr="00B72BA6">
        <w:rPr>
          <w:rFonts w:ascii="Arial" w:hAnsi="Arial" w:cs="Arial"/>
          <w:color w:val="auto"/>
          <w:sz w:val="18"/>
          <w:szCs w:val="18"/>
        </w:rPr>
        <w:t>wyeliminować przekaz komunikatu, który zagraża bezpieczeństwu lub integralności Sieci lub Usług;</w:t>
      </w:r>
    </w:p>
    <w:p w14:paraId="08794540" w14:textId="77777777" w:rsidR="00450DB2" w:rsidRPr="00B72BA6" w:rsidRDefault="00450DB2" w:rsidP="00B35076">
      <w:pPr>
        <w:pStyle w:val="numerowanie1poziom"/>
        <w:numPr>
          <w:ilvl w:val="0"/>
          <w:numId w:val="44"/>
        </w:numPr>
        <w:spacing w:line="192" w:lineRule="auto"/>
        <w:ind w:left="709" w:hanging="283"/>
        <w:rPr>
          <w:rFonts w:ascii="Arial" w:hAnsi="Arial" w:cs="Arial"/>
          <w:color w:val="auto"/>
          <w:sz w:val="18"/>
          <w:szCs w:val="18"/>
        </w:rPr>
      </w:pPr>
      <w:r w:rsidRPr="00B72BA6">
        <w:rPr>
          <w:rFonts w:ascii="Arial" w:hAnsi="Arial" w:cs="Arial"/>
          <w:color w:val="auto"/>
          <w:sz w:val="18"/>
          <w:szCs w:val="18"/>
        </w:rPr>
        <w:t>przerwać lub ograniczyć świadczenie Usług na Zakończeniu Sieci, z którego następuje wysyłanie komunikatów zagrażających bezpieczeństwu Sieci lub Usług.</w:t>
      </w:r>
    </w:p>
    <w:p w14:paraId="2F6267F1" w14:textId="77777777" w:rsidR="00450DB2" w:rsidRPr="00B72BA6" w:rsidRDefault="00450DB2" w:rsidP="00B35076">
      <w:pPr>
        <w:pStyle w:val="numerowanie1poziom"/>
        <w:numPr>
          <w:ilvl w:val="0"/>
          <w:numId w:val="45"/>
        </w:numPr>
        <w:spacing w:line="192" w:lineRule="auto"/>
        <w:rPr>
          <w:rFonts w:ascii="Arial" w:hAnsi="Arial" w:cs="Arial"/>
          <w:color w:val="auto"/>
          <w:sz w:val="18"/>
          <w:szCs w:val="18"/>
        </w:rPr>
      </w:pPr>
      <w:r w:rsidRPr="00B72BA6">
        <w:rPr>
          <w:rFonts w:ascii="Arial" w:hAnsi="Arial" w:cs="Arial"/>
          <w:color w:val="auto"/>
          <w:sz w:val="18"/>
          <w:szCs w:val="18"/>
        </w:rPr>
        <w:t xml:space="preserve">Dostawca Usług podejmie działania przewidziane w ustawie z dnia 16 lipca 2004 r. - prawo telekomunikacyjne (Dz. U. Nr 171, poz. 1800 z </w:t>
      </w:r>
      <w:proofErr w:type="spellStart"/>
      <w:r w:rsidRPr="00B72BA6">
        <w:rPr>
          <w:rFonts w:ascii="Arial" w:hAnsi="Arial" w:cs="Arial"/>
          <w:color w:val="auto"/>
          <w:sz w:val="18"/>
          <w:szCs w:val="18"/>
        </w:rPr>
        <w:t>póź</w:t>
      </w:r>
      <w:proofErr w:type="spellEnd"/>
      <w:r w:rsidRPr="00B72BA6">
        <w:rPr>
          <w:rFonts w:ascii="Arial" w:hAnsi="Arial" w:cs="Arial"/>
          <w:color w:val="auto"/>
          <w:sz w:val="18"/>
          <w:szCs w:val="18"/>
        </w:rPr>
        <w:t>. zm.), w szczególności polegające na:</w:t>
      </w:r>
    </w:p>
    <w:p w14:paraId="6D3A4B29" w14:textId="116CD096" w:rsidR="00450DB2" w:rsidRPr="00B72BA6" w:rsidRDefault="00450DB2" w:rsidP="00B35076">
      <w:pPr>
        <w:pStyle w:val="numerowanie1poziom"/>
        <w:numPr>
          <w:ilvl w:val="0"/>
          <w:numId w:val="46"/>
        </w:numPr>
        <w:spacing w:line="192" w:lineRule="auto"/>
        <w:ind w:left="709" w:hanging="283"/>
        <w:rPr>
          <w:rFonts w:ascii="Arial" w:hAnsi="Arial" w:cs="Arial"/>
          <w:color w:val="auto"/>
          <w:sz w:val="18"/>
          <w:szCs w:val="18"/>
        </w:rPr>
      </w:pPr>
      <w:r w:rsidRPr="00B72BA6">
        <w:rPr>
          <w:rFonts w:ascii="Arial" w:hAnsi="Arial" w:cs="Arial"/>
          <w:color w:val="auto"/>
          <w:sz w:val="18"/>
          <w:szCs w:val="18"/>
        </w:rPr>
        <w:t xml:space="preserve">podejmowaniu środków technicznych i organizacyjnych w celu zapewnienia bezpieczeństwa </w:t>
      </w:r>
      <w:r w:rsidR="00FD64A4">
        <w:rPr>
          <w:rFonts w:ascii="Arial" w:hAnsi="Arial" w:cs="Arial"/>
          <w:color w:val="auto"/>
          <w:sz w:val="18"/>
          <w:szCs w:val="18"/>
        </w:rPr>
        <w:br/>
      </w:r>
      <w:r w:rsidRPr="00B72BA6">
        <w:rPr>
          <w:rFonts w:ascii="Arial" w:hAnsi="Arial" w:cs="Arial"/>
          <w:color w:val="auto"/>
          <w:sz w:val="18"/>
          <w:szCs w:val="18"/>
        </w:rPr>
        <w:t xml:space="preserve">i integralności Sieci, Usług oraz przekazu komunikatów w związku ze świadczonymi Usługami, z uwzględnieniem zapewnienia poziomu bezpieczeństwa odpowiedniego do stopnia ryzyka </w:t>
      </w:r>
      <w:r w:rsidR="00FD64A4">
        <w:rPr>
          <w:rFonts w:ascii="Arial" w:hAnsi="Arial" w:cs="Arial"/>
          <w:color w:val="auto"/>
          <w:sz w:val="18"/>
          <w:szCs w:val="18"/>
        </w:rPr>
        <w:br/>
      </w:r>
      <w:r w:rsidRPr="00B72BA6">
        <w:rPr>
          <w:rFonts w:ascii="Arial" w:hAnsi="Arial" w:cs="Arial"/>
          <w:color w:val="auto"/>
          <w:sz w:val="18"/>
          <w:szCs w:val="18"/>
        </w:rPr>
        <w:t>z zastosowaniem najnowocześniejszych osiągnięć technicznych oraz kosztów wprowadzenia tych środków;</w:t>
      </w:r>
    </w:p>
    <w:p w14:paraId="70625017" w14:textId="77777777" w:rsidR="00450DB2" w:rsidRPr="00B72BA6" w:rsidRDefault="00450DB2" w:rsidP="00B35076">
      <w:pPr>
        <w:pStyle w:val="numerowanie1poziom"/>
        <w:numPr>
          <w:ilvl w:val="0"/>
          <w:numId w:val="46"/>
        </w:numPr>
        <w:spacing w:line="192" w:lineRule="auto"/>
        <w:ind w:left="709" w:hanging="283"/>
        <w:rPr>
          <w:rFonts w:ascii="Arial" w:hAnsi="Arial" w:cs="Arial"/>
          <w:color w:val="auto"/>
          <w:sz w:val="18"/>
          <w:szCs w:val="18"/>
        </w:rPr>
      </w:pPr>
      <w:r w:rsidRPr="00B72BA6">
        <w:rPr>
          <w:rFonts w:ascii="Arial" w:hAnsi="Arial" w:cs="Arial"/>
          <w:color w:val="auto"/>
          <w:sz w:val="18"/>
          <w:szCs w:val="18"/>
        </w:rPr>
        <w:lastRenderedPageBreak/>
        <w:t>informowaniu Abonentów o wystąpieniu szczególnego ryzyka naruszenia bezpieczeństwa sieci wymagającego podjęcia środków wykraczających poza środki techniczne i organizacyjne podjęte przez Dostawcę Usług, a także o istniejących możliwościach zapewnienia bezpieczeństwa i związanych z tym kosztach;</w:t>
      </w:r>
    </w:p>
    <w:p w14:paraId="06A7674A" w14:textId="77777777" w:rsidR="00450DB2" w:rsidRPr="00B72BA6" w:rsidRDefault="00450DB2" w:rsidP="00B35076">
      <w:pPr>
        <w:pStyle w:val="numerowanie1poziom"/>
        <w:numPr>
          <w:ilvl w:val="0"/>
          <w:numId w:val="46"/>
        </w:numPr>
        <w:spacing w:line="192" w:lineRule="auto"/>
        <w:ind w:left="709" w:hanging="283"/>
        <w:rPr>
          <w:rFonts w:ascii="Arial" w:hAnsi="Arial" w:cs="Arial"/>
          <w:color w:val="auto"/>
          <w:sz w:val="18"/>
          <w:szCs w:val="18"/>
        </w:rPr>
      </w:pPr>
      <w:r w:rsidRPr="00B72BA6">
        <w:rPr>
          <w:rFonts w:ascii="Arial" w:hAnsi="Arial" w:cs="Arial"/>
          <w:color w:val="auto"/>
          <w:sz w:val="18"/>
          <w:szCs w:val="18"/>
        </w:rPr>
        <w:t>informowaniu Prezesa UKE o naruszeniu bezpieczeństwa lub integralności Sieci lub Usług, które miało istotny wpływ na funkcjonowanie Sieci lub Usług, o podjętych działaniach zapobiegawczych i środkach naprawczych;</w:t>
      </w:r>
    </w:p>
    <w:p w14:paraId="5F3228C5" w14:textId="77777777" w:rsidR="00450DB2" w:rsidRPr="00B72BA6" w:rsidRDefault="00450DB2" w:rsidP="00B35076">
      <w:pPr>
        <w:pStyle w:val="numerowanie1poziom"/>
        <w:numPr>
          <w:ilvl w:val="0"/>
          <w:numId w:val="46"/>
        </w:numPr>
        <w:spacing w:line="192" w:lineRule="auto"/>
        <w:ind w:left="709" w:hanging="283"/>
        <w:rPr>
          <w:rFonts w:ascii="Arial" w:hAnsi="Arial" w:cs="Arial"/>
          <w:color w:val="auto"/>
          <w:sz w:val="18"/>
          <w:szCs w:val="18"/>
        </w:rPr>
      </w:pPr>
      <w:r w:rsidRPr="00B72BA6">
        <w:rPr>
          <w:rFonts w:ascii="Arial" w:hAnsi="Arial" w:cs="Arial"/>
          <w:color w:val="auto"/>
          <w:sz w:val="18"/>
          <w:szCs w:val="18"/>
        </w:rPr>
        <w:t>eliminacji przekazu komunikatu, który zagraża bezpieczeństwu Sieci lub Usług;</w:t>
      </w:r>
    </w:p>
    <w:p w14:paraId="2252F1D3" w14:textId="77777777" w:rsidR="00450DB2" w:rsidRPr="00B72BA6" w:rsidRDefault="00450DB2" w:rsidP="00B35076">
      <w:pPr>
        <w:pStyle w:val="numerowanie1poziom"/>
        <w:numPr>
          <w:ilvl w:val="0"/>
          <w:numId w:val="46"/>
        </w:numPr>
        <w:spacing w:line="192" w:lineRule="auto"/>
        <w:ind w:left="709" w:hanging="283"/>
        <w:rPr>
          <w:rFonts w:ascii="Arial" w:hAnsi="Arial" w:cs="Arial"/>
          <w:color w:val="auto"/>
          <w:sz w:val="18"/>
          <w:szCs w:val="18"/>
        </w:rPr>
      </w:pPr>
      <w:r w:rsidRPr="00B72BA6">
        <w:rPr>
          <w:rFonts w:ascii="Arial" w:hAnsi="Arial" w:cs="Arial"/>
          <w:color w:val="auto"/>
          <w:sz w:val="18"/>
          <w:szCs w:val="18"/>
        </w:rPr>
        <w:t>przerwaniu lub ograniczeniu świadczenia usługi telekomunikacyjnej na Zakończeniu Sieci, z którego następuje wysyłanie komunikatów zagrażających bezpieczeństwu Sieci lub Usług;</w:t>
      </w:r>
    </w:p>
    <w:p w14:paraId="6313E07A" w14:textId="77777777" w:rsidR="00450DB2" w:rsidRPr="00B72BA6" w:rsidRDefault="00450DB2" w:rsidP="00B35076">
      <w:pPr>
        <w:pStyle w:val="numerowanie1poziom"/>
        <w:numPr>
          <w:ilvl w:val="0"/>
          <w:numId w:val="46"/>
        </w:numPr>
        <w:spacing w:line="192" w:lineRule="auto"/>
        <w:ind w:left="709" w:hanging="283"/>
        <w:rPr>
          <w:rFonts w:ascii="Arial" w:hAnsi="Arial" w:cs="Arial"/>
          <w:color w:val="auto"/>
          <w:sz w:val="18"/>
          <w:szCs w:val="18"/>
        </w:rPr>
      </w:pPr>
      <w:r w:rsidRPr="00B72BA6">
        <w:rPr>
          <w:rFonts w:ascii="Arial" w:hAnsi="Arial" w:cs="Arial"/>
          <w:color w:val="auto"/>
          <w:sz w:val="18"/>
          <w:szCs w:val="18"/>
        </w:rPr>
        <w:t>informowaniu innych przedsiębiorców telekomunikacyjnych i podmioty zajmujące się bezpieczeństwem;</w:t>
      </w:r>
    </w:p>
    <w:p w14:paraId="0C978456" w14:textId="77777777" w:rsidR="00450DB2" w:rsidRPr="00B72BA6" w:rsidRDefault="00450DB2" w:rsidP="00B35076">
      <w:pPr>
        <w:pStyle w:val="numerowanie1poziom"/>
        <w:numPr>
          <w:ilvl w:val="0"/>
          <w:numId w:val="46"/>
        </w:numPr>
        <w:spacing w:line="192" w:lineRule="auto"/>
        <w:ind w:left="709" w:hanging="283"/>
        <w:rPr>
          <w:rFonts w:ascii="Arial" w:hAnsi="Arial" w:cs="Arial"/>
          <w:color w:val="auto"/>
          <w:sz w:val="18"/>
          <w:szCs w:val="18"/>
        </w:rPr>
      </w:pPr>
      <w:r w:rsidRPr="00B72BA6">
        <w:rPr>
          <w:rFonts w:ascii="Arial" w:hAnsi="Arial" w:cs="Arial"/>
          <w:color w:val="auto"/>
          <w:sz w:val="18"/>
          <w:szCs w:val="18"/>
        </w:rPr>
        <w:t>publikowaniu informacji i podjętych działań na stronach internetowych.</w:t>
      </w:r>
    </w:p>
    <w:p w14:paraId="0642E449" w14:textId="554CE37B" w:rsidR="00450DB2" w:rsidRPr="00B72BA6" w:rsidRDefault="00450DB2" w:rsidP="00F864E4">
      <w:pPr>
        <w:pStyle w:val="numerowanie1poziom"/>
        <w:numPr>
          <w:ilvl w:val="0"/>
          <w:numId w:val="45"/>
        </w:numPr>
        <w:spacing w:line="192" w:lineRule="auto"/>
        <w:rPr>
          <w:rFonts w:ascii="Arial" w:hAnsi="Arial" w:cs="Arial"/>
          <w:color w:val="auto"/>
          <w:sz w:val="18"/>
          <w:szCs w:val="18"/>
        </w:rPr>
      </w:pPr>
      <w:r w:rsidRPr="00B72BA6">
        <w:rPr>
          <w:rFonts w:ascii="Arial" w:hAnsi="Arial" w:cs="Arial"/>
          <w:color w:val="auto"/>
          <w:sz w:val="18"/>
          <w:szCs w:val="18"/>
        </w:rPr>
        <w:t>W przypadku podjęcia środków wskazanych w ust. 2 lit. a, c-e Dostawca Usług nie odpowiada za niewykonanie lub nienależyte wykonanie usług telekomunikacyjnych w zakresie wynikającym z podjętych środków.</w:t>
      </w:r>
    </w:p>
    <w:p w14:paraId="4F3C76F2" w14:textId="77777777" w:rsidR="00450DB2" w:rsidRPr="00B72BA6" w:rsidRDefault="00450DB2" w:rsidP="00450DB2">
      <w:pPr>
        <w:pStyle w:val="BasicParagraph"/>
        <w:spacing w:line="192" w:lineRule="auto"/>
        <w:jc w:val="center"/>
        <w:rPr>
          <w:rFonts w:ascii="Arial" w:hAnsi="Arial" w:cs="Arial"/>
          <w:b/>
          <w:bCs/>
          <w:sz w:val="18"/>
          <w:szCs w:val="18"/>
          <w:lang w:val="pl-PL"/>
        </w:rPr>
      </w:pPr>
      <w:r w:rsidRPr="00B72BA6">
        <w:rPr>
          <w:rFonts w:ascii="Arial" w:hAnsi="Arial" w:cs="Arial"/>
          <w:b/>
          <w:bCs/>
          <w:sz w:val="18"/>
          <w:szCs w:val="18"/>
          <w:lang w:val="pl-PL"/>
        </w:rPr>
        <w:t>§ 29</w:t>
      </w:r>
    </w:p>
    <w:p w14:paraId="5DAC051E" w14:textId="77777777" w:rsidR="00450DB2" w:rsidRPr="00B72BA6" w:rsidRDefault="00450DB2" w:rsidP="00B35076">
      <w:pPr>
        <w:pStyle w:val="Akapitzlist"/>
        <w:numPr>
          <w:ilvl w:val="0"/>
          <w:numId w:val="59"/>
        </w:numPr>
        <w:suppressAutoHyphens w:val="0"/>
        <w:autoSpaceDE w:val="0"/>
        <w:autoSpaceDN w:val="0"/>
        <w:adjustRightInd w:val="0"/>
        <w:spacing w:after="0" w:line="192" w:lineRule="auto"/>
        <w:ind w:left="426" w:hanging="426"/>
        <w:jc w:val="both"/>
        <w:rPr>
          <w:rFonts w:ascii="Arial" w:hAnsi="Arial" w:cs="Arial"/>
          <w:sz w:val="18"/>
          <w:szCs w:val="18"/>
        </w:rPr>
      </w:pPr>
      <w:r w:rsidRPr="00B72BA6">
        <w:rPr>
          <w:rFonts w:ascii="Arial" w:hAnsi="Arial" w:cs="Arial"/>
          <w:sz w:val="18"/>
          <w:szCs w:val="18"/>
        </w:rPr>
        <w:t>Dostawca Usług dochowa najwyższej staranności, aby Usługi były wysokiej jakości oraz funkcjonowały bez zakłóceń.</w:t>
      </w:r>
    </w:p>
    <w:p w14:paraId="2B4D3C9F" w14:textId="77777777" w:rsidR="00450DB2" w:rsidRPr="00B72BA6" w:rsidRDefault="00450DB2" w:rsidP="00B35076">
      <w:pPr>
        <w:pStyle w:val="Akapitzlist"/>
        <w:numPr>
          <w:ilvl w:val="0"/>
          <w:numId w:val="59"/>
        </w:numPr>
        <w:suppressAutoHyphens w:val="0"/>
        <w:autoSpaceDE w:val="0"/>
        <w:autoSpaceDN w:val="0"/>
        <w:adjustRightInd w:val="0"/>
        <w:spacing w:after="0" w:line="216" w:lineRule="auto"/>
        <w:ind w:left="426" w:hanging="426"/>
        <w:jc w:val="both"/>
        <w:rPr>
          <w:rFonts w:ascii="Arial" w:hAnsi="Arial" w:cs="Arial"/>
          <w:sz w:val="18"/>
          <w:szCs w:val="18"/>
        </w:rPr>
      </w:pPr>
      <w:r w:rsidRPr="00B72BA6">
        <w:rPr>
          <w:rFonts w:ascii="Arial" w:hAnsi="Arial" w:cs="Arial"/>
          <w:sz w:val="18"/>
          <w:szCs w:val="18"/>
        </w:rPr>
        <w:t>Dostawca Usług zobowiązuje się do świadczenia Usług w zakresie i na warunkach określonych w Regulaminie oraz w Umowie. Prędkości pobierania i wysyłania danych:</w:t>
      </w:r>
    </w:p>
    <w:p w14:paraId="4D1B68BE" w14:textId="77777777" w:rsidR="00450DB2" w:rsidRPr="00B72BA6" w:rsidRDefault="00450DB2" w:rsidP="00B35076">
      <w:pPr>
        <w:pStyle w:val="Akapitzlist"/>
        <w:numPr>
          <w:ilvl w:val="0"/>
          <w:numId w:val="62"/>
        </w:numPr>
        <w:suppressAutoHyphens w:val="0"/>
        <w:autoSpaceDE w:val="0"/>
        <w:autoSpaceDN w:val="0"/>
        <w:adjustRightInd w:val="0"/>
        <w:spacing w:after="0" w:line="216" w:lineRule="auto"/>
        <w:jc w:val="both"/>
        <w:rPr>
          <w:rFonts w:ascii="Arial" w:hAnsi="Arial" w:cs="Arial"/>
          <w:sz w:val="18"/>
          <w:szCs w:val="18"/>
        </w:rPr>
      </w:pPr>
      <w:r w:rsidRPr="00B72BA6">
        <w:rPr>
          <w:rFonts w:ascii="Arial" w:hAnsi="Arial" w:cs="Arial"/>
          <w:sz w:val="18"/>
          <w:szCs w:val="18"/>
        </w:rPr>
        <w:t xml:space="preserve">Minimalna: </w:t>
      </w:r>
      <w:r w:rsidRPr="00B72BA6">
        <w:rPr>
          <w:rFonts w:ascii="Arial" w:hAnsi="Arial" w:cs="Arial"/>
          <w:sz w:val="18"/>
          <w:szCs w:val="18"/>
        </w:rPr>
        <w:tab/>
      </w:r>
      <w:r w:rsidRPr="00B72BA6">
        <w:rPr>
          <w:rFonts w:ascii="Arial" w:hAnsi="Arial" w:cs="Arial"/>
          <w:sz w:val="18"/>
          <w:szCs w:val="18"/>
        </w:rPr>
        <w:tab/>
        <w:t>60 % maksymalnej prędkości pobierania i wysyłania</w:t>
      </w:r>
    </w:p>
    <w:p w14:paraId="2F8E17B8" w14:textId="77777777" w:rsidR="00450DB2" w:rsidRPr="00B72BA6" w:rsidRDefault="00450DB2" w:rsidP="00B35076">
      <w:pPr>
        <w:pStyle w:val="Akapitzlist"/>
        <w:numPr>
          <w:ilvl w:val="0"/>
          <w:numId w:val="62"/>
        </w:numPr>
        <w:suppressAutoHyphens w:val="0"/>
        <w:autoSpaceDE w:val="0"/>
        <w:autoSpaceDN w:val="0"/>
        <w:adjustRightInd w:val="0"/>
        <w:spacing w:after="0" w:line="216" w:lineRule="auto"/>
        <w:jc w:val="both"/>
        <w:rPr>
          <w:rFonts w:ascii="Arial" w:hAnsi="Arial" w:cs="Arial"/>
          <w:sz w:val="18"/>
          <w:szCs w:val="18"/>
        </w:rPr>
      </w:pPr>
      <w:r w:rsidRPr="00B72BA6">
        <w:rPr>
          <w:rFonts w:ascii="Arial" w:hAnsi="Arial" w:cs="Arial"/>
          <w:sz w:val="18"/>
          <w:szCs w:val="18"/>
        </w:rPr>
        <w:t>Zwykle dostępna:</w:t>
      </w:r>
      <w:r w:rsidRPr="00B72BA6">
        <w:rPr>
          <w:rFonts w:ascii="Arial" w:hAnsi="Arial" w:cs="Arial"/>
          <w:sz w:val="18"/>
          <w:szCs w:val="18"/>
        </w:rPr>
        <w:tab/>
      </w:r>
      <w:r w:rsidRPr="00B72BA6">
        <w:rPr>
          <w:rFonts w:ascii="Arial" w:hAnsi="Arial" w:cs="Arial"/>
          <w:sz w:val="18"/>
          <w:szCs w:val="18"/>
        </w:rPr>
        <w:tab/>
        <w:t>75 % maksymalnej prędkości pobierania i wysyłania</w:t>
      </w:r>
    </w:p>
    <w:p w14:paraId="7930A763" w14:textId="77777777" w:rsidR="00450DB2" w:rsidRPr="00B72BA6" w:rsidRDefault="00450DB2" w:rsidP="00B35076">
      <w:pPr>
        <w:pStyle w:val="Akapitzlist"/>
        <w:numPr>
          <w:ilvl w:val="0"/>
          <w:numId w:val="62"/>
        </w:numPr>
        <w:suppressAutoHyphens w:val="0"/>
        <w:autoSpaceDE w:val="0"/>
        <w:autoSpaceDN w:val="0"/>
        <w:adjustRightInd w:val="0"/>
        <w:spacing w:after="0" w:line="216" w:lineRule="auto"/>
        <w:jc w:val="both"/>
        <w:rPr>
          <w:rFonts w:ascii="Arial" w:hAnsi="Arial" w:cs="Arial"/>
          <w:sz w:val="18"/>
          <w:szCs w:val="18"/>
        </w:rPr>
      </w:pPr>
      <w:r w:rsidRPr="00B72BA6">
        <w:rPr>
          <w:rFonts w:ascii="Arial" w:hAnsi="Arial" w:cs="Arial"/>
          <w:sz w:val="18"/>
          <w:szCs w:val="18"/>
        </w:rPr>
        <w:t>Deklarowana:</w:t>
      </w:r>
      <w:r w:rsidRPr="00B72BA6">
        <w:rPr>
          <w:rFonts w:ascii="Arial" w:hAnsi="Arial" w:cs="Arial"/>
          <w:sz w:val="18"/>
          <w:szCs w:val="18"/>
        </w:rPr>
        <w:tab/>
      </w:r>
      <w:r w:rsidRPr="00B72BA6">
        <w:rPr>
          <w:rFonts w:ascii="Arial" w:hAnsi="Arial" w:cs="Arial"/>
          <w:sz w:val="18"/>
          <w:szCs w:val="18"/>
        </w:rPr>
        <w:tab/>
        <w:t>100 % maksymalnej prędkości pobierania i wysyłania</w:t>
      </w:r>
    </w:p>
    <w:p w14:paraId="5A926DFC" w14:textId="77777777" w:rsidR="00450DB2" w:rsidRPr="00B72BA6" w:rsidRDefault="00450DB2" w:rsidP="00B35076">
      <w:pPr>
        <w:pStyle w:val="Akapitzlist"/>
        <w:numPr>
          <w:ilvl w:val="0"/>
          <w:numId w:val="59"/>
        </w:numPr>
        <w:suppressAutoHyphens w:val="0"/>
        <w:autoSpaceDE w:val="0"/>
        <w:autoSpaceDN w:val="0"/>
        <w:adjustRightInd w:val="0"/>
        <w:spacing w:after="0" w:line="192" w:lineRule="auto"/>
        <w:ind w:left="426" w:hanging="426"/>
        <w:jc w:val="both"/>
        <w:rPr>
          <w:rFonts w:ascii="Arial" w:hAnsi="Arial" w:cs="Arial"/>
          <w:sz w:val="18"/>
          <w:szCs w:val="18"/>
        </w:rPr>
      </w:pPr>
      <w:r w:rsidRPr="00B72BA6">
        <w:rPr>
          <w:rFonts w:ascii="Arial" w:hAnsi="Arial" w:cs="Arial"/>
          <w:sz w:val="18"/>
          <w:szCs w:val="18"/>
        </w:rPr>
        <w:t>Znaczne odstępstwa poniżej deklarowanych prędkości pobierania i wysyłania danych mogą spowodować obniżenie funkcjonalności dostępu do informacji, aplikacji lub usług dodatkowych, w szczególności poprzez spowolnienie ich działania lub czasowe przerwy w ich działaniu.</w:t>
      </w:r>
    </w:p>
    <w:p w14:paraId="3E92417A" w14:textId="7119CFE3" w:rsidR="00450DB2" w:rsidRPr="00B72BA6" w:rsidRDefault="00450DB2" w:rsidP="00B35076">
      <w:pPr>
        <w:pStyle w:val="Akapitzlist"/>
        <w:numPr>
          <w:ilvl w:val="0"/>
          <w:numId w:val="59"/>
        </w:numPr>
        <w:suppressAutoHyphens w:val="0"/>
        <w:autoSpaceDE w:val="0"/>
        <w:autoSpaceDN w:val="0"/>
        <w:adjustRightInd w:val="0"/>
        <w:spacing w:after="0" w:line="192" w:lineRule="auto"/>
        <w:ind w:left="426" w:hanging="426"/>
        <w:jc w:val="both"/>
        <w:rPr>
          <w:rFonts w:ascii="Arial" w:hAnsi="Arial" w:cs="Arial"/>
          <w:sz w:val="18"/>
          <w:szCs w:val="18"/>
        </w:rPr>
      </w:pPr>
      <w:r w:rsidRPr="00B72BA6">
        <w:rPr>
          <w:rFonts w:ascii="Arial" w:hAnsi="Arial" w:cs="Arial"/>
          <w:sz w:val="18"/>
          <w:szCs w:val="18"/>
        </w:rPr>
        <w:t xml:space="preserve">Dostawca Usług zastrzega sobie prawo do wyłączenia serwerów i innych urządzeń teleinformatycznych </w:t>
      </w:r>
      <w:r w:rsidR="00B56F43">
        <w:rPr>
          <w:rFonts w:ascii="Arial" w:hAnsi="Arial" w:cs="Arial"/>
          <w:sz w:val="18"/>
          <w:szCs w:val="18"/>
        </w:rPr>
        <w:br/>
      </w:r>
      <w:r w:rsidRPr="00B72BA6">
        <w:rPr>
          <w:rFonts w:ascii="Arial" w:hAnsi="Arial" w:cs="Arial"/>
          <w:sz w:val="18"/>
          <w:szCs w:val="18"/>
        </w:rPr>
        <w:t>w celach technicznych i konserwacyjnych lub w przypadku niekorzystnych zjawisk atmosferycznych, a tym samym odłączenia Abonenta od sieci na czas możliwie najkrótszy. O planowanych przerwach w działaniu urządzeń, Dostawca Usług powiadamia swoich Abonentów z odpowiednim wyprzedzeniem.</w:t>
      </w:r>
    </w:p>
    <w:p w14:paraId="2C5A8F6D" w14:textId="1786338A" w:rsidR="00450DB2" w:rsidRPr="00B72BA6" w:rsidRDefault="00450DB2" w:rsidP="00450DB2">
      <w:pPr>
        <w:pStyle w:val="Akapitzlist"/>
        <w:numPr>
          <w:ilvl w:val="0"/>
          <w:numId w:val="59"/>
        </w:numPr>
        <w:suppressAutoHyphens w:val="0"/>
        <w:autoSpaceDE w:val="0"/>
        <w:autoSpaceDN w:val="0"/>
        <w:adjustRightInd w:val="0"/>
        <w:spacing w:after="0" w:line="192" w:lineRule="auto"/>
        <w:ind w:left="426" w:hanging="426"/>
        <w:jc w:val="both"/>
        <w:rPr>
          <w:rFonts w:ascii="Arial" w:hAnsi="Arial" w:cs="Arial"/>
          <w:sz w:val="18"/>
          <w:szCs w:val="18"/>
        </w:rPr>
      </w:pPr>
      <w:r w:rsidRPr="00B72BA6">
        <w:rPr>
          <w:rFonts w:ascii="Arial" w:hAnsi="Arial" w:cs="Arial"/>
          <w:sz w:val="18"/>
          <w:szCs w:val="18"/>
        </w:rPr>
        <w:t>Dane dotyczące jakości świadczonych usług dostępne są w siedzibie Dostawcy Usług także w Serwisie Internetowym.</w:t>
      </w:r>
    </w:p>
    <w:p w14:paraId="11B8F00A" w14:textId="4ADC47F1" w:rsidR="00095E93" w:rsidRPr="00B72BA6" w:rsidRDefault="00450DB2" w:rsidP="00B1359F">
      <w:pPr>
        <w:pStyle w:val="BasicParagraph"/>
        <w:spacing w:line="192" w:lineRule="auto"/>
        <w:jc w:val="center"/>
        <w:rPr>
          <w:rFonts w:ascii="Arial" w:hAnsi="Arial" w:cs="Arial"/>
          <w:b/>
          <w:bCs/>
          <w:sz w:val="18"/>
          <w:szCs w:val="18"/>
          <w:lang w:val="pl-PL"/>
        </w:rPr>
      </w:pPr>
      <w:r w:rsidRPr="00B72BA6">
        <w:rPr>
          <w:rFonts w:ascii="Arial" w:hAnsi="Arial" w:cs="Arial"/>
          <w:b/>
          <w:bCs/>
          <w:sz w:val="18"/>
          <w:szCs w:val="18"/>
          <w:lang w:val="pl-PL"/>
        </w:rPr>
        <w:t>Rozdział VII. Zwrot Sprzętu, Cesja</w:t>
      </w:r>
    </w:p>
    <w:p w14:paraId="24710D23" w14:textId="77777777" w:rsidR="00450DB2" w:rsidRPr="00B72BA6" w:rsidRDefault="00450DB2" w:rsidP="00450DB2">
      <w:pPr>
        <w:pStyle w:val="BasicParagraph"/>
        <w:spacing w:line="192" w:lineRule="auto"/>
        <w:jc w:val="center"/>
        <w:rPr>
          <w:rFonts w:ascii="Arial" w:hAnsi="Arial" w:cs="Arial"/>
          <w:b/>
          <w:bCs/>
          <w:sz w:val="18"/>
          <w:szCs w:val="18"/>
          <w:lang w:val="pl-PL"/>
        </w:rPr>
      </w:pPr>
      <w:r w:rsidRPr="00B72BA6">
        <w:rPr>
          <w:rFonts w:ascii="Arial" w:hAnsi="Arial" w:cs="Arial"/>
          <w:b/>
          <w:bCs/>
          <w:sz w:val="18"/>
          <w:szCs w:val="18"/>
          <w:lang w:val="pl-PL"/>
        </w:rPr>
        <w:t>§ 30</w:t>
      </w:r>
    </w:p>
    <w:p w14:paraId="2011B0D0" w14:textId="168AB8A7" w:rsidR="00450DB2" w:rsidRPr="00B72BA6" w:rsidRDefault="00450DB2" w:rsidP="00B35076">
      <w:pPr>
        <w:pStyle w:val="numerowanie1poziom"/>
        <w:numPr>
          <w:ilvl w:val="0"/>
          <w:numId w:val="36"/>
        </w:numPr>
        <w:spacing w:line="192" w:lineRule="auto"/>
        <w:rPr>
          <w:rFonts w:ascii="Arial" w:hAnsi="Arial" w:cs="Arial"/>
          <w:sz w:val="18"/>
          <w:szCs w:val="18"/>
        </w:rPr>
      </w:pPr>
      <w:r w:rsidRPr="00B72BA6">
        <w:rPr>
          <w:rFonts w:ascii="Arial" w:hAnsi="Arial" w:cs="Arial"/>
          <w:sz w:val="18"/>
          <w:szCs w:val="18"/>
        </w:rPr>
        <w:t xml:space="preserve">Wraz z odstąpieniem od Umowy, rozwiązaniem lub wygaśnięciem Umowy Abonent zobowiązany jest do zwrotu Sprzętu na swój koszt, w drodze przesyłki pocztowej na adres Dostawcy Usług znajdujący się </w:t>
      </w:r>
      <w:r w:rsidR="00FD64A4">
        <w:rPr>
          <w:rFonts w:ascii="Arial" w:hAnsi="Arial" w:cs="Arial"/>
          <w:sz w:val="18"/>
          <w:szCs w:val="18"/>
        </w:rPr>
        <w:br/>
      </w:r>
      <w:r w:rsidRPr="00B72BA6">
        <w:rPr>
          <w:rFonts w:ascii="Arial" w:hAnsi="Arial" w:cs="Arial"/>
          <w:sz w:val="18"/>
          <w:szCs w:val="18"/>
        </w:rPr>
        <w:t xml:space="preserve">w Umowie lub w Biurach Obsługi Klienta niezwłocznie - nie później niż w terminie 14 dni od dnia wygaśnięcia, rozwiązania lub odstąpienia od Umowy. Jeżeli ostatni dzień zwrotu Sprzętu  wypada w dzień wolny od pracy, dniem właściwym do zwrotu, jest następny dzień roboczy. </w:t>
      </w:r>
    </w:p>
    <w:p w14:paraId="61B8DEC5" w14:textId="77777777" w:rsidR="00450DB2" w:rsidRPr="00B72BA6" w:rsidRDefault="00450DB2" w:rsidP="00B35076">
      <w:pPr>
        <w:pStyle w:val="numerowanie1poziom"/>
        <w:numPr>
          <w:ilvl w:val="0"/>
          <w:numId w:val="36"/>
        </w:numPr>
        <w:spacing w:line="192" w:lineRule="auto"/>
        <w:rPr>
          <w:rFonts w:ascii="Arial" w:hAnsi="Arial" w:cs="Arial"/>
          <w:sz w:val="18"/>
          <w:szCs w:val="18"/>
        </w:rPr>
      </w:pPr>
      <w:r w:rsidRPr="00B72BA6">
        <w:rPr>
          <w:rFonts w:ascii="Arial" w:hAnsi="Arial" w:cs="Arial"/>
          <w:sz w:val="18"/>
          <w:szCs w:val="18"/>
        </w:rPr>
        <w:t xml:space="preserve">W przypadku naruszenia postanowień ust.1 Dostawca Usług wzywa Abonenta do zwrotu Sprzętu. </w:t>
      </w:r>
    </w:p>
    <w:p w14:paraId="0C472926" w14:textId="62DA8DF2" w:rsidR="00450DB2" w:rsidRPr="00B72BA6" w:rsidRDefault="00450DB2" w:rsidP="00B35076">
      <w:pPr>
        <w:pStyle w:val="numerowanie1poziom"/>
        <w:numPr>
          <w:ilvl w:val="0"/>
          <w:numId w:val="36"/>
        </w:numPr>
        <w:spacing w:line="216" w:lineRule="auto"/>
        <w:rPr>
          <w:rFonts w:ascii="Arial" w:hAnsi="Arial" w:cs="Arial"/>
          <w:sz w:val="18"/>
          <w:szCs w:val="18"/>
        </w:rPr>
      </w:pPr>
      <w:r w:rsidRPr="00B72BA6">
        <w:rPr>
          <w:rFonts w:ascii="Arial" w:hAnsi="Arial" w:cs="Arial"/>
          <w:sz w:val="18"/>
          <w:szCs w:val="18"/>
        </w:rPr>
        <w:t xml:space="preserve">W przypadku uchybienia przez Abonenta obowiązkowi zwrotu któregokolwiek elementu Sprzętu lub </w:t>
      </w:r>
      <w:r w:rsidR="00FD64A4">
        <w:rPr>
          <w:rFonts w:ascii="Arial" w:hAnsi="Arial" w:cs="Arial"/>
          <w:sz w:val="18"/>
          <w:szCs w:val="18"/>
        </w:rPr>
        <w:br/>
      </w:r>
      <w:r w:rsidRPr="00B72BA6">
        <w:rPr>
          <w:rFonts w:ascii="Arial" w:hAnsi="Arial" w:cs="Arial"/>
          <w:sz w:val="18"/>
          <w:szCs w:val="18"/>
        </w:rPr>
        <w:t>w przypadku uszkodzenia lub zużycia Sprzętu w stopniu nie odpowiadającym prawidłowej eksploatacji, Abonent zobowiązany będzie do naprawienia wynikłej z tego tytułu szkody.</w:t>
      </w:r>
    </w:p>
    <w:p w14:paraId="30C6067C" w14:textId="2AD7A47C" w:rsidR="00B1359F" w:rsidRPr="00B72BA6" w:rsidRDefault="00450DB2" w:rsidP="00B35076">
      <w:pPr>
        <w:pStyle w:val="numerowanie1poziom"/>
        <w:numPr>
          <w:ilvl w:val="0"/>
          <w:numId w:val="36"/>
        </w:numPr>
        <w:spacing w:line="192" w:lineRule="auto"/>
        <w:rPr>
          <w:rFonts w:ascii="Arial" w:hAnsi="Arial" w:cs="Arial"/>
          <w:sz w:val="18"/>
          <w:szCs w:val="18"/>
        </w:rPr>
      </w:pPr>
      <w:r w:rsidRPr="00B72BA6">
        <w:rPr>
          <w:rFonts w:ascii="Arial" w:hAnsi="Arial" w:cs="Arial"/>
          <w:sz w:val="18"/>
          <w:szCs w:val="18"/>
        </w:rPr>
        <w:t>Postanowienia niniejszego paragrafu stosuje się odpowiednio w przypadku zawieszenia świadczenia Usługi na wniosek Abonenta.</w:t>
      </w:r>
    </w:p>
    <w:p w14:paraId="7EDD79E2" w14:textId="15702C7C" w:rsidR="00095E93" w:rsidRPr="00B72BA6" w:rsidRDefault="00450DB2" w:rsidP="00951727">
      <w:pPr>
        <w:pStyle w:val="BasicParagraph"/>
        <w:spacing w:line="192" w:lineRule="auto"/>
        <w:jc w:val="center"/>
        <w:rPr>
          <w:rFonts w:ascii="Arial" w:hAnsi="Arial" w:cs="Arial"/>
          <w:b/>
          <w:bCs/>
          <w:sz w:val="18"/>
          <w:szCs w:val="18"/>
          <w:lang w:val="pl-PL"/>
        </w:rPr>
      </w:pPr>
      <w:r w:rsidRPr="00B72BA6">
        <w:rPr>
          <w:rFonts w:ascii="Arial" w:hAnsi="Arial" w:cs="Arial"/>
          <w:b/>
          <w:bCs/>
          <w:sz w:val="18"/>
          <w:szCs w:val="18"/>
          <w:lang w:val="pl-PL"/>
        </w:rPr>
        <w:t>§ 31</w:t>
      </w:r>
    </w:p>
    <w:p w14:paraId="342DDBB1" w14:textId="75846E5A" w:rsidR="00450DB2" w:rsidRPr="00B72BA6" w:rsidRDefault="00450DB2" w:rsidP="00B35076">
      <w:pPr>
        <w:pStyle w:val="numerowanie1poziom"/>
        <w:numPr>
          <w:ilvl w:val="0"/>
          <w:numId w:val="37"/>
        </w:numPr>
        <w:spacing w:line="192" w:lineRule="auto"/>
        <w:rPr>
          <w:rFonts w:ascii="Arial" w:hAnsi="Arial" w:cs="Arial"/>
          <w:sz w:val="18"/>
          <w:szCs w:val="18"/>
        </w:rPr>
      </w:pPr>
      <w:r w:rsidRPr="00B72BA6">
        <w:rPr>
          <w:rFonts w:ascii="Arial" w:hAnsi="Arial" w:cs="Arial"/>
          <w:sz w:val="18"/>
          <w:szCs w:val="18"/>
        </w:rPr>
        <w:t xml:space="preserve">Za zgodą Dostawcy Usług wyrażoną na piśmie Abonent może przenieść prawa i obowiązki wynikające </w:t>
      </w:r>
      <w:r w:rsidR="00FD64A4">
        <w:rPr>
          <w:rFonts w:ascii="Arial" w:hAnsi="Arial" w:cs="Arial"/>
          <w:sz w:val="18"/>
          <w:szCs w:val="18"/>
        </w:rPr>
        <w:br/>
      </w:r>
      <w:r w:rsidRPr="00B72BA6">
        <w:rPr>
          <w:rFonts w:ascii="Arial" w:hAnsi="Arial" w:cs="Arial"/>
          <w:sz w:val="18"/>
          <w:szCs w:val="18"/>
        </w:rPr>
        <w:t>z Umowy na osobę posiadającą tytuł prawny do Lokalu, spełniającą wymogi określone w Regulaminie.</w:t>
      </w:r>
    </w:p>
    <w:p w14:paraId="5E51E087" w14:textId="77777777" w:rsidR="00450DB2" w:rsidRPr="00B72BA6" w:rsidRDefault="00450DB2" w:rsidP="00B35076">
      <w:pPr>
        <w:pStyle w:val="numerowanie1poziom"/>
        <w:numPr>
          <w:ilvl w:val="0"/>
          <w:numId w:val="37"/>
        </w:numPr>
        <w:spacing w:line="192" w:lineRule="auto"/>
        <w:rPr>
          <w:rFonts w:ascii="Arial" w:hAnsi="Arial" w:cs="Arial"/>
          <w:sz w:val="18"/>
          <w:szCs w:val="18"/>
        </w:rPr>
      </w:pPr>
      <w:r w:rsidRPr="00B72BA6">
        <w:rPr>
          <w:rFonts w:ascii="Arial" w:hAnsi="Arial" w:cs="Arial"/>
          <w:sz w:val="18"/>
          <w:szCs w:val="18"/>
        </w:rPr>
        <w:t>Dostawca Usług może uzależnić udzielenie zgody na przeniesienie praw i obowiązków wynikających z Umowy w szczególności od wykonania przez Abonenta wszystkich zobowiązań wobec Dostawcy Usług.</w:t>
      </w:r>
    </w:p>
    <w:p w14:paraId="01F03B77" w14:textId="748A730B" w:rsidR="00450DB2" w:rsidRPr="00B72BA6" w:rsidRDefault="00450DB2" w:rsidP="00450DB2">
      <w:pPr>
        <w:pStyle w:val="numerowanie1poziom"/>
        <w:numPr>
          <w:ilvl w:val="0"/>
          <w:numId w:val="37"/>
        </w:numPr>
        <w:spacing w:line="192" w:lineRule="auto"/>
        <w:rPr>
          <w:rFonts w:ascii="Arial" w:hAnsi="Arial" w:cs="Arial"/>
          <w:sz w:val="18"/>
          <w:szCs w:val="18"/>
        </w:rPr>
      </w:pPr>
      <w:r w:rsidRPr="00B72BA6">
        <w:rPr>
          <w:rFonts w:ascii="Arial" w:hAnsi="Arial" w:cs="Arial"/>
          <w:sz w:val="18"/>
          <w:szCs w:val="18"/>
        </w:rPr>
        <w:t xml:space="preserve">Za przeniesienie praw i obowiązków wynikających z Umowy Dostawca Usług może pobierać opłatę </w:t>
      </w:r>
      <w:r w:rsidR="00FD64A4">
        <w:rPr>
          <w:rFonts w:ascii="Arial" w:hAnsi="Arial" w:cs="Arial"/>
          <w:sz w:val="18"/>
          <w:szCs w:val="18"/>
        </w:rPr>
        <w:br/>
      </w:r>
      <w:r w:rsidRPr="00B72BA6">
        <w:rPr>
          <w:rFonts w:ascii="Arial" w:hAnsi="Arial" w:cs="Arial"/>
          <w:sz w:val="18"/>
          <w:szCs w:val="18"/>
        </w:rPr>
        <w:t>w wysokości określonej w Cenniku.</w:t>
      </w:r>
    </w:p>
    <w:p w14:paraId="502D7FA4" w14:textId="77777777" w:rsidR="00D74156" w:rsidRPr="00B72BA6" w:rsidRDefault="00D74156" w:rsidP="00B1359F">
      <w:pPr>
        <w:pStyle w:val="BasicParagraph"/>
        <w:spacing w:line="192" w:lineRule="auto"/>
        <w:jc w:val="center"/>
        <w:rPr>
          <w:rFonts w:ascii="Arial" w:hAnsi="Arial" w:cs="Arial"/>
          <w:b/>
          <w:bCs/>
          <w:sz w:val="18"/>
          <w:szCs w:val="18"/>
          <w:lang w:val="pl-PL"/>
        </w:rPr>
      </w:pPr>
    </w:p>
    <w:p w14:paraId="1199D388" w14:textId="5262FADF" w:rsidR="00095E93" w:rsidRPr="00B72BA6" w:rsidRDefault="00450DB2" w:rsidP="00B1359F">
      <w:pPr>
        <w:pStyle w:val="BasicParagraph"/>
        <w:spacing w:line="192" w:lineRule="auto"/>
        <w:jc w:val="center"/>
        <w:rPr>
          <w:rFonts w:ascii="Arial" w:hAnsi="Arial" w:cs="Arial"/>
          <w:b/>
          <w:bCs/>
          <w:sz w:val="18"/>
          <w:szCs w:val="18"/>
          <w:lang w:val="pl-PL"/>
        </w:rPr>
      </w:pPr>
      <w:r w:rsidRPr="00B72BA6">
        <w:rPr>
          <w:rFonts w:ascii="Arial" w:hAnsi="Arial" w:cs="Arial"/>
          <w:b/>
          <w:bCs/>
          <w:sz w:val="18"/>
          <w:szCs w:val="18"/>
          <w:lang w:val="pl-PL"/>
        </w:rPr>
        <w:t>Rozdział VIII. Odpowiedzialność Dostawcy Us</w:t>
      </w:r>
      <w:r w:rsidR="00B1359F" w:rsidRPr="00B72BA6">
        <w:rPr>
          <w:rFonts w:ascii="Arial" w:hAnsi="Arial" w:cs="Arial"/>
          <w:b/>
          <w:bCs/>
          <w:sz w:val="18"/>
          <w:szCs w:val="18"/>
          <w:lang w:val="pl-PL"/>
        </w:rPr>
        <w:t>ług i zakres obsługi serwisowej</w:t>
      </w:r>
    </w:p>
    <w:p w14:paraId="626BFA23" w14:textId="77777777" w:rsidR="00450DB2" w:rsidRPr="00B72BA6" w:rsidRDefault="00450DB2" w:rsidP="00450DB2">
      <w:pPr>
        <w:pStyle w:val="BasicParagraph"/>
        <w:spacing w:line="192" w:lineRule="auto"/>
        <w:jc w:val="center"/>
        <w:rPr>
          <w:rFonts w:ascii="Arial" w:hAnsi="Arial" w:cs="Arial"/>
          <w:b/>
          <w:bCs/>
          <w:sz w:val="18"/>
          <w:szCs w:val="18"/>
          <w:lang w:val="pl-PL"/>
        </w:rPr>
      </w:pPr>
      <w:r w:rsidRPr="00B72BA6">
        <w:rPr>
          <w:rFonts w:ascii="Arial" w:hAnsi="Arial" w:cs="Arial"/>
          <w:b/>
          <w:bCs/>
          <w:sz w:val="18"/>
          <w:szCs w:val="18"/>
          <w:lang w:val="pl-PL"/>
        </w:rPr>
        <w:t>§ 32</w:t>
      </w:r>
    </w:p>
    <w:p w14:paraId="6367E9A7" w14:textId="77777777" w:rsidR="00450DB2" w:rsidRPr="00B72BA6" w:rsidRDefault="00450DB2" w:rsidP="00B35076">
      <w:pPr>
        <w:pStyle w:val="numerowanie1poziom"/>
        <w:numPr>
          <w:ilvl w:val="0"/>
          <w:numId w:val="38"/>
        </w:numPr>
        <w:spacing w:line="192" w:lineRule="auto"/>
        <w:rPr>
          <w:rFonts w:ascii="Arial" w:hAnsi="Arial" w:cs="Arial"/>
          <w:sz w:val="18"/>
          <w:szCs w:val="18"/>
        </w:rPr>
      </w:pPr>
      <w:r w:rsidRPr="00B72BA6">
        <w:rPr>
          <w:rFonts w:ascii="Arial" w:hAnsi="Arial" w:cs="Arial"/>
          <w:sz w:val="18"/>
          <w:szCs w:val="18"/>
        </w:rPr>
        <w:t xml:space="preserve">Dostawca Usług ponosi odpowiedzialność za szkody, jakie Abonent poniósł w związku z niewykonaniem lub nienależytym wykonaniem Usług w zakresie określonym w przepisach Prawa Telekomunikacyjnego, Kodeksu cywilnego lub innych przepisach prawa. </w:t>
      </w:r>
    </w:p>
    <w:p w14:paraId="247B9CD0" w14:textId="40109166" w:rsidR="00450DB2" w:rsidRPr="00B72BA6" w:rsidRDefault="00450DB2" w:rsidP="00B35076">
      <w:pPr>
        <w:pStyle w:val="numerowanie1poziom"/>
        <w:numPr>
          <w:ilvl w:val="0"/>
          <w:numId w:val="38"/>
        </w:numPr>
        <w:spacing w:line="192" w:lineRule="auto"/>
        <w:rPr>
          <w:rFonts w:ascii="Arial" w:hAnsi="Arial" w:cs="Arial"/>
          <w:sz w:val="18"/>
          <w:szCs w:val="18"/>
        </w:rPr>
      </w:pPr>
      <w:r w:rsidRPr="00B72BA6">
        <w:rPr>
          <w:rFonts w:ascii="Arial" w:hAnsi="Arial" w:cs="Arial"/>
          <w:sz w:val="18"/>
          <w:szCs w:val="18"/>
        </w:rPr>
        <w:t xml:space="preserve">Dostawca Usług zobowiązuje się do usuwania Awarii w terminie nie </w:t>
      </w:r>
      <w:r w:rsidR="00951727" w:rsidRPr="00B72BA6">
        <w:rPr>
          <w:rFonts w:ascii="Arial" w:hAnsi="Arial" w:cs="Arial"/>
          <w:sz w:val="18"/>
          <w:szCs w:val="18"/>
        </w:rPr>
        <w:t>dłuższym niż 3</w:t>
      </w:r>
      <w:r w:rsidRPr="00B72BA6">
        <w:rPr>
          <w:rFonts w:ascii="Arial" w:hAnsi="Arial" w:cs="Arial"/>
          <w:sz w:val="18"/>
          <w:szCs w:val="18"/>
        </w:rPr>
        <w:t xml:space="preserve"> dni robocze od daty powzięcia o nich informacji, w tym w szczególności ich zgłoszenia przez Abonenta. Za dni robocze uważa się dni od poniedziałku do piątku w godzinach 10-18,</w:t>
      </w:r>
      <w:r w:rsidR="00951727" w:rsidRPr="00B72BA6">
        <w:rPr>
          <w:rFonts w:ascii="Arial" w:hAnsi="Arial" w:cs="Arial"/>
          <w:sz w:val="18"/>
          <w:szCs w:val="18"/>
        </w:rPr>
        <w:t xml:space="preserve"> z wyłączeniem dni ustawowo wolnych,</w:t>
      </w:r>
      <w:r w:rsidRPr="00B72BA6">
        <w:rPr>
          <w:rFonts w:ascii="Arial" w:hAnsi="Arial" w:cs="Arial"/>
          <w:sz w:val="18"/>
          <w:szCs w:val="18"/>
        </w:rPr>
        <w:t xml:space="preserve"> o ile Abonent nie uzgodnił z Dostawcą Usług innego terminu. W przypadku braku możliwości usunięcia Awarii w terminie opisanym w zdaniu pierwszym, Dostawca Usług powiadomi Abonenta o przewidywanym terminie naprawy. </w:t>
      </w:r>
    </w:p>
    <w:p w14:paraId="353B95AE" w14:textId="7E6C730A" w:rsidR="00450DB2" w:rsidRPr="00B72BA6" w:rsidRDefault="00450DB2" w:rsidP="00B35076">
      <w:pPr>
        <w:pStyle w:val="numerowanie1poziom"/>
        <w:numPr>
          <w:ilvl w:val="0"/>
          <w:numId w:val="38"/>
        </w:numPr>
        <w:spacing w:line="192" w:lineRule="auto"/>
        <w:rPr>
          <w:rFonts w:ascii="Arial" w:hAnsi="Arial" w:cs="Arial"/>
          <w:sz w:val="18"/>
          <w:szCs w:val="18"/>
        </w:rPr>
      </w:pPr>
      <w:r w:rsidRPr="00B72BA6">
        <w:rPr>
          <w:rFonts w:ascii="Arial" w:hAnsi="Arial" w:cs="Arial"/>
          <w:sz w:val="18"/>
          <w:szCs w:val="18"/>
        </w:rPr>
        <w:t xml:space="preserve">Abonent zobowiązany jest do niezwłocznego informowania Dostawcy Usług o występujących zakłóceniach </w:t>
      </w:r>
      <w:r w:rsidR="00FD64A4">
        <w:rPr>
          <w:rFonts w:ascii="Arial" w:hAnsi="Arial" w:cs="Arial"/>
          <w:sz w:val="18"/>
          <w:szCs w:val="18"/>
        </w:rPr>
        <w:br/>
      </w:r>
      <w:r w:rsidRPr="00B72BA6">
        <w:rPr>
          <w:rFonts w:ascii="Arial" w:hAnsi="Arial" w:cs="Arial"/>
          <w:sz w:val="18"/>
          <w:szCs w:val="18"/>
        </w:rPr>
        <w:t xml:space="preserve">w korzystaniu z Usług. Abonent uprawniony jest do kontaktu z służbami serwisowymi Dostawcy Usług telefonicznie, mailowo oraz pisemnie. Dane kontaktowe wskazane są w Umowie, Regulaminie lub w Serwisie </w:t>
      </w:r>
      <w:r w:rsidR="006E08A8" w:rsidRPr="00B72BA6">
        <w:rPr>
          <w:rFonts w:ascii="Arial" w:hAnsi="Arial" w:cs="Arial"/>
          <w:sz w:val="18"/>
          <w:szCs w:val="18"/>
        </w:rPr>
        <w:t>I</w:t>
      </w:r>
      <w:r w:rsidRPr="00B72BA6">
        <w:rPr>
          <w:rFonts w:ascii="Arial" w:hAnsi="Arial" w:cs="Arial"/>
          <w:sz w:val="18"/>
          <w:szCs w:val="18"/>
        </w:rPr>
        <w:t>nternetowym.</w:t>
      </w:r>
    </w:p>
    <w:p w14:paraId="49E9FDF1" w14:textId="21864530" w:rsidR="00450DB2" w:rsidRPr="00B72BA6" w:rsidRDefault="00450DB2" w:rsidP="00B35076">
      <w:pPr>
        <w:pStyle w:val="Akapitzlist"/>
        <w:numPr>
          <w:ilvl w:val="0"/>
          <w:numId w:val="38"/>
        </w:numPr>
        <w:suppressAutoHyphens w:val="0"/>
        <w:autoSpaceDE w:val="0"/>
        <w:autoSpaceDN w:val="0"/>
        <w:adjustRightInd w:val="0"/>
        <w:spacing w:after="0" w:line="192" w:lineRule="auto"/>
        <w:jc w:val="both"/>
        <w:rPr>
          <w:rFonts w:ascii="Arial" w:hAnsi="Arial" w:cs="Arial"/>
          <w:sz w:val="18"/>
          <w:szCs w:val="18"/>
        </w:rPr>
      </w:pPr>
      <w:r w:rsidRPr="00B72BA6">
        <w:rPr>
          <w:rFonts w:ascii="Arial" w:hAnsi="Arial" w:cs="Arial"/>
          <w:sz w:val="18"/>
          <w:szCs w:val="18"/>
        </w:rPr>
        <w:t xml:space="preserve">Dostawca Usług gwarantuje minimalne poziomy jakości Usług dotyczące ciągłości świadczenia Usługi. </w:t>
      </w:r>
      <w:r w:rsidR="00FD64A4">
        <w:rPr>
          <w:rFonts w:ascii="Arial" w:hAnsi="Arial" w:cs="Arial"/>
          <w:sz w:val="18"/>
          <w:szCs w:val="18"/>
        </w:rPr>
        <w:br/>
      </w:r>
      <w:r w:rsidRPr="00B72BA6">
        <w:rPr>
          <w:rFonts w:ascii="Arial" w:hAnsi="Arial" w:cs="Arial"/>
          <w:sz w:val="18"/>
          <w:szCs w:val="18"/>
        </w:rPr>
        <w:t>W przypadku niezachowania ciągłości świadczenia Usługi, Abonentowi przysługuje prawo do złożenia wniosku o odszkodowanie, za każdy dzień przerwy w Świadczeniu Usług, w wysokości 1/30 średniej opłaty miesięcznej liczonej według rachunków z ostatnich trzech okresów rozliczeniowych, jednak za okres nie dłuższy niż ostatnie 12 miesięcy.</w:t>
      </w:r>
    </w:p>
    <w:p w14:paraId="30BFD633" w14:textId="37191456" w:rsidR="00450DB2" w:rsidRPr="00B72BA6" w:rsidRDefault="00450DB2" w:rsidP="00B35076">
      <w:pPr>
        <w:pStyle w:val="Akapitzlist"/>
        <w:numPr>
          <w:ilvl w:val="0"/>
          <w:numId w:val="38"/>
        </w:numPr>
        <w:suppressAutoHyphens w:val="0"/>
        <w:autoSpaceDE w:val="0"/>
        <w:autoSpaceDN w:val="0"/>
        <w:adjustRightInd w:val="0"/>
        <w:spacing w:after="0" w:line="192" w:lineRule="auto"/>
        <w:jc w:val="both"/>
        <w:rPr>
          <w:rFonts w:ascii="Arial" w:hAnsi="Arial" w:cs="Arial"/>
          <w:sz w:val="18"/>
          <w:szCs w:val="18"/>
        </w:rPr>
      </w:pPr>
      <w:r w:rsidRPr="00B72BA6">
        <w:rPr>
          <w:rFonts w:ascii="Arial" w:hAnsi="Arial" w:cs="Arial"/>
          <w:sz w:val="18"/>
          <w:szCs w:val="18"/>
        </w:rPr>
        <w:t xml:space="preserve">Odszkodowanie i obniżenie Opłat Abonamentowych następuje na wniosek Abonenta w trybie postępowania reklamacyjnego określonego w rozdziale IX przy czym w przypadku Awarii pod warunkiem zawiadomienia </w:t>
      </w:r>
      <w:r w:rsidR="00FD64A4">
        <w:rPr>
          <w:rFonts w:ascii="Arial" w:hAnsi="Arial" w:cs="Arial"/>
          <w:sz w:val="18"/>
          <w:szCs w:val="18"/>
        </w:rPr>
        <w:br/>
      </w:r>
      <w:r w:rsidRPr="00B72BA6">
        <w:rPr>
          <w:rFonts w:ascii="Arial" w:hAnsi="Arial" w:cs="Arial"/>
          <w:sz w:val="18"/>
          <w:szCs w:val="18"/>
        </w:rPr>
        <w:t>o niej Dostawcy Usług za pomocą jednego ze sposobu kontaktu, wskazanego w ust. 3 chyba że mimo braku zawiadomienia Dostawca Usług o Awarii wiedział. Wypłata odszkodowania następuje w terminie nie dłuższym niż 30 dni od dnia wpłynięcia wniosku.</w:t>
      </w:r>
    </w:p>
    <w:p w14:paraId="4A893F97" w14:textId="77777777" w:rsidR="00450DB2" w:rsidRPr="00B72BA6" w:rsidRDefault="00450DB2" w:rsidP="00B35076">
      <w:pPr>
        <w:pStyle w:val="Akapitzlist"/>
        <w:numPr>
          <w:ilvl w:val="0"/>
          <w:numId w:val="38"/>
        </w:numPr>
        <w:suppressAutoHyphens w:val="0"/>
        <w:autoSpaceDE w:val="0"/>
        <w:autoSpaceDN w:val="0"/>
        <w:adjustRightInd w:val="0"/>
        <w:spacing w:after="0" w:line="192" w:lineRule="auto"/>
        <w:jc w:val="both"/>
        <w:rPr>
          <w:rFonts w:ascii="Arial" w:hAnsi="Arial" w:cs="Arial"/>
          <w:sz w:val="18"/>
          <w:szCs w:val="18"/>
        </w:rPr>
      </w:pPr>
      <w:r w:rsidRPr="00B72BA6">
        <w:rPr>
          <w:rFonts w:ascii="Arial" w:hAnsi="Arial" w:cs="Arial"/>
          <w:sz w:val="18"/>
          <w:szCs w:val="18"/>
        </w:rPr>
        <w:t>Odszkodowanie należne Abonentowi z tytułu Awarii zaliczane jest na poczet przyszłych opłat abonamentowych, chyba że Abonent zgłosi w reklamacji inny sposób wypłaty odszkodowania.</w:t>
      </w:r>
    </w:p>
    <w:p w14:paraId="131C21FB" w14:textId="0B38E641" w:rsidR="00450DB2" w:rsidRPr="00B72BA6" w:rsidRDefault="00450DB2" w:rsidP="00F864E4">
      <w:pPr>
        <w:pStyle w:val="Akapitzlist"/>
        <w:numPr>
          <w:ilvl w:val="0"/>
          <w:numId w:val="38"/>
        </w:numPr>
        <w:suppressAutoHyphens w:val="0"/>
        <w:autoSpaceDE w:val="0"/>
        <w:autoSpaceDN w:val="0"/>
        <w:adjustRightInd w:val="0"/>
        <w:spacing w:after="0" w:line="192" w:lineRule="auto"/>
        <w:jc w:val="both"/>
        <w:rPr>
          <w:rFonts w:ascii="Arial" w:hAnsi="Arial" w:cs="Arial"/>
          <w:sz w:val="18"/>
          <w:szCs w:val="18"/>
        </w:rPr>
      </w:pPr>
      <w:r w:rsidRPr="00B72BA6">
        <w:rPr>
          <w:rFonts w:ascii="Arial" w:hAnsi="Arial" w:cs="Arial"/>
          <w:sz w:val="18"/>
          <w:szCs w:val="18"/>
        </w:rPr>
        <w:t xml:space="preserve">Zapłata odszkodowania, o którym mowa w niniejszym paragrafie Regulaminu nie ogranicza uprawnień do dochodzenia odszkodowania od Dostawcy Usług przez Konsumenta na zasadach wynikających z Kodeksu cywilnego. </w:t>
      </w:r>
    </w:p>
    <w:p w14:paraId="39505228" w14:textId="77777777" w:rsidR="00450DB2" w:rsidRPr="00B72BA6" w:rsidRDefault="00450DB2" w:rsidP="00450DB2">
      <w:pPr>
        <w:pStyle w:val="BasicParagraph"/>
        <w:spacing w:line="192" w:lineRule="auto"/>
        <w:jc w:val="center"/>
        <w:rPr>
          <w:rFonts w:ascii="Arial" w:hAnsi="Arial" w:cs="Arial"/>
          <w:b/>
          <w:bCs/>
          <w:sz w:val="18"/>
          <w:szCs w:val="18"/>
          <w:lang w:val="pl-PL"/>
        </w:rPr>
      </w:pPr>
      <w:r w:rsidRPr="00B72BA6">
        <w:rPr>
          <w:rFonts w:ascii="Arial" w:hAnsi="Arial" w:cs="Arial"/>
          <w:b/>
          <w:bCs/>
          <w:sz w:val="18"/>
          <w:szCs w:val="18"/>
          <w:lang w:val="pl-PL"/>
        </w:rPr>
        <w:t>§ 33</w:t>
      </w:r>
    </w:p>
    <w:p w14:paraId="596C964E" w14:textId="77777777" w:rsidR="00450DB2" w:rsidRPr="00B72BA6" w:rsidRDefault="00450DB2" w:rsidP="00B35076">
      <w:pPr>
        <w:pStyle w:val="numerowanie1poziom"/>
        <w:numPr>
          <w:ilvl w:val="0"/>
          <w:numId w:val="39"/>
        </w:numPr>
        <w:spacing w:line="192" w:lineRule="auto"/>
        <w:rPr>
          <w:rFonts w:ascii="Arial" w:hAnsi="Arial" w:cs="Arial"/>
          <w:sz w:val="18"/>
          <w:szCs w:val="18"/>
        </w:rPr>
      </w:pPr>
      <w:r w:rsidRPr="00B72BA6">
        <w:rPr>
          <w:rFonts w:ascii="Arial" w:hAnsi="Arial" w:cs="Arial"/>
          <w:sz w:val="18"/>
          <w:szCs w:val="18"/>
        </w:rPr>
        <w:t>W ramach obsługi serwisowej Dostawca Usług zapewnia:</w:t>
      </w:r>
    </w:p>
    <w:p w14:paraId="35CF1D02" w14:textId="77777777" w:rsidR="00450DB2" w:rsidRPr="00B72BA6" w:rsidRDefault="00450DB2" w:rsidP="00B35076">
      <w:pPr>
        <w:pStyle w:val="numerowanie1poziom"/>
        <w:numPr>
          <w:ilvl w:val="0"/>
          <w:numId w:val="47"/>
        </w:numPr>
        <w:spacing w:line="192" w:lineRule="auto"/>
        <w:rPr>
          <w:rFonts w:ascii="Arial" w:hAnsi="Arial" w:cs="Arial"/>
          <w:sz w:val="18"/>
          <w:szCs w:val="18"/>
        </w:rPr>
      </w:pPr>
      <w:r w:rsidRPr="00B72BA6">
        <w:rPr>
          <w:rFonts w:ascii="Arial" w:hAnsi="Arial" w:cs="Arial"/>
          <w:sz w:val="18"/>
          <w:szCs w:val="18"/>
        </w:rPr>
        <w:lastRenderedPageBreak/>
        <w:t>usuwanie Awarii,</w:t>
      </w:r>
    </w:p>
    <w:p w14:paraId="65989411" w14:textId="77777777" w:rsidR="00450DB2" w:rsidRPr="00B72BA6" w:rsidRDefault="00450DB2" w:rsidP="00B35076">
      <w:pPr>
        <w:pStyle w:val="numerowanie1poziom"/>
        <w:numPr>
          <w:ilvl w:val="0"/>
          <w:numId w:val="47"/>
        </w:numPr>
        <w:spacing w:line="216" w:lineRule="auto"/>
        <w:rPr>
          <w:rFonts w:ascii="Arial" w:hAnsi="Arial" w:cs="Arial"/>
          <w:sz w:val="18"/>
          <w:szCs w:val="18"/>
        </w:rPr>
      </w:pPr>
      <w:r w:rsidRPr="00B72BA6">
        <w:rPr>
          <w:rFonts w:ascii="Arial" w:eastAsiaTheme="minorEastAsia" w:hAnsi="Arial" w:cs="Arial"/>
          <w:sz w:val="18"/>
          <w:szCs w:val="18"/>
          <w:lang w:eastAsia="pl-PL"/>
        </w:rPr>
        <w:t xml:space="preserve">konserwację, naprawę lub wymianę uszkodzonego Sprzętu, </w:t>
      </w:r>
    </w:p>
    <w:p w14:paraId="29752ED0" w14:textId="77777777" w:rsidR="00450DB2" w:rsidRPr="00B72BA6" w:rsidRDefault="00450DB2" w:rsidP="00B35076">
      <w:pPr>
        <w:pStyle w:val="numerowanie1poziom"/>
        <w:numPr>
          <w:ilvl w:val="0"/>
          <w:numId w:val="47"/>
        </w:numPr>
        <w:spacing w:line="192" w:lineRule="auto"/>
        <w:rPr>
          <w:rFonts w:ascii="Arial" w:hAnsi="Arial" w:cs="Arial"/>
          <w:sz w:val="18"/>
          <w:szCs w:val="18"/>
        </w:rPr>
      </w:pPr>
      <w:r w:rsidRPr="00B72BA6">
        <w:rPr>
          <w:rFonts w:ascii="Arial" w:hAnsi="Arial" w:cs="Arial"/>
          <w:sz w:val="18"/>
          <w:szCs w:val="18"/>
        </w:rPr>
        <w:t>informacje o świadczonych Usługach.</w:t>
      </w:r>
    </w:p>
    <w:p w14:paraId="0F91A4DA" w14:textId="77777777" w:rsidR="00450DB2" w:rsidRPr="00B72BA6" w:rsidRDefault="00450DB2" w:rsidP="00B35076">
      <w:pPr>
        <w:pStyle w:val="numerowanie1poziom"/>
        <w:numPr>
          <w:ilvl w:val="0"/>
          <w:numId w:val="39"/>
        </w:numPr>
        <w:spacing w:line="192" w:lineRule="auto"/>
        <w:rPr>
          <w:rFonts w:ascii="Arial" w:hAnsi="Arial" w:cs="Arial"/>
          <w:sz w:val="18"/>
          <w:szCs w:val="18"/>
        </w:rPr>
      </w:pPr>
      <w:r w:rsidRPr="00B72BA6">
        <w:rPr>
          <w:rFonts w:ascii="Arial" w:hAnsi="Arial" w:cs="Arial"/>
          <w:sz w:val="18"/>
          <w:szCs w:val="18"/>
        </w:rPr>
        <w:t>Abonent może zgłaszać problemy z korzystaniem z Usług oraz zasięgać informacji na temat Usług, w ramach obsługi serwisowej,</w:t>
      </w:r>
    </w:p>
    <w:p w14:paraId="616DF704" w14:textId="502C73B1" w:rsidR="00450DB2" w:rsidRPr="00B72BA6" w:rsidRDefault="00450DB2" w:rsidP="00B35076">
      <w:pPr>
        <w:pStyle w:val="numerowanie1poziom"/>
        <w:numPr>
          <w:ilvl w:val="0"/>
          <w:numId w:val="48"/>
        </w:numPr>
        <w:spacing w:line="192" w:lineRule="auto"/>
        <w:ind w:left="709" w:hanging="283"/>
        <w:rPr>
          <w:rFonts w:ascii="Arial" w:hAnsi="Arial" w:cs="Arial"/>
          <w:sz w:val="18"/>
          <w:szCs w:val="18"/>
        </w:rPr>
      </w:pPr>
      <w:r w:rsidRPr="00B72BA6">
        <w:rPr>
          <w:rFonts w:ascii="Arial" w:hAnsi="Arial" w:cs="Arial"/>
          <w:sz w:val="18"/>
          <w:szCs w:val="18"/>
        </w:rPr>
        <w:t xml:space="preserve">w godzinach pracy BOK zgodnie z informacją w Serwisie </w:t>
      </w:r>
      <w:r w:rsidR="006E08A8" w:rsidRPr="00B72BA6">
        <w:rPr>
          <w:rFonts w:ascii="Arial" w:hAnsi="Arial" w:cs="Arial"/>
          <w:sz w:val="18"/>
          <w:szCs w:val="18"/>
        </w:rPr>
        <w:t>I</w:t>
      </w:r>
      <w:r w:rsidRPr="00B72BA6">
        <w:rPr>
          <w:rFonts w:ascii="Arial" w:hAnsi="Arial" w:cs="Arial"/>
          <w:sz w:val="18"/>
          <w:szCs w:val="18"/>
        </w:rPr>
        <w:t xml:space="preserve">nternetowych na nr telefoniczny Dostawcy Usług  +48 12-44-21-200 </w:t>
      </w:r>
    </w:p>
    <w:p w14:paraId="52AA3AA8" w14:textId="1CCEF5A4" w:rsidR="00450DB2" w:rsidRPr="00B72BA6" w:rsidRDefault="00450DB2" w:rsidP="00B35076">
      <w:pPr>
        <w:pStyle w:val="numerowanie1poziom"/>
        <w:numPr>
          <w:ilvl w:val="0"/>
          <w:numId w:val="48"/>
        </w:numPr>
        <w:spacing w:line="192" w:lineRule="auto"/>
        <w:ind w:left="709" w:hanging="283"/>
        <w:rPr>
          <w:rFonts w:ascii="Arial" w:hAnsi="Arial" w:cs="Arial"/>
          <w:sz w:val="18"/>
          <w:szCs w:val="18"/>
        </w:rPr>
      </w:pPr>
      <w:r w:rsidRPr="00B72BA6">
        <w:rPr>
          <w:rFonts w:ascii="Arial" w:hAnsi="Arial" w:cs="Arial"/>
          <w:sz w:val="18"/>
          <w:szCs w:val="18"/>
        </w:rPr>
        <w:t>e-mail</w:t>
      </w:r>
      <w:r w:rsidR="00951727" w:rsidRPr="00B72BA6">
        <w:rPr>
          <w:rFonts w:ascii="Arial" w:hAnsi="Arial" w:cs="Arial"/>
          <w:sz w:val="18"/>
          <w:szCs w:val="18"/>
        </w:rPr>
        <w:t>em na adres: serwis@citypartner.</w:t>
      </w:r>
      <w:r w:rsidRPr="00B72BA6">
        <w:rPr>
          <w:rFonts w:ascii="Arial" w:hAnsi="Arial" w:cs="Arial"/>
          <w:sz w:val="18"/>
          <w:szCs w:val="18"/>
        </w:rPr>
        <w:t xml:space="preserve">pl  (wiadomości zostaną odczytane w godzinach pracy BOK) </w:t>
      </w:r>
    </w:p>
    <w:p w14:paraId="67990F94" w14:textId="6B3B9FFB" w:rsidR="00450DB2" w:rsidRPr="00B72BA6" w:rsidRDefault="00450DB2" w:rsidP="00B35076">
      <w:pPr>
        <w:pStyle w:val="numerowanie1poziom"/>
        <w:numPr>
          <w:ilvl w:val="0"/>
          <w:numId w:val="39"/>
        </w:numPr>
        <w:spacing w:line="192" w:lineRule="auto"/>
        <w:rPr>
          <w:rFonts w:ascii="Arial" w:hAnsi="Arial" w:cs="Arial"/>
          <w:sz w:val="18"/>
          <w:szCs w:val="18"/>
        </w:rPr>
      </w:pPr>
      <w:r w:rsidRPr="00B72BA6">
        <w:rPr>
          <w:rFonts w:ascii="Arial" w:hAnsi="Arial" w:cs="Arial"/>
          <w:sz w:val="18"/>
          <w:szCs w:val="18"/>
        </w:rPr>
        <w:t xml:space="preserve">Lokalizacja oraz dane kontaktowe są podane w Serwisie </w:t>
      </w:r>
      <w:r w:rsidR="006E08A8" w:rsidRPr="00B72BA6">
        <w:rPr>
          <w:rFonts w:ascii="Arial" w:hAnsi="Arial" w:cs="Arial"/>
          <w:sz w:val="18"/>
          <w:szCs w:val="18"/>
        </w:rPr>
        <w:t>I</w:t>
      </w:r>
      <w:r w:rsidRPr="00B72BA6">
        <w:rPr>
          <w:rFonts w:ascii="Arial" w:hAnsi="Arial" w:cs="Arial"/>
          <w:sz w:val="18"/>
          <w:szCs w:val="18"/>
        </w:rPr>
        <w:t>nternetowym.</w:t>
      </w:r>
    </w:p>
    <w:p w14:paraId="75F784B8" w14:textId="77777777" w:rsidR="00450DB2" w:rsidRPr="00B72BA6" w:rsidRDefault="00450DB2" w:rsidP="00B35076">
      <w:pPr>
        <w:pStyle w:val="numerowanie1poziom"/>
        <w:numPr>
          <w:ilvl w:val="0"/>
          <w:numId w:val="39"/>
        </w:numPr>
        <w:spacing w:line="192" w:lineRule="auto"/>
        <w:rPr>
          <w:rFonts w:ascii="Arial" w:hAnsi="Arial" w:cs="Arial"/>
          <w:sz w:val="18"/>
          <w:szCs w:val="18"/>
        </w:rPr>
      </w:pPr>
      <w:r w:rsidRPr="00B72BA6">
        <w:rPr>
          <w:rFonts w:ascii="Arial" w:hAnsi="Arial" w:cs="Arial"/>
          <w:sz w:val="18"/>
          <w:szCs w:val="18"/>
        </w:rPr>
        <w:t>Dostawca Usług nie ponosi odpowiedzialności za Awarie wynikające ze złego stanu technicznego Urządzeń Końcowych będących własnością Abonenta.</w:t>
      </w:r>
    </w:p>
    <w:p w14:paraId="33AB6C86" w14:textId="77777777" w:rsidR="00450DB2" w:rsidRPr="00B72BA6" w:rsidRDefault="00450DB2" w:rsidP="00B35076">
      <w:pPr>
        <w:pStyle w:val="numerowanie1poziom"/>
        <w:numPr>
          <w:ilvl w:val="0"/>
          <w:numId w:val="39"/>
        </w:numPr>
        <w:spacing w:line="192" w:lineRule="auto"/>
        <w:rPr>
          <w:rFonts w:ascii="Arial" w:hAnsi="Arial" w:cs="Arial"/>
          <w:sz w:val="18"/>
          <w:szCs w:val="18"/>
        </w:rPr>
      </w:pPr>
      <w:r w:rsidRPr="00B72BA6">
        <w:rPr>
          <w:rFonts w:ascii="Arial" w:hAnsi="Arial" w:cs="Arial"/>
          <w:sz w:val="18"/>
          <w:szCs w:val="18"/>
        </w:rPr>
        <w:t>Abonent zobowiązany jest umożliwić Przedstawicielowi Dostawcy Usług dostęp do Sprzętu znajdującego się w Lokalu w celu przeglądu, pomiarów oraz usuwania Awarii w godzinach określonych w Serwisie Internetowym. Podczas dokonywania powyższych czynności w Lokalu musi być obecny Abonent lub upoważniona przez niego pełnoletnia osoba.</w:t>
      </w:r>
    </w:p>
    <w:p w14:paraId="526F16E3" w14:textId="77777777" w:rsidR="00450DB2" w:rsidRPr="00B72BA6" w:rsidRDefault="00450DB2" w:rsidP="00B35076">
      <w:pPr>
        <w:pStyle w:val="numerowanie1poziom"/>
        <w:numPr>
          <w:ilvl w:val="0"/>
          <w:numId w:val="39"/>
        </w:numPr>
        <w:spacing w:line="192" w:lineRule="auto"/>
        <w:rPr>
          <w:rFonts w:ascii="Arial" w:hAnsi="Arial" w:cs="Arial"/>
          <w:sz w:val="18"/>
          <w:szCs w:val="18"/>
        </w:rPr>
      </w:pPr>
      <w:r w:rsidRPr="00B72BA6">
        <w:rPr>
          <w:rFonts w:ascii="Arial" w:hAnsi="Arial" w:cs="Arial"/>
          <w:sz w:val="18"/>
          <w:szCs w:val="18"/>
        </w:rPr>
        <w:t>Jeżeli istnieje uzasadnione podejrzenie, że Awaria spowodowana jest uszkodzeniem lub wadą udostępnionego przez Dostawcę Usług do korzystania Sprzętu, Abonent zobowiązany jest dostarczyć wadliwy Sprzęt do siedziby Dostawcy Usług oraz udzielić wszelkich informacji żądanych przez Dostawcę Usług.</w:t>
      </w:r>
    </w:p>
    <w:p w14:paraId="0ACDE3E0" w14:textId="77777777" w:rsidR="00450DB2" w:rsidRPr="00B72BA6" w:rsidRDefault="00450DB2" w:rsidP="00B35076">
      <w:pPr>
        <w:pStyle w:val="numerowanie1poziom"/>
        <w:numPr>
          <w:ilvl w:val="0"/>
          <w:numId w:val="39"/>
        </w:numPr>
        <w:spacing w:line="192" w:lineRule="auto"/>
        <w:rPr>
          <w:rFonts w:ascii="Arial" w:hAnsi="Arial" w:cs="Arial"/>
          <w:sz w:val="18"/>
          <w:szCs w:val="18"/>
        </w:rPr>
      </w:pPr>
      <w:r w:rsidRPr="00B72BA6">
        <w:rPr>
          <w:rFonts w:ascii="Arial" w:hAnsi="Arial" w:cs="Arial"/>
          <w:sz w:val="18"/>
          <w:szCs w:val="18"/>
        </w:rPr>
        <w:t>Naprawa lub wymiana Sprzętu następuje:</w:t>
      </w:r>
    </w:p>
    <w:p w14:paraId="17ABC0F3" w14:textId="77777777" w:rsidR="00450DB2" w:rsidRPr="00B72BA6" w:rsidRDefault="00450DB2" w:rsidP="00B35076">
      <w:pPr>
        <w:pStyle w:val="numorowanie2poziom"/>
        <w:numPr>
          <w:ilvl w:val="0"/>
          <w:numId w:val="40"/>
        </w:numPr>
        <w:spacing w:line="192" w:lineRule="auto"/>
        <w:rPr>
          <w:rFonts w:ascii="Arial" w:hAnsi="Arial" w:cs="Arial"/>
          <w:sz w:val="18"/>
          <w:szCs w:val="18"/>
        </w:rPr>
      </w:pPr>
      <w:r w:rsidRPr="00B72BA6">
        <w:rPr>
          <w:rFonts w:ascii="Arial" w:hAnsi="Arial" w:cs="Arial"/>
          <w:sz w:val="18"/>
          <w:szCs w:val="18"/>
        </w:rPr>
        <w:t>nieodpłatnie, w przypadku ujawnienia się w trakcie eksploatacji ukrytych wad, wynikających z przyczyn tkwiących w Sprzęcie,</w:t>
      </w:r>
    </w:p>
    <w:p w14:paraId="3315E313" w14:textId="77777777" w:rsidR="00450DB2" w:rsidRPr="00B72BA6" w:rsidRDefault="00450DB2" w:rsidP="00B35076">
      <w:pPr>
        <w:pStyle w:val="numorowanie2poziom"/>
        <w:numPr>
          <w:ilvl w:val="0"/>
          <w:numId w:val="40"/>
        </w:numPr>
        <w:spacing w:line="192" w:lineRule="auto"/>
        <w:rPr>
          <w:rFonts w:ascii="Arial" w:hAnsi="Arial" w:cs="Arial"/>
          <w:sz w:val="18"/>
          <w:szCs w:val="18"/>
        </w:rPr>
      </w:pPr>
      <w:r w:rsidRPr="00B72BA6">
        <w:rPr>
          <w:rFonts w:ascii="Arial" w:hAnsi="Arial" w:cs="Arial"/>
          <w:sz w:val="18"/>
          <w:szCs w:val="18"/>
        </w:rPr>
        <w:t>odpłatnie, w przypadku utraty Sprzętu lub uszkodzeń będących następstwem używania Sprzętu niezgodnie z Umową, Regulaminem, instrukcją lub przeznaczeniem Sprzętu, za zapłatą:</w:t>
      </w:r>
    </w:p>
    <w:p w14:paraId="69B51D9A" w14:textId="77777777" w:rsidR="00450DB2" w:rsidRPr="00B72BA6" w:rsidRDefault="00450DB2" w:rsidP="00B35076">
      <w:pPr>
        <w:pStyle w:val="numerownie3poziom"/>
        <w:numPr>
          <w:ilvl w:val="1"/>
          <w:numId w:val="41"/>
        </w:numPr>
        <w:spacing w:line="192" w:lineRule="auto"/>
        <w:rPr>
          <w:rFonts w:ascii="Arial" w:hAnsi="Arial" w:cs="Arial"/>
          <w:sz w:val="18"/>
          <w:szCs w:val="18"/>
        </w:rPr>
      </w:pPr>
      <w:r w:rsidRPr="00B72BA6">
        <w:rPr>
          <w:rFonts w:ascii="Arial" w:hAnsi="Arial" w:cs="Arial"/>
          <w:sz w:val="18"/>
          <w:szCs w:val="18"/>
        </w:rPr>
        <w:t>kosztów naprawy, jeśli uszkodzenia dają się usunąć,</w:t>
      </w:r>
    </w:p>
    <w:p w14:paraId="643D84A5" w14:textId="77777777" w:rsidR="00450DB2" w:rsidRPr="00B72BA6" w:rsidRDefault="00450DB2" w:rsidP="00B35076">
      <w:pPr>
        <w:pStyle w:val="numerownie3poziom"/>
        <w:numPr>
          <w:ilvl w:val="1"/>
          <w:numId w:val="41"/>
        </w:numPr>
        <w:spacing w:line="192" w:lineRule="auto"/>
        <w:rPr>
          <w:rFonts w:ascii="Arial" w:hAnsi="Arial" w:cs="Arial"/>
          <w:sz w:val="18"/>
          <w:szCs w:val="18"/>
        </w:rPr>
      </w:pPr>
      <w:r w:rsidRPr="00B72BA6">
        <w:rPr>
          <w:rFonts w:ascii="Arial" w:hAnsi="Arial" w:cs="Arial"/>
          <w:sz w:val="18"/>
          <w:szCs w:val="18"/>
        </w:rPr>
        <w:t>opłaty za wymianę Sprzętu zgodnie z Cennikiem Dostawcy Usług, jeśli Sprzęt został utracony lub jeżeli uszkodzenia nie dają się usunąć.</w:t>
      </w:r>
    </w:p>
    <w:p w14:paraId="271696C5" w14:textId="77777777" w:rsidR="00450DB2" w:rsidRPr="00B72BA6" w:rsidRDefault="00450DB2" w:rsidP="00B35076">
      <w:pPr>
        <w:pStyle w:val="numerowanie1poziom"/>
        <w:numPr>
          <w:ilvl w:val="0"/>
          <w:numId w:val="39"/>
        </w:numPr>
        <w:spacing w:line="192" w:lineRule="auto"/>
        <w:rPr>
          <w:rFonts w:ascii="Arial" w:hAnsi="Arial" w:cs="Arial"/>
          <w:sz w:val="18"/>
          <w:szCs w:val="18"/>
        </w:rPr>
      </w:pPr>
      <w:r w:rsidRPr="00B72BA6">
        <w:rPr>
          <w:rFonts w:ascii="Arial" w:hAnsi="Arial" w:cs="Arial"/>
          <w:sz w:val="18"/>
          <w:szCs w:val="18"/>
        </w:rPr>
        <w:t>Wymiana Sprzętu następuje po dostarczeniu przez Abonenta do siedziby Dostawcy Usług Sprzętu wadliwego, uszkodzonego lub zniszczonego, względnie kopii protokołu zgłoszenia kradzieży Sprzętu właściwemu organowi ścigania.</w:t>
      </w:r>
    </w:p>
    <w:p w14:paraId="28A2BB77" w14:textId="77777777" w:rsidR="00450DB2" w:rsidRPr="00B72BA6" w:rsidRDefault="00450DB2" w:rsidP="00B35076">
      <w:pPr>
        <w:pStyle w:val="numerowanie1poziom"/>
        <w:numPr>
          <w:ilvl w:val="0"/>
          <w:numId w:val="39"/>
        </w:numPr>
        <w:spacing w:line="192" w:lineRule="auto"/>
        <w:rPr>
          <w:rFonts w:ascii="Arial" w:hAnsi="Arial" w:cs="Arial"/>
          <w:sz w:val="18"/>
          <w:szCs w:val="18"/>
        </w:rPr>
      </w:pPr>
      <w:r w:rsidRPr="00B72BA6">
        <w:rPr>
          <w:rFonts w:ascii="Arial" w:hAnsi="Arial" w:cs="Arial"/>
          <w:sz w:val="18"/>
          <w:szCs w:val="18"/>
        </w:rPr>
        <w:t>Za dodatkowe świadczenia wykonane przez Dostawcę Usług w ramach realizacji serwisu wezwanego na wniosek Abonenta Dostawca Usług może pobierać opłatę określoną w Cenniku w ramach płatnego serwisu.</w:t>
      </w:r>
    </w:p>
    <w:p w14:paraId="1128CB10" w14:textId="72FBE3E1" w:rsidR="00450DB2" w:rsidRPr="00B72BA6" w:rsidRDefault="00450DB2" w:rsidP="00450DB2">
      <w:pPr>
        <w:pStyle w:val="numerowanie1poziom"/>
        <w:numPr>
          <w:ilvl w:val="0"/>
          <w:numId w:val="39"/>
        </w:numPr>
        <w:spacing w:line="192" w:lineRule="auto"/>
        <w:rPr>
          <w:rFonts w:ascii="Arial" w:hAnsi="Arial" w:cs="Arial"/>
          <w:sz w:val="18"/>
          <w:szCs w:val="18"/>
        </w:rPr>
      </w:pPr>
      <w:r w:rsidRPr="00B72BA6">
        <w:rPr>
          <w:rFonts w:ascii="Arial" w:hAnsi="Arial" w:cs="Arial"/>
          <w:sz w:val="18"/>
          <w:szCs w:val="18"/>
        </w:rPr>
        <w:t>Abonent nie może bez zgody Dostawcy Usług, wyrażonej na piśmie pod rygorem nieważności, udostępnić Sprzętu na podstawie jakiegokolwiek tytułu prawnego osobie trzeciej. Przez udostępnienie rozumie się również podłączanie do Sprzętu, bezpośrednio lub pośrednio, Urządzeń Końcowych niebędących w wyłącznej dyspozycji Abonenta, w tym użytkowanych przez Abonenta wspólnie z osobami trzecimi.</w:t>
      </w:r>
    </w:p>
    <w:p w14:paraId="7C86A43B" w14:textId="77777777" w:rsidR="00D74156" w:rsidRPr="00B72BA6" w:rsidRDefault="00D74156" w:rsidP="00B1359F">
      <w:pPr>
        <w:pStyle w:val="BasicParagraph"/>
        <w:spacing w:line="192" w:lineRule="auto"/>
        <w:jc w:val="center"/>
        <w:rPr>
          <w:rFonts w:ascii="Arial" w:hAnsi="Arial" w:cs="Arial"/>
          <w:b/>
          <w:bCs/>
          <w:sz w:val="18"/>
          <w:szCs w:val="18"/>
          <w:lang w:val="pl-PL"/>
        </w:rPr>
      </w:pPr>
    </w:p>
    <w:p w14:paraId="5554C8C5" w14:textId="20CFA135" w:rsidR="00095E93" w:rsidRPr="00B72BA6" w:rsidRDefault="00450DB2" w:rsidP="00B1359F">
      <w:pPr>
        <w:pStyle w:val="BasicParagraph"/>
        <w:spacing w:line="192" w:lineRule="auto"/>
        <w:jc w:val="center"/>
        <w:rPr>
          <w:rFonts w:ascii="Arial" w:hAnsi="Arial" w:cs="Arial"/>
          <w:b/>
          <w:bCs/>
          <w:sz w:val="18"/>
          <w:szCs w:val="18"/>
          <w:lang w:val="pl-PL"/>
        </w:rPr>
      </w:pPr>
      <w:r w:rsidRPr="00B72BA6">
        <w:rPr>
          <w:rFonts w:ascii="Arial" w:hAnsi="Arial" w:cs="Arial"/>
          <w:b/>
          <w:bCs/>
          <w:sz w:val="18"/>
          <w:szCs w:val="18"/>
          <w:lang w:val="pl-PL"/>
        </w:rPr>
        <w:t>Rozdział IX. T</w:t>
      </w:r>
      <w:r w:rsidR="00B1359F" w:rsidRPr="00B72BA6">
        <w:rPr>
          <w:rFonts w:ascii="Arial" w:hAnsi="Arial" w:cs="Arial"/>
          <w:b/>
          <w:bCs/>
          <w:sz w:val="18"/>
          <w:szCs w:val="18"/>
          <w:lang w:val="pl-PL"/>
        </w:rPr>
        <w:t>ryb postępowania reklamacyjnego</w:t>
      </w:r>
    </w:p>
    <w:p w14:paraId="3AC2CE73" w14:textId="77777777" w:rsidR="00450DB2" w:rsidRPr="00B72BA6" w:rsidRDefault="00450DB2" w:rsidP="00450DB2">
      <w:pPr>
        <w:pStyle w:val="BasicParagraph"/>
        <w:spacing w:line="192" w:lineRule="auto"/>
        <w:jc w:val="center"/>
        <w:rPr>
          <w:rFonts w:ascii="Arial" w:hAnsi="Arial" w:cs="Arial"/>
          <w:b/>
          <w:bCs/>
          <w:sz w:val="18"/>
          <w:szCs w:val="18"/>
          <w:lang w:val="pl-PL"/>
        </w:rPr>
      </w:pPr>
      <w:r w:rsidRPr="00B72BA6">
        <w:rPr>
          <w:rFonts w:ascii="Arial" w:hAnsi="Arial" w:cs="Arial"/>
          <w:b/>
          <w:bCs/>
          <w:sz w:val="18"/>
          <w:szCs w:val="18"/>
          <w:lang w:val="pl-PL"/>
        </w:rPr>
        <w:t>§ 34</w:t>
      </w:r>
    </w:p>
    <w:p w14:paraId="5E76E9AB" w14:textId="77777777" w:rsidR="00450DB2" w:rsidRPr="00B72BA6" w:rsidRDefault="00450DB2" w:rsidP="00B35076">
      <w:pPr>
        <w:widowControl w:val="0"/>
        <w:numPr>
          <w:ilvl w:val="0"/>
          <w:numId w:val="52"/>
        </w:numPr>
        <w:suppressAutoHyphens/>
        <w:autoSpaceDN w:val="0"/>
        <w:spacing w:after="0" w:line="192" w:lineRule="auto"/>
        <w:ind w:left="426" w:hanging="426"/>
        <w:jc w:val="both"/>
        <w:rPr>
          <w:rFonts w:ascii="Arial" w:hAnsi="Arial" w:cs="Arial"/>
          <w:sz w:val="18"/>
          <w:szCs w:val="18"/>
        </w:rPr>
      </w:pPr>
      <w:r w:rsidRPr="00B72BA6">
        <w:rPr>
          <w:rFonts w:ascii="Arial" w:hAnsi="Arial" w:cs="Arial"/>
          <w:sz w:val="18"/>
          <w:szCs w:val="18"/>
        </w:rPr>
        <w:t>Abonent może składać reklamację z powodu:</w:t>
      </w:r>
    </w:p>
    <w:p w14:paraId="12EF2170" w14:textId="77777777" w:rsidR="00450DB2" w:rsidRPr="00B72BA6" w:rsidRDefault="00450DB2" w:rsidP="00B35076">
      <w:pPr>
        <w:widowControl w:val="0"/>
        <w:numPr>
          <w:ilvl w:val="1"/>
          <w:numId w:val="52"/>
        </w:numPr>
        <w:suppressAutoHyphens/>
        <w:autoSpaceDN w:val="0"/>
        <w:spacing w:after="0" w:line="192" w:lineRule="auto"/>
        <w:ind w:left="709" w:hanging="283"/>
        <w:jc w:val="both"/>
        <w:rPr>
          <w:rFonts w:ascii="Arial" w:hAnsi="Arial" w:cs="Arial"/>
          <w:sz w:val="18"/>
          <w:szCs w:val="18"/>
        </w:rPr>
      </w:pPr>
      <w:r w:rsidRPr="00B72BA6">
        <w:rPr>
          <w:rFonts w:ascii="Arial" w:hAnsi="Arial" w:cs="Arial"/>
          <w:sz w:val="18"/>
          <w:szCs w:val="18"/>
        </w:rPr>
        <w:t>niedotrzymania z winy Dostawcy Usług określonego w Umowie terminu rozpoczęcia świadczenia Usług,</w:t>
      </w:r>
    </w:p>
    <w:p w14:paraId="7AE270C5" w14:textId="77777777" w:rsidR="00450DB2" w:rsidRPr="00B72BA6" w:rsidRDefault="00450DB2" w:rsidP="00B35076">
      <w:pPr>
        <w:widowControl w:val="0"/>
        <w:numPr>
          <w:ilvl w:val="1"/>
          <w:numId w:val="52"/>
        </w:numPr>
        <w:suppressAutoHyphens/>
        <w:autoSpaceDN w:val="0"/>
        <w:spacing w:after="0" w:line="192" w:lineRule="auto"/>
        <w:ind w:left="709" w:hanging="283"/>
        <w:jc w:val="both"/>
        <w:rPr>
          <w:rFonts w:ascii="Arial" w:hAnsi="Arial" w:cs="Arial"/>
          <w:sz w:val="18"/>
          <w:szCs w:val="18"/>
        </w:rPr>
      </w:pPr>
      <w:r w:rsidRPr="00B72BA6">
        <w:rPr>
          <w:rFonts w:ascii="Arial" w:hAnsi="Arial" w:cs="Arial"/>
          <w:sz w:val="18"/>
          <w:szCs w:val="18"/>
        </w:rPr>
        <w:t>niewykonania lub nienależytego wykonania Usługi,</w:t>
      </w:r>
    </w:p>
    <w:p w14:paraId="5C0D206A" w14:textId="77777777" w:rsidR="00450DB2" w:rsidRPr="00B72BA6" w:rsidRDefault="00450DB2" w:rsidP="00B35076">
      <w:pPr>
        <w:widowControl w:val="0"/>
        <w:numPr>
          <w:ilvl w:val="1"/>
          <w:numId w:val="52"/>
        </w:numPr>
        <w:suppressAutoHyphens/>
        <w:autoSpaceDN w:val="0"/>
        <w:spacing w:after="0" w:line="192" w:lineRule="auto"/>
        <w:ind w:left="709" w:hanging="283"/>
        <w:jc w:val="both"/>
        <w:rPr>
          <w:rFonts w:ascii="Arial" w:hAnsi="Arial" w:cs="Arial"/>
          <w:sz w:val="18"/>
          <w:szCs w:val="18"/>
        </w:rPr>
      </w:pPr>
      <w:r w:rsidRPr="00B72BA6">
        <w:rPr>
          <w:rFonts w:ascii="Arial" w:hAnsi="Arial" w:cs="Arial"/>
          <w:sz w:val="18"/>
          <w:szCs w:val="18"/>
        </w:rPr>
        <w:t>nieprawidłowego obliczenia należności z tytułu świadczenia Usług.</w:t>
      </w:r>
    </w:p>
    <w:p w14:paraId="7EA15D3E" w14:textId="77777777" w:rsidR="00450DB2" w:rsidRPr="00B72BA6" w:rsidRDefault="00450DB2" w:rsidP="00B35076">
      <w:pPr>
        <w:widowControl w:val="0"/>
        <w:numPr>
          <w:ilvl w:val="0"/>
          <w:numId w:val="52"/>
        </w:numPr>
        <w:suppressAutoHyphens/>
        <w:autoSpaceDN w:val="0"/>
        <w:spacing w:after="0" w:line="192" w:lineRule="auto"/>
        <w:ind w:left="426" w:hanging="426"/>
        <w:jc w:val="both"/>
        <w:rPr>
          <w:rFonts w:ascii="Arial" w:hAnsi="Arial" w:cs="Arial"/>
          <w:sz w:val="18"/>
          <w:szCs w:val="18"/>
        </w:rPr>
      </w:pPr>
      <w:r w:rsidRPr="00B72BA6">
        <w:rPr>
          <w:rFonts w:ascii="Arial" w:hAnsi="Arial" w:cs="Arial"/>
          <w:sz w:val="18"/>
          <w:szCs w:val="18"/>
        </w:rPr>
        <w:t>Reklamacja może być złożona w terminie 12 miesięcy od ostatniego dnia Okresu rozliczeniowego, w którym zakończyła się przerwa w świadczeniu Usługi, lub od dnia, w którym Usługa została nienależycie wykonana lub miała być wykonana, lub od dnia doręczenia rachunku zawierającego nieprawidłowe obliczenie należności z tytułu świadczenia Usługi.</w:t>
      </w:r>
    </w:p>
    <w:p w14:paraId="0F831275" w14:textId="77777777" w:rsidR="00450DB2" w:rsidRPr="00B72BA6" w:rsidRDefault="00450DB2" w:rsidP="00B35076">
      <w:pPr>
        <w:widowControl w:val="0"/>
        <w:numPr>
          <w:ilvl w:val="0"/>
          <w:numId w:val="52"/>
        </w:numPr>
        <w:suppressAutoHyphens/>
        <w:autoSpaceDN w:val="0"/>
        <w:spacing w:after="0" w:line="192" w:lineRule="auto"/>
        <w:ind w:left="426" w:hanging="426"/>
        <w:jc w:val="both"/>
        <w:rPr>
          <w:rFonts w:ascii="Arial" w:hAnsi="Arial" w:cs="Arial"/>
          <w:sz w:val="18"/>
          <w:szCs w:val="18"/>
        </w:rPr>
      </w:pPr>
      <w:r w:rsidRPr="00B72BA6">
        <w:rPr>
          <w:rFonts w:ascii="Arial" w:hAnsi="Arial" w:cs="Arial"/>
          <w:sz w:val="18"/>
          <w:szCs w:val="18"/>
        </w:rPr>
        <w:t>Reklamację złożoną po upływie terminu, o którym mowa w ustępie poprzedzającym pozostawia się bez rozpoznania, o czym jednostka Dostawcy Usług rozpatrująca reklamację niezwłocznie powiadamia reklamującego.</w:t>
      </w:r>
    </w:p>
    <w:p w14:paraId="3267BA97" w14:textId="77777777" w:rsidR="00450DB2" w:rsidRPr="00B72BA6" w:rsidRDefault="00450DB2" w:rsidP="00B35076">
      <w:pPr>
        <w:widowControl w:val="0"/>
        <w:numPr>
          <w:ilvl w:val="0"/>
          <w:numId w:val="52"/>
        </w:numPr>
        <w:suppressAutoHyphens/>
        <w:autoSpaceDN w:val="0"/>
        <w:spacing w:after="0" w:line="192" w:lineRule="auto"/>
        <w:ind w:left="426" w:hanging="426"/>
        <w:jc w:val="both"/>
        <w:rPr>
          <w:rFonts w:ascii="Arial" w:hAnsi="Arial" w:cs="Arial"/>
          <w:sz w:val="18"/>
          <w:szCs w:val="18"/>
        </w:rPr>
      </w:pPr>
      <w:r w:rsidRPr="00B72BA6">
        <w:rPr>
          <w:rFonts w:ascii="Arial" w:hAnsi="Arial" w:cs="Arial"/>
          <w:sz w:val="18"/>
          <w:szCs w:val="18"/>
        </w:rPr>
        <w:t>Reklamacja może być złożona:</w:t>
      </w:r>
    </w:p>
    <w:p w14:paraId="506E1383" w14:textId="77777777" w:rsidR="00450DB2" w:rsidRPr="00B72BA6" w:rsidRDefault="00450DB2" w:rsidP="00B35076">
      <w:pPr>
        <w:widowControl w:val="0"/>
        <w:numPr>
          <w:ilvl w:val="0"/>
          <w:numId w:val="53"/>
        </w:numPr>
        <w:suppressAutoHyphens/>
        <w:autoSpaceDN w:val="0"/>
        <w:spacing w:after="0" w:line="192" w:lineRule="auto"/>
        <w:ind w:left="709" w:hanging="283"/>
        <w:jc w:val="both"/>
        <w:rPr>
          <w:rFonts w:ascii="Arial" w:hAnsi="Arial" w:cs="Arial"/>
          <w:sz w:val="18"/>
          <w:szCs w:val="18"/>
        </w:rPr>
      </w:pPr>
      <w:r w:rsidRPr="00B72BA6">
        <w:rPr>
          <w:rFonts w:ascii="Arial" w:hAnsi="Arial" w:cs="Arial"/>
          <w:sz w:val="18"/>
          <w:szCs w:val="18"/>
        </w:rPr>
        <w:t>w formie pisemnej – w siedzibie Dostawcy Usług lub przesyłką pocztową w rozumieniu art. 3 pkt 21 ustawy z dnia 23 listopada 2012 r. - Prawo pocztowe (Dz. U. poz. 1529),</w:t>
      </w:r>
    </w:p>
    <w:p w14:paraId="29EF6E92" w14:textId="77777777" w:rsidR="00450DB2" w:rsidRPr="00B72BA6" w:rsidRDefault="00450DB2" w:rsidP="00B35076">
      <w:pPr>
        <w:widowControl w:val="0"/>
        <w:numPr>
          <w:ilvl w:val="0"/>
          <w:numId w:val="53"/>
        </w:numPr>
        <w:suppressAutoHyphens/>
        <w:autoSpaceDN w:val="0"/>
        <w:spacing w:after="0" w:line="192" w:lineRule="auto"/>
        <w:ind w:left="709" w:hanging="283"/>
        <w:jc w:val="both"/>
        <w:rPr>
          <w:rFonts w:ascii="Arial" w:hAnsi="Arial" w:cs="Arial"/>
          <w:sz w:val="18"/>
          <w:szCs w:val="18"/>
        </w:rPr>
      </w:pPr>
      <w:r w:rsidRPr="00B72BA6">
        <w:rPr>
          <w:rFonts w:ascii="Arial" w:hAnsi="Arial" w:cs="Arial"/>
          <w:sz w:val="18"/>
          <w:szCs w:val="18"/>
        </w:rPr>
        <w:t>ustnie - telefonicznie albo osobiście do protokołu podczas wizyty reklamującego w siedzibie Dostawcy Usług,</w:t>
      </w:r>
    </w:p>
    <w:p w14:paraId="617192AE" w14:textId="77777777" w:rsidR="00450DB2" w:rsidRPr="00B72BA6" w:rsidRDefault="00450DB2" w:rsidP="00B35076">
      <w:pPr>
        <w:widowControl w:val="0"/>
        <w:numPr>
          <w:ilvl w:val="0"/>
          <w:numId w:val="53"/>
        </w:numPr>
        <w:suppressAutoHyphens/>
        <w:autoSpaceDN w:val="0"/>
        <w:spacing w:after="0" w:line="192" w:lineRule="auto"/>
        <w:ind w:left="709" w:hanging="283"/>
        <w:jc w:val="both"/>
        <w:rPr>
          <w:rFonts w:ascii="Arial" w:hAnsi="Arial" w:cs="Arial"/>
          <w:sz w:val="18"/>
          <w:szCs w:val="18"/>
        </w:rPr>
      </w:pPr>
      <w:r w:rsidRPr="00B72BA6">
        <w:rPr>
          <w:rFonts w:ascii="Arial" w:hAnsi="Arial" w:cs="Arial"/>
          <w:sz w:val="18"/>
          <w:szCs w:val="18"/>
        </w:rPr>
        <w:t xml:space="preserve">w formie elektronicznej z wykorzystaniem środków komunikacji elektronicznej poprzez wysłanie wiadomości na adres poczty elektronicznej: reklamacje@citypartner.pl </w:t>
      </w:r>
    </w:p>
    <w:p w14:paraId="5D150D87" w14:textId="77777777" w:rsidR="00450DB2" w:rsidRPr="00B72BA6" w:rsidRDefault="00450DB2" w:rsidP="00B35076">
      <w:pPr>
        <w:widowControl w:val="0"/>
        <w:numPr>
          <w:ilvl w:val="0"/>
          <w:numId w:val="54"/>
        </w:numPr>
        <w:suppressAutoHyphens/>
        <w:autoSpaceDN w:val="0"/>
        <w:spacing w:after="0" w:line="192" w:lineRule="auto"/>
        <w:ind w:left="426" w:hanging="426"/>
        <w:jc w:val="both"/>
        <w:rPr>
          <w:rFonts w:ascii="Arial" w:hAnsi="Arial" w:cs="Arial"/>
          <w:sz w:val="18"/>
          <w:szCs w:val="18"/>
        </w:rPr>
      </w:pPr>
      <w:r w:rsidRPr="00B72BA6">
        <w:rPr>
          <w:rFonts w:ascii="Arial" w:hAnsi="Arial" w:cs="Arial"/>
          <w:sz w:val="18"/>
          <w:szCs w:val="18"/>
        </w:rPr>
        <w:t>Reklamacja powinna zawierać:</w:t>
      </w:r>
    </w:p>
    <w:p w14:paraId="0BB4D89A" w14:textId="77777777" w:rsidR="00450DB2" w:rsidRPr="00B72BA6" w:rsidRDefault="00450DB2" w:rsidP="00B35076">
      <w:pPr>
        <w:widowControl w:val="0"/>
        <w:numPr>
          <w:ilvl w:val="0"/>
          <w:numId w:val="55"/>
        </w:numPr>
        <w:suppressAutoHyphens/>
        <w:autoSpaceDN w:val="0"/>
        <w:spacing w:after="0" w:line="192" w:lineRule="auto"/>
        <w:ind w:left="709" w:hanging="283"/>
        <w:jc w:val="both"/>
        <w:rPr>
          <w:rFonts w:ascii="Arial" w:hAnsi="Arial" w:cs="Arial"/>
          <w:sz w:val="18"/>
          <w:szCs w:val="18"/>
        </w:rPr>
      </w:pPr>
      <w:r w:rsidRPr="00B72BA6">
        <w:rPr>
          <w:rFonts w:ascii="Arial" w:hAnsi="Arial" w:cs="Arial"/>
          <w:sz w:val="18"/>
          <w:szCs w:val="18"/>
        </w:rPr>
        <w:t>imię i nazwisko albo nazwę oraz adres zamieszkania albo siedziby reklamującego,</w:t>
      </w:r>
    </w:p>
    <w:p w14:paraId="33E63648" w14:textId="77777777" w:rsidR="00450DB2" w:rsidRPr="00B72BA6" w:rsidRDefault="00450DB2" w:rsidP="00B35076">
      <w:pPr>
        <w:widowControl w:val="0"/>
        <w:numPr>
          <w:ilvl w:val="0"/>
          <w:numId w:val="55"/>
        </w:numPr>
        <w:suppressAutoHyphens/>
        <w:autoSpaceDN w:val="0"/>
        <w:spacing w:after="0" w:line="192" w:lineRule="auto"/>
        <w:ind w:left="709" w:hanging="283"/>
        <w:jc w:val="both"/>
        <w:rPr>
          <w:rFonts w:ascii="Arial" w:hAnsi="Arial" w:cs="Arial"/>
          <w:sz w:val="18"/>
          <w:szCs w:val="18"/>
        </w:rPr>
      </w:pPr>
      <w:r w:rsidRPr="00B72BA6">
        <w:rPr>
          <w:rFonts w:ascii="Arial" w:hAnsi="Arial" w:cs="Arial"/>
          <w:sz w:val="18"/>
          <w:szCs w:val="18"/>
        </w:rPr>
        <w:t>określenie przedmiotu reklamacji oraz reklamowanego okresu,</w:t>
      </w:r>
    </w:p>
    <w:p w14:paraId="21BD33B0" w14:textId="77777777" w:rsidR="00450DB2" w:rsidRPr="00B72BA6" w:rsidRDefault="00450DB2" w:rsidP="00B35076">
      <w:pPr>
        <w:widowControl w:val="0"/>
        <w:numPr>
          <w:ilvl w:val="0"/>
          <w:numId w:val="55"/>
        </w:numPr>
        <w:suppressAutoHyphens/>
        <w:autoSpaceDN w:val="0"/>
        <w:spacing w:after="0" w:line="192" w:lineRule="auto"/>
        <w:ind w:left="709" w:hanging="283"/>
        <w:jc w:val="both"/>
        <w:rPr>
          <w:rFonts w:ascii="Arial" w:hAnsi="Arial" w:cs="Arial"/>
          <w:sz w:val="18"/>
          <w:szCs w:val="18"/>
        </w:rPr>
      </w:pPr>
      <w:r w:rsidRPr="00B72BA6">
        <w:rPr>
          <w:rFonts w:ascii="Arial" w:hAnsi="Arial" w:cs="Arial"/>
          <w:sz w:val="18"/>
          <w:szCs w:val="18"/>
        </w:rPr>
        <w:t>przedstawienie okoliczności uzasadniających reklamację,</w:t>
      </w:r>
    </w:p>
    <w:p w14:paraId="72749E02" w14:textId="77777777" w:rsidR="00450DB2" w:rsidRPr="00B72BA6" w:rsidRDefault="00450DB2" w:rsidP="00B35076">
      <w:pPr>
        <w:widowControl w:val="0"/>
        <w:numPr>
          <w:ilvl w:val="0"/>
          <w:numId w:val="55"/>
        </w:numPr>
        <w:suppressAutoHyphens/>
        <w:autoSpaceDN w:val="0"/>
        <w:spacing w:after="0" w:line="192" w:lineRule="auto"/>
        <w:ind w:left="709" w:hanging="283"/>
        <w:jc w:val="both"/>
        <w:rPr>
          <w:rFonts w:ascii="Arial" w:hAnsi="Arial" w:cs="Arial"/>
          <w:sz w:val="18"/>
          <w:szCs w:val="18"/>
        </w:rPr>
      </w:pPr>
      <w:r w:rsidRPr="00B72BA6">
        <w:rPr>
          <w:rFonts w:ascii="Arial" w:hAnsi="Arial" w:cs="Arial"/>
          <w:sz w:val="18"/>
          <w:szCs w:val="18"/>
        </w:rPr>
        <w:t>przydzielony reklamującemu numer, którego dotyczy reklamacja, numer ewidencyjny nadany reklamującemu przez Dostawcę Usług lub adres miejsca Zakończenia Sieci,</w:t>
      </w:r>
    </w:p>
    <w:p w14:paraId="7EDE9FF8" w14:textId="77777777" w:rsidR="00450DB2" w:rsidRPr="00B72BA6" w:rsidRDefault="00450DB2" w:rsidP="00B35076">
      <w:pPr>
        <w:widowControl w:val="0"/>
        <w:numPr>
          <w:ilvl w:val="0"/>
          <w:numId w:val="55"/>
        </w:numPr>
        <w:suppressAutoHyphens/>
        <w:autoSpaceDN w:val="0"/>
        <w:spacing w:after="0" w:line="192" w:lineRule="auto"/>
        <w:ind w:left="709" w:hanging="283"/>
        <w:jc w:val="both"/>
        <w:rPr>
          <w:rFonts w:ascii="Arial" w:hAnsi="Arial" w:cs="Arial"/>
          <w:sz w:val="18"/>
          <w:szCs w:val="18"/>
        </w:rPr>
      </w:pPr>
      <w:r w:rsidRPr="00B72BA6">
        <w:rPr>
          <w:rFonts w:ascii="Arial" w:hAnsi="Arial" w:cs="Arial"/>
          <w:sz w:val="18"/>
          <w:szCs w:val="18"/>
        </w:rPr>
        <w:t>datę zawarcia Umowy i określony w niej termin rozpoczęcia świadczenia Usługi - w przypadku reklamacji, o której mowa w ust. 1 lit. a,</w:t>
      </w:r>
    </w:p>
    <w:p w14:paraId="3DABE701" w14:textId="582DEF2C" w:rsidR="00450DB2" w:rsidRPr="00B72BA6" w:rsidRDefault="00450DB2" w:rsidP="00B35076">
      <w:pPr>
        <w:widowControl w:val="0"/>
        <w:numPr>
          <w:ilvl w:val="0"/>
          <w:numId w:val="55"/>
        </w:numPr>
        <w:suppressAutoHyphens/>
        <w:autoSpaceDN w:val="0"/>
        <w:spacing w:after="0" w:line="192" w:lineRule="auto"/>
        <w:ind w:left="709" w:hanging="283"/>
        <w:jc w:val="both"/>
        <w:rPr>
          <w:rFonts w:ascii="Arial" w:hAnsi="Arial" w:cs="Arial"/>
          <w:sz w:val="18"/>
          <w:szCs w:val="18"/>
        </w:rPr>
      </w:pPr>
      <w:r w:rsidRPr="00B72BA6">
        <w:rPr>
          <w:rFonts w:ascii="Arial" w:hAnsi="Arial" w:cs="Arial"/>
          <w:sz w:val="18"/>
          <w:szCs w:val="18"/>
        </w:rPr>
        <w:t xml:space="preserve">wysokość kwoty odszkodowania lub innej należności wynikających z Umowy lub z przepisów prawa - </w:t>
      </w:r>
      <w:r w:rsidR="00FD64A4">
        <w:rPr>
          <w:rFonts w:ascii="Arial" w:hAnsi="Arial" w:cs="Arial"/>
          <w:sz w:val="18"/>
          <w:szCs w:val="18"/>
        </w:rPr>
        <w:br/>
      </w:r>
      <w:r w:rsidRPr="00B72BA6">
        <w:rPr>
          <w:rFonts w:ascii="Arial" w:hAnsi="Arial" w:cs="Arial"/>
          <w:sz w:val="18"/>
          <w:szCs w:val="18"/>
        </w:rPr>
        <w:t>w przypadku gdy reklamujący żąda ich wypłaty,</w:t>
      </w:r>
    </w:p>
    <w:p w14:paraId="06C9D939" w14:textId="77777777" w:rsidR="00450DB2" w:rsidRPr="00B72BA6" w:rsidRDefault="00450DB2" w:rsidP="00B35076">
      <w:pPr>
        <w:widowControl w:val="0"/>
        <w:numPr>
          <w:ilvl w:val="0"/>
          <w:numId w:val="55"/>
        </w:numPr>
        <w:suppressAutoHyphens/>
        <w:autoSpaceDN w:val="0"/>
        <w:spacing w:after="0" w:line="192" w:lineRule="auto"/>
        <w:ind w:left="709" w:hanging="283"/>
        <w:jc w:val="both"/>
        <w:rPr>
          <w:rFonts w:ascii="Arial" w:hAnsi="Arial" w:cs="Arial"/>
          <w:sz w:val="18"/>
          <w:szCs w:val="18"/>
        </w:rPr>
      </w:pPr>
      <w:r w:rsidRPr="00B72BA6">
        <w:rPr>
          <w:rFonts w:ascii="Arial" w:hAnsi="Arial" w:cs="Arial"/>
          <w:sz w:val="18"/>
          <w:szCs w:val="18"/>
        </w:rPr>
        <w:t>numer konta bankowego lub adres właściwy do wypłaty odszkodowania lub innej należności albo wniosek o zaliczenie ich na poczet przyszłych płatności - w przypadku, o którym mowa pod lit. f,</w:t>
      </w:r>
    </w:p>
    <w:p w14:paraId="089F1A9B" w14:textId="77777777" w:rsidR="00450DB2" w:rsidRPr="00B72BA6" w:rsidRDefault="00450DB2" w:rsidP="00B35076">
      <w:pPr>
        <w:widowControl w:val="0"/>
        <w:numPr>
          <w:ilvl w:val="0"/>
          <w:numId w:val="55"/>
        </w:numPr>
        <w:suppressAutoHyphens/>
        <w:autoSpaceDN w:val="0"/>
        <w:spacing w:after="0" w:line="192" w:lineRule="auto"/>
        <w:ind w:left="709" w:hanging="283"/>
        <w:jc w:val="both"/>
        <w:rPr>
          <w:rFonts w:ascii="Arial" w:hAnsi="Arial" w:cs="Arial"/>
          <w:sz w:val="18"/>
          <w:szCs w:val="18"/>
        </w:rPr>
      </w:pPr>
      <w:r w:rsidRPr="00B72BA6">
        <w:rPr>
          <w:rFonts w:ascii="Arial" w:hAnsi="Arial" w:cs="Arial"/>
          <w:sz w:val="18"/>
          <w:szCs w:val="18"/>
        </w:rPr>
        <w:t>podpis reklamującego - w przypadku reklamacji złożonej w formie pisemnej.</w:t>
      </w:r>
    </w:p>
    <w:p w14:paraId="5ACC56F1" w14:textId="77777777" w:rsidR="00450DB2" w:rsidRPr="00B72BA6" w:rsidRDefault="00450DB2" w:rsidP="00B35076">
      <w:pPr>
        <w:widowControl w:val="0"/>
        <w:numPr>
          <w:ilvl w:val="0"/>
          <w:numId w:val="51"/>
        </w:numPr>
        <w:suppressAutoHyphens/>
        <w:autoSpaceDN w:val="0"/>
        <w:spacing w:after="0" w:line="192" w:lineRule="auto"/>
        <w:ind w:left="426" w:hanging="426"/>
        <w:jc w:val="both"/>
        <w:rPr>
          <w:rFonts w:ascii="Arial" w:hAnsi="Arial" w:cs="Arial"/>
          <w:sz w:val="18"/>
          <w:szCs w:val="18"/>
        </w:rPr>
      </w:pPr>
      <w:r w:rsidRPr="00B72BA6">
        <w:rPr>
          <w:rFonts w:ascii="Arial" w:hAnsi="Arial" w:cs="Arial"/>
          <w:sz w:val="18"/>
          <w:szCs w:val="18"/>
        </w:rPr>
        <w:t>W przypadku gdy reklamacja złożona przez reklamującego ustnie albo w formie pisemnej osobiście podczas wizyty reklamującego w siedzibie Dostawcy Usług, nie spełnia warunków określonych w ust. 5, upoważniona osoba reprezentująca Dostawcę Usług, przyjmując reklamację, jest obowiązana, o ile uzna, że jest to konieczne do prawidłowego rozpatrzenia reklamacji, do poinformowania reklamującego o konieczności jej niezwłocznego uzupełnienia z pouczeniem, że nieuzupełnienie reklamacji spowoduje pozostawienie reklamacji bez rozpoznania. Reklamacje nieuzupełnione pozostawia się bez rozpoznania.</w:t>
      </w:r>
    </w:p>
    <w:p w14:paraId="6C3042F3" w14:textId="77777777" w:rsidR="00450DB2" w:rsidRPr="00B72BA6" w:rsidRDefault="00450DB2" w:rsidP="00B35076">
      <w:pPr>
        <w:widowControl w:val="0"/>
        <w:numPr>
          <w:ilvl w:val="0"/>
          <w:numId w:val="51"/>
        </w:numPr>
        <w:suppressAutoHyphens/>
        <w:autoSpaceDN w:val="0"/>
        <w:spacing w:after="0" w:line="192" w:lineRule="auto"/>
        <w:ind w:left="426" w:hanging="426"/>
        <w:jc w:val="both"/>
        <w:rPr>
          <w:rFonts w:ascii="Arial" w:hAnsi="Arial" w:cs="Arial"/>
          <w:sz w:val="18"/>
          <w:szCs w:val="18"/>
        </w:rPr>
      </w:pPr>
      <w:r w:rsidRPr="00B72BA6">
        <w:rPr>
          <w:rFonts w:ascii="Arial" w:hAnsi="Arial" w:cs="Arial"/>
          <w:sz w:val="18"/>
          <w:szCs w:val="18"/>
        </w:rPr>
        <w:t>W przypadku gdy reklamacja złożona w sposób inny niż wskazany w ust. 6 nie spełnia warunków określonych w ust. 5, jednostka Dostawcy Usług rozpatrujący reklamację, o ile uzna, że jest to konieczne do prawidłowego rozpatrzenia reklamacji, niezwłocznie wzywa reklamującego do jej uzupełnienia, określając termin, nie krótszy niż 7 dni, i zakres tego uzupełnienia, z pouczeniem, że nieuzupełnienie reklamacji w określonym terminie spowoduje pozostawienie reklamacji bez rozpoznania. Po bezskutecznym upływie wyznaczonego terminu reklamację pozostawia się bez rozpoznania.</w:t>
      </w:r>
    </w:p>
    <w:p w14:paraId="12855798" w14:textId="77777777" w:rsidR="00450DB2" w:rsidRPr="00B72BA6" w:rsidRDefault="00450DB2" w:rsidP="00B35076">
      <w:pPr>
        <w:widowControl w:val="0"/>
        <w:numPr>
          <w:ilvl w:val="0"/>
          <w:numId w:val="51"/>
        </w:numPr>
        <w:suppressAutoHyphens/>
        <w:autoSpaceDN w:val="0"/>
        <w:spacing w:after="0" w:line="192" w:lineRule="auto"/>
        <w:ind w:left="426" w:hanging="426"/>
        <w:jc w:val="both"/>
        <w:rPr>
          <w:rFonts w:ascii="Arial" w:hAnsi="Arial" w:cs="Arial"/>
          <w:sz w:val="18"/>
          <w:szCs w:val="18"/>
        </w:rPr>
      </w:pPr>
      <w:r w:rsidRPr="00B72BA6">
        <w:rPr>
          <w:rFonts w:ascii="Arial" w:hAnsi="Arial" w:cs="Arial"/>
          <w:sz w:val="18"/>
          <w:szCs w:val="18"/>
        </w:rPr>
        <w:t>Jeżeli w reklamacji nie została określona kwota, o której mowa w ust. 5 lit. f, a prawo do odszkodowania lub zwrotu innej należności oraz kwota tego odszkodowania lub zwrotu nie budzi wątpliwości, jednostka Dostawcy Usług rozpatrując reklamację traktuje reklamację tak, jakby kwota ta była określona.</w:t>
      </w:r>
    </w:p>
    <w:p w14:paraId="207E2AAD" w14:textId="753D5335" w:rsidR="00450DB2" w:rsidRPr="00B72BA6" w:rsidRDefault="00450DB2" w:rsidP="00B35076">
      <w:pPr>
        <w:widowControl w:val="0"/>
        <w:numPr>
          <w:ilvl w:val="0"/>
          <w:numId w:val="51"/>
        </w:numPr>
        <w:suppressAutoHyphens/>
        <w:autoSpaceDN w:val="0"/>
        <w:spacing w:after="0" w:line="192" w:lineRule="auto"/>
        <w:ind w:left="426" w:hanging="426"/>
        <w:jc w:val="both"/>
        <w:rPr>
          <w:rFonts w:ascii="Arial" w:hAnsi="Arial" w:cs="Arial"/>
          <w:sz w:val="18"/>
          <w:szCs w:val="18"/>
        </w:rPr>
      </w:pPr>
      <w:r w:rsidRPr="00B72BA6">
        <w:rPr>
          <w:rFonts w:ascii="Arial" w:hAnsi="Arial" w:cs="Arial"/>
          <w:sz w:val="18"/>
          <w:szCs w:val="18"/>
        </w:rPr>
        <w:t xml:space="preserve">W przypadku złożenia reklamacji osobiście przez reklamującego w siedzibie Dostawcy usług, ustnie albo </w:t>
      </w:r>
      <w:r w:rsidR="00FD64A4">
        <w:rPr>
          <w:rFonts w:ascii="Arial" w:hAnsi="Arial" w:cs="Arial"/>
          <w:sz w:val="18"/>
          <w:szCs w:val="18"/>
        </w:rPr>
        <w:br/>
      </w:r>
      <w:r w:rsidRPr="00B72BA6">
        <w:rPr>
          <w:rFonts w:ascii="Arial" w:hAnsi="Arial" w:cs="Arial"/>
          <w:sz w:val="18"/>
          <w:szCs w:val="18"/>
        </w:rPr>
        <w:lastRenderedPageBreak/>
        <w:t>w formie pisemnej, upoważniona osoba reprezentująca Dostawcę Usług, przyjmująca reklamację, niezwłocznie potwierdza jej przyjęcie.</w:t>
      </w:r>
    </w:p>
    <w:p w14:paraId="2337FB20" w14:textId="77777777" w:rsidR="00450DB2" w:rsidRPr="00B72BA6" w:rsidRDefault="00450DB2" w:rsidP="00B35076">
      <w:pPr>
        <w:widowControl w:val="0"/>
        <w:numPr>
          <w:ilvl w:val="0"/>
          <w:numId w:val="51"/>
        </w:numPr>
        <w:suppressAutoHyphens/>
        <w:autoSpaceDN w:val="0"/>
        <w:spacing w:after="0" w:line="192" w:lineRule="auto"/>
        <w:ind w:left="426" w:hanging="426"/>
        <w:jc w:val="both"/>
        <w:rPr>
          <w:rFonts w:ascii="Arial" w:hAnsi="Arial" w:cs="Arial"/>
          <w:sz w:val="18"/>
          <w:szCs w:val="18"/>
        </w:rPr>
      </w:pPr>
      <w:r w:rsidRPr="00B72BA6">
        <w:rPr>
          <w:rFonts w:ascii="Arial" w:hAnsi="Arial" w:cs="Arial"/>
          <w:sz w:val="18"/>
          <w:szCs w:val="18"/>
        </w:rPr>
        <w:t xml:space="preserve">W przypadku złożenia reklamacji w formie pisemnej przesyłką pocztową, telefonicznie albo w formie elektronicznej z wykorzystaniem środków komunikacji elektronicznej, jednostka Dostawcy Usług w terminie 14 dni od dnia złożenia reklamacji potwierdza jej przyjęcie. </w:t>
      </w:r>
    </w:p>
    <w:p w14:paraId="4EC470DA" w14:textId="4CAE0B7E" w:rsidR="00450DB2" w:rsidRPr="00B72BA6" w:rsidRDefault="00450DB2" w:rsidP="00F864E4">
      <w:pPr>
        <w:widowControl w:val="0"/>
        <w:numPr>
          <w:ilvl w:val="0"/>
          <w:numId w:val="51"/>
        </w:numPr>
        <w:suppressAutoHyphens/>
        <w:autoSpaceDN w:val="0"/>
        <w:spacing w:after="0" w:line="192" w:lineRule="auto"/>
        <w:ind w:left="426" w:hanging="426"/>
        <w:jc w:val="both"/>
        <w:rPr>
          <w:rFonts w:ascii="Arial" w:hAnsi="Arial" w:cs="Arial"/>
          <w:sz w:val="18"/>
          <w:szCs w:val="18"/>
        </w:rPr>
      </w:pPr>
      <w:r w:rsidRPr="00B72BA6">
        <w:rPr>
          <w:rFonts w:ascii="Arial" w:hAnsi="Arial" w:cs="Arial"/>
          <w:sz w:val="18"/>
          <w:szCs w:val="18"/>
        </w:rPr>
        <w:t xml:space="preserve">Potwierdzenie przyjęcia reklamacji wskazuje dzień złożenia reklamacji oraz zawiera nazwę, adres i numer telefonu jednostki Dostawcy Usług. Potwierdzenia, o którym mowa w zdaniu pierwszym nie stosuje się </w:t>
      </w:r>
      <w:r w:rsidR="00FD64A4">
        <w:rPr>
          <w:rFonts w:ascii="Arial" w:hAnsi="Arial" w:cs="Arial"/>
          <w:sz w:val="18"/>
          <w:szCs w:val="18"/>
        </w:rPr>
        <w:br/>
      </w:r>
      <w:r w:rsidRPr="00B72BA6">
        <w:rPr>
          <w:rFonts w:ascii="Arial" w:hAnsi="Arial" w:cs="Arial"/>
          <w:sz w:val="18"/>
          <w:szCs w:val="18"/>
        </w:rPr>
        <w:t>w przypadku udzielenia odpowiedzi na reklamację w terminie 14 dni od dnia jej złożenia.</w:t>
      </w:r>
    </w:p>
    <w:p w14:paraId="612A3256" w14:textId="77777777" w:rsidR="00450DB2" w:rsidRPr="00B72BA6" w:rsidRDefault="00450DB2" w:rsidP="00450DB2">
      <w:pPr>
        <w:spacing w:after="0" w:line="192" w:lineRule="auto"/>
        <w:ind w:left="709" w:hanging="283"/>
        <w:jc w:val="center"/>
        <w:rPr>
          <w:rFonts w:ascii="Arial" w:hAnsi="Arial" w:cs="Arial"/>
          <w:b/>
          <w:sz w:val="18"/>
          <w:szCs w:val="18"/>
        </w:rPr>
      </w:pPr>
      <w:r w:rsidRPr="00B72BA6">
        <w:rPr>
          <w:rFonts w:ascii="Arial" w:hAnsi="Arial" w:cs="Arial"/>
          <w:b/>
          <w:sz w:val="18"/>
          <w:szCs w:val="18"/>
        </w:rPr>
        <w:t>§35</w:t>
      </w:r>
    </w:p>
    <w:p w14:paraId="2AD9F099" w14:textId="77777777" w:rsidR="00450DB2" w:rsidRPr="00B72BA6" w:rsidRDefault="00450DB2" w:rsidP="00B35076">
      <w:pPr>
        <w:widowControl w:val="0"/>
        <w:numPr>
          <w:ilvl w:val="0"/>
          <w:numId w:val="56"/>
        </w:numPr>
        <w:suppressAutoHyphens/>
        <w:autoSpaceDN w:val="0"/>
        <w:spacing w:after="0" w:line="192" w:lineRule="auto"/>
        <w:ind w:left="426" w:hanging="426"/>
        <w:jc w:val="both"/>
        <w:rPr>
          <w:rFonts w:ascii="Arial" w:hAnsi="Arial" w:cs="Arial"/>
          <w:sz w:val="18"/>
          <w:szCs w:val="18"/>
        </w:rPr>
      </w:pPr>
      <w:r w:rsidRPr="00B72BA6">
        <w:rPr>
          <w:rFonts w:ascii="Arial" w:hAnsi="Arial" w:cs="Arial"/>
          <w:sz w:val="18"/>
          <w:szCs w:val="18"/>
        </w:rPr>
        <w:t>Jednostka Dostawcy Usług rozpatrująca reklamację, udziela odpowiedzi na reklamację w terminie 30 dni od dnia jej złożenia.</w:t>
      </w:r>
    </w:p>
    <w:p w14:paraId="05EFF1E1" w14:textId="77777777" w:rsidR="00450DB2" w:rsidRPr="00B72BA6" w:rsidRDefault="00450DB2" w:rsidP="00B35076">
      <w:pPr>
        <w:widowControl w:val="0"/>
        <w:numPr>
          <w:ilvl w:val="0"/>
          <w:numId w:val="56"/>
        </w:numPr>
        <w:suppressAutoHyphens/>
        <w:autoSpaceDN w:val="0"/>
        <w:spacing w:after="0" w:line="192" w:lineRule="auto"/>
        <w:ind w:left="426" w:hanging="426"/>
        <w:jc w:val="both"/>
        <w:rPr>
          <w:rFonts w:ascii="Arial" w:hAnsi="Arial" w:cs="Arial"/>
          <w:sz w:val="18"/>
          <w:szCs w:val="18"/>
        </w:rPr>
      </w:pPr>
      <w:r w:rsidRPr="00B72BA6">
        <w:rPr>
          <w:rFonts w:ascii="Arial" w:hAnsi="Arial" w:cs="Arial"/>
          <w:sz w:val="18"/>
          <w:szCs w:val="18"/>
        </w:rPr>
        <w:t>Odpowiedź na reklamację zawiera:</w:t>
      </w:r>
    </w:p>
    <w:p w14:paraId="611F057A" w14:textId="77777777" w:rsidR="00450DB2" w:rsidRPr="00B72BA6" w:rsidRDefault="00450DB2" w:rsidP="00B35076">
      <w:pPr>
        <w:widowControl w:val="0"/>
        <w:numPr>
          <w:ilvl w:val="0"/>
          <w:numId w:val="57"/>
        </w:numPr>
        <w:suppressAutoHyphens/>
        <w:autoSpaceDN w:val="0"/>
        <w:spacing w:after="0" w:line="192" w:lineRule="auto"/>
        <w:ind w:left="709" w:hanging="283"/>
        <w:jc w:val="both"/>
        <w:rPr>
          <w:rFonts w:ascii="Arial" w:hAnsi="Arial" w:cs="Arial"/>
          <w:sz w:val="18"/>
          <w:szCs w:val="18"/>
        </w:rPr>
      </w:pPr>
      <w:r w:rsidRPr="00B72BA6">
        <w:rPr>
          <w:rFonts w:ascii="Arial" w:hAnsi="Arial" w:cs="Arial"/>
          <w:sz w:val="18"/>
          <w:szCs w:val="18"/>
        </w:rPr>
        <w:t>nazwę jednostki Dostawcy Usług rozpatrującej reklamację,</w:t>
      </w:r>
    </w:p>
    <w:p w14:paraId="7E21F0C2" w14:textId="77777777" w:rsidR="00450DB2" w:rsidRPr="00B72BA6" w:rsidRDefault="00450DB2" w:rsidP="00B35076">
      <w:pPr>
        <w:widowControl w:val="0"/>
        <w:numPr>
          <w:ilvl w:val="0"/>
          <w:numId w:val="57"/>
        </w:numPr>
        <w:suppressAutoHyphens/>
        <w:autoSpaceDN w:val="0"/>
        <w:spacing w:after="0" w:line="192" w:lineRule="auto"/>
        <w:ind w:left="709" w:hanging="283"/>
        <w:jc w:val="both"/>
        <w:rPr>
          <w:rFonts w:ascii="Arial" w:hAnsi="Arial" w:cs="Arial"/>
          <w:sz w:val="18"/>
          <w:szCs w:val="18"/>
        </w:rPr>
      </w:pPr>
      <w:r w:rsidRPr="00B72BA6">
        <w:rPr>
          <w:rFonts w:ascii="Arial" w:hAnsi="Arial" w:cs="Arial"/>
          <w:sz w:val="18"/>
          <w:szCs w:val="18"/>
        </w:rPr>
        <w:t>informację o dniu złożenia reklamacji,</w:t>
      </w:r>
    </w:p>
    <w:p w14:paraId="771E41B4" w14:textId="77777777" w:rsidR="00450DB2" w:rsidRPr="00B72BA6" w:rsidRDefault="00450DB2" w:rsidP="00B35076">
      <w:pPr>
        <w:widowControl w:val="0"/>
        <w:numPr>
          <w:ilvl w:val="0"/>
          <w:numId w:val="57"/>
        </w:numPr>
        <w:suppressAutoHyphens/>
        <w:autoSpaceDN w:val="0"/>
        <w:spacing w:after="0" w:line="192" w:lineRule="auto"/>
        <w:ind w:left="709" w:hanging="283"/>
        <w:jc w:val="both"/>
        <w:rPr>
          <w:rFonts w:ascii="Arial" w:hAnsi="Arial" w:cs="Arial"/>
          <w:sz w:val="18"/>
          <w:szCs w:val="18"/>
        </w:rPr>
      </w:pPr>
      <w:r w:rsidRPr="00B72BA6">
        <w:rPr>
          <w:rFonts w:ascii="Arial" w:hAnsi="Arial" w:cs="Arial"/>
          <w:sz w:val="18"/>
          <w:szCs w:val="18"/>
        </w:rPr>
        <w:t>rozstrzygnięcie o uznaniu lub odmowie uznania reklamacji,</w:t>
      </w:r>
    </w:p>
    <w:p w14:paraId="5ECB80B6" w14:textId="4BFBC8B3" w:rsidR="00450DB2" w:rsidRPr="00B72BA6" w:rsidRDefault="00450DB2" w:rsidP="00B35076">
      <w:pPr>
        <w:widowControl w:val="0"/>
        <w:numPr>
          <w:ilvl w:val="0"/>
          <w:numId w:val="57"/>
        </w:numPr>
        <w:suppressAutoHyphens/>
        <w:autoSpaceDN w:val="0"/>
        <w:spacing w:after="0" w:line="192" w:lineRule="auto"/>
        <w:ind w:left="709" w:hanging="283"/>
        <w:jc w:val="both"/>
        <w:rPr>
          <w:rFonts w:ascii="Arial" w:hAnsi="Arial" w:cs="Arial"/>
          <w:sz w:val="18"/>
          <w:szCs w:val="18"/>
        </w:rPr>
      </w:pPr>
      <w:r w:rsidRPr="00B72BA6">
        <w:rPr>
          <w:rFonts w:ascii="Arial" w:hAnsi="Arial" w:cs="Arial"/>
          <w:sz w:val="18"/>
          <w:szCs w:val="18"/>
        </w:rPr>
        <w:t xml:space="preserve">w przypadku przyznania odszkodowania lub zwrotu innej należności - określenie wysokości kwoty </w:t>
      </w:r>
      <w:r w:rsidR="00FD64A4">
        <w:rPr>
          <w:rFonts w:ascii="Arial" w:hAnsi="Arial" w:cs="Arial"/>
          <w:sz w:val="18"/>
          <w:szCs w:val="18"/>
        </w:rPr>
        <w:br/>
      </w:r>
      <w:r w:rsidRPr="00B72BA6">
        <w:rPr>
          <w:rFonts w:ascii="Arial" w:hAnsi="Arial" w:cs="Arial"/>
          <w:sz w:val="18"/>
          <w:szCs w:val="18"/>
        </w:rPr>
        <w:t>i terminu jego wypłaty lub zwrotu albo wskazanie, że kwota odszkodowania lub innej należności zostanie zaliczona na poczet przyszłych płatności, zgodnie z wnioskiem reklamującego, o którym mowa w § 34 ust. 5 lit. g,</w:t>
      </w:r>
    </w:p>
    <w:p w14:paraId="4015BCBB" w14:textId="77777777" w:rsidR="00450DB2" w:rsidRPr="00B72BA6" w:rsidRDefault="00450DB2" w:rsidP="00B35076">
      <w:pPr>
        <w:widowControl w:val="0"/>
        <w:numPr>
          <w:ilvl w:val="0"/>
          <w:numId w:val="57"/>
        </w:numPr>
        <w:suppressAutoHyphens/>
        <w:autoSpaceDN w:val="0"/>
        <w:spacing w:after="0" w:line="192" w:lineRule="auto"/>
        <w:ind w:left="709" w:hanging="283"/>
        <w:jc w:val="both"/>
        <w:rPr>
          <w:rFonts w:ascii="Arial" w:hAnsi="Arial" w:cs="Arial"/>
          <w:sz w:val="18"/>
          <w:szCs w:val="18"/>
        </w:rPr>
      </w:pPr>
      <w:r w:rsidRPr="00B72BA6">
        <w:rPr>
          <w:rFonts w:ascii="Arial" w:hAnsi="Arial" w:cs="Arial"/>
          <w:sz w:val="18"/>
          <w:szCs w:val="18"/>
        </w:rPr>
        <w:t>pouczenie o wyczerpaniu drogi postępowania reklamacyjnego i prawie dochodzenia roszczeń w postępowaniu sądowym, a dodatkowo, w przypadku gdy reklamującym jest konsument, o prawie dochodzenia roszczeń w postępowaniach, o których mowa w art. 109 i art. 110 ustawy z dnia 16 lipca 2004 r. - Prawo telekomunikacyjne,</w:t>
      </w:r>
    </w:p>
    <w:p w14:paraId="1CF61A04" w14:textId="77777777" w:rsidR="00450DB2" w:rsidRPr="00B72BA6" w:rsidRDefault="00450DB2" w:rsidP="00B35076">
      <w:pPr>
        <w:widowControl w:val="0"/>
        <w:numPr>
          <w:ilvl w:val="0"/>
          <w:numId w:val="57"/>
        </w:numPr>
        <w:suppressAutoHyphens/>
        <w:autoSpaceDN w:val="0"/>
        <w:spacing w:after="0" w:line="192" w:lineRule="auto"/>
        <w:ind w:left="709" w:hanging="283"/>
        <w:jc w:val="both"/>
        <w:rPr>
          <w:rFonts w:ascii="Arial" w:hAnsi="Arial" w:cs="Arial"/>
          <w:sz w:val="18"/>
          <w:szCs w:val="18"/>
        </w:rPr>
      </w:pPr>
      <w:r w:rsidRPr="00B72BA6">
        <w:rPr>
          <w:rFonts w:ascii="Arial" w:hAnsi="Arial" w:cs="Arial"/>
          <w:sz w:val="18"/>
          <w:szCs w:val="18"/>
        </w:rPr>
        <w:t>dane identyfikujące upoważnionego pracownika reprezentującego Dostawcę Usług, z podaniem jego imienia, nazwiska oraz zajmowanego stanowiska.</w:t>
      </w:r>
    </w:p>
    <w:p w14:paraId="2850DB41" w14:textId="77777777" w:rsidR="00450DB2" w:rsidRPr="00B72BA6" w:rsidRDefault="00450DB2" w:rsidP="00B35076">
      <w:pPr>
        <w:widowControl w:val="0"/>
        <w:numPr>
          <w:ilvl w:val="0"/>
          <w:numId w:val="56"/>
        </w:numPr>
        <w:suppressAutoHyphens/>
        <w:autoSpaceDN w:val="0"/>
        <w:spacing w:after="0" w:line="192" w:lineRule="auto"/>
        <w:ind w:left="426" w:hanging="426"/>
        <w:jc w:val="both"/>
        <w:rPr>
          <w:rFonts w:ascii="Arial" w:hAnsi="Arial" w:cs="Arial"/>
          <w:sz w:val="18"/>
          <w:szCs w:val="18"/>
        </w:rPr>
      </w:pPr>
      <w:r w:rsidRPr="00B72BA6">
        <w:rPr>
          <w:rFonts w:ascii="Arial" w:hAnsi="Arial" w:cs="Arial"/>
          <w:sz w:val="18"/>
          <w:szCs w:val="18"/>
        </w:rPr>
        <w:t>W przypadku odmowy uznania reklamacji w całości lub części odpowiedź na reklamację powinna:</w:t>
      </w:r>
    </w:p>
    <w:p w14:paraId="40F8113F" w14:textId="77777777" w:rsidR="00450DB2" w:rsidRPr="00B72BA6" w:rsidRDefault="00450DB2" w:rsidP="00B35076">
      <w:pPr>
        <w:widowControl w:val="0"/>
        <w:numPr>
          <w:ilvl w:val="0"/>
          <w:numId w:val="58"/>
        </w:numPr>
        <w:suppressAutoHyphens/>
        <w:autoSpaceDN w:val="0"/>
        <w:spacing w:after="0" w:line="192" w:lineRule="auto"/>
        <w:ind w:left="709" w:hanging="283"/>
        <w:jc w:val="both"/>
        <w:rPr>
          <w:rFonts w:ascii="Arial" w:hAnsi="Arial" w:cs="Arial"/>
          <w:sz w:val="18"/>
          <w:szCs w:val="18"/>
        </w:rPr>
      </w:pPr>
      <w:r w:rsidRPr="00B72BA6">
        <w:rPr>
          <w:rFonts w:ascii="Arial" w:hAnsi="Arial" w:cs="Arial"/>
          <w:sz w:val="18"/>
          <w:szCs w:val="18"/>
        </w:rPr>
        <w:t>dodatkowo zawierać uzasadnienie faktyczne i prawne;</w:t>
      </w:r>
    </w:p>
    <w:p w14:paraId="07BA866A" w14:textId="77777777" w:rsidR="00450DB2" w:rsidRPr="00B72BA6" w:rsidRDefault="00450DB2" w:rsidP="00B35076">
      <w:pPr>
        <w:widowControl w:val="0"/>
        <w:numPr>
          <w:ilvl w:val="0"/>
          <w:numId w:val="58"/>
        </w:numPr>
        <w:suppressAutoHyphens/>
        <w:autoSpaceDN w:val="0"/>
        <w:spacing w:after="0" w:line="192" w:lineRule="auto"/>
        <w:ind w:left="709" w:hanging="283"/>
        <w:jc w:val="both"/>
        <w:rPr>
          <w:rFonts w:ascii="Arial" w:hAnsi="Arial" w:cs="Arial"/>
          <w:sz w:val="18"/>
          <w:szCs w:val="18"/>
        </w:rPr>
      </w:pPr>
      <w:r w:rsidRPr="00B72BA6">
        <w:rPr>
          <w:rFonts w:ascii="Arial" w:hAnsi="Arial" w:cs="Arial"/>
          <w:sz w:val="18"/>
          <w:szCs w:val="18"/>
        </w:rPr>
        <w:t>zostać doręczona reklamującemu przesyłką poleconą - w przypadku gdy odpowiedź na reklamację jest udzielana na papierze.</w:t>
      </w:r>
    </w:p>
    <w:p w14:paraId="19C352E6" w14:textId="77777777" w:rsidR="00450DB2" w:rsidRPr="00B72BA6" w:rsidRDefault="00450DB2" w:rsidP="00B35076">
      <w:pPr>
        <w:widowControl w:val="0"/>
        <w:numPr>
          <w:ilvl w:val="0"/>
          <w:numId w:val="56"/>
        </w:numPr>
        <w:suppressAutoHyphens/>
        <w:autoSpaceDN w:val="0"/>
        <w:spacing w:after="0" w:line="192" w:lineRule="auto"/>
        <w:ind w:left="426" w:hanging="426"/>
        <w:jc w:val="both"/>
        <w:rPr>
          <w:rFonts w:ascii="Arial" w:hAnsi="Arial" w:cs="Arial"/>
          <w:sz w:val="18"/>
          <w:szCs w:val="18"/>
        </w:rPr>
      </w:pPr>
      <w:r w:rsidRPr="00B72BA6">
        <w:rPr>
          <w:rFonts w:ascii="Arial" w:hAnsi="Arial" w:cs="Arial"/>
          <w:sz w:val="18"/>
          <w:szCs w:val="18"/>
        </w:rPr>
        <w:t>Dostawca Usług potwierdza przyjęcie reklamacji oraz udziela odpowiedzi na reklamację na papierze. Postanowienia tego nie stosuje się w przypadku złożenia reklamacji w formie elektronicznej z wykorzystaniem środków komunikacji elektronicznej. W takim przypadku Dostawca Usług potwierdza przyjęcie reklamacji oraz udziela odpowiedzi na reklamację w formie elektronicznej na wskazany w tym celu adres poczty elektronicznej albo z wykorzystaniem innego, wskazanego przez reklamującego środka komunikacji elektronicznej. Jeżeli reklamujący nie wskaże adresu poczty elektronicznej albo innego środka komunikacji elektronicznej, Dostawca Usług potwierdza przyjęcie reklamacji oraz udziela odpowiedzi na reklamację na adres poczty elektronicznej, z którego reklamacja została wysłana, albo z wykorzystaniem środka komunikacji elektronicznej użytego przez reklamującego do złożenia reklamacji.</w:t>
      </w:r>
    </w:p>
    <w:p w14:paraId="754FF27B" w14:textId="77777777" w:rsidR="00450DB2" w:rsidRPr="00B72BA6" w:rsidRDefault="00450DB2" w:rsidP="00B35076">
      <w:pPr>
        <w:widowControl w:val="0"/>
        <w:numPr>
          <w:ilvl w:val="0"/>
          <w:numId w:val="56"/>
        </w:numPr>
        <w:suppressAutoHyphens/>
        <w:autoSpaceDN w:val="0"/>
        <w:spacing w:after="0" w:line="192" w:lineRule="auto"/>
        <w:ind w:left="426" w:hanging="426"/>
        <w:jc w:val="both"/>
        <w:rPr>
          <w:rFonts w:ascii="Arial" w:hAnsi="Arial" w:cs="Arial"/>
          <w:sz w:val="18"/>
          <w:szCs w:val="18"/>
        </w:rPr>
      </w:pPr>
      <w:r w:rsidRPr="00B72BA6">
        <w:rPr>
          <w:rFonts w:ascii="Arial" w:hAnsi="Arial" w:cs="Arial"/>
          <w:sz w:val="18"/>
          <w:szCs w:val="18"/>
        </w:rPr>
        <w:t>Za zgodą reklamującego, wyrażoną w reklamacji, w Umowie lub w odrębnym oświadczeniu, Dostawca Usług potwierdza przyjęcie reklamacji oraz udziela odpowiedzi na reklamację w formie elektronicznej na wskazany w tym celu adres poczty elektronicznej albo z wykorzystaniem innego, wskazanego przez reklamującego środka komunikacji elektronicznej. Przepis art. 174 ustawy z dnia 16 lipca 2004 r. - Prawo telekomunikacyjne stosuje się.</w:t>
      </w:r>
    </w:p>
    <w:p w14:paraId="171649FA" w14:textId="77777777" w:rsidR="00450DB2" w:rsidRPr="00B72BA6" w:rsidRDefault="00450DB2" w:rsidP="00B35076">
      <w:pPr>
        <w:widowControl w:val="0"/>
        <w:numPr>
          <w:ilvl w:val="0"/>
          <w:numId w:val="56"/>
        </w:numPr>
        <w:suppressAutoHyphens/>
        <w:autoSpaceDN w:val="0"/>
        <w:spacing w:after="0" w:line="192" w:lineRule="auto"/>
        <w:ind w:left="426" w:hanging="426"/>
        <w:jc w:val="both"/>
        <w:rPr>
          <w:rFonts w:ascii="Arial" w:hAnsi="Arial" w:cs="Arial"/>
          <w:sz w:val="18"/>
          <w:szCs w:val="18"/>
        </w:rPr>
      </w:pPr>
      <w:r w:rsidRPr="00B72BA6">
        <w:rPr>
          <w:rFonts w:ascii="Arial" w:hAnsi="Arial" w:cs="Arial"/>
          <w:sz w:val="18"/>
          <w:szCs w:val="18"/>
        </w:rPr>
        <w:t>Posłużenie się innym środkiem komunikacji elektronicznej, o którym mowa w ust. 4 i 5, jest dopuszczalne, jeżeli przekazane w ten sposób potwierdzenie przyjęcia reklamacji oraz odpowiedź na reklamację spełniają wymogi, o których mowa odpowiednio w § 34 ust. 11 oraz § 35 ust. 2 i 3 lit. a, a postać i forma potwierdzenia przyjęcia reklamacji oraz odpowiedzi na reklamację umożliwia reklamującemu ich zapisanie, przechowywanie i odtwarzanie w zwykłym toku czynności.</w:t>
      </w:r>
    </w:p>
    <w:p w14:paraId="4D20C7DF" w14:textId="22EE25B9" w:rsidR="00450DB2" w:rsidRPr="00B72BA6" w:rsidRDefault="00450DB2" w:rsidP="00B35076">
      <w:pPr>
        <w:widowControl w:val="0"/>
        <w:numPr>
          <w:ilvl w:val="0"/>
          <w:numId w:val="56"/>
        </w:numPr>
        <w:suppressAutoHyphens/>
        <w:autoSpaceDN w:val="0"/>
        <w:spacing w:after="0" w:line="192" w:lineRule="auto"/>
        <w:ind w:left="426" w:hanging="426"/>
        <w:jc w:val="both"/>
        <w:rPr>
          <w:rFonts w:ascii="Arial" w:hAnsi="Arial" w:cs="Arial"/>
          <w:sz w:val="18"/>
          <w:szCs w:val="18"/>
        </w:rPr>
      </w:pPr>
      <w:r w:rsidRPr="00B72BA6">
        <w:rPr>
          <w:rFonts w:ascii="Arial" w:hAnsi="Arial" w:cs="Arial"/>
          <w:sz w:val="18"/>
          <w:szCs w:val="18"/>
        </w:rPr>
        <w:t>Jeżeli wysłana przez Dostawcę Usług odpowiedź na reklamację nie została doręczona reklamującemu, Dostawca Usług, na żądanie reklamującego wyrażone w sposób określony w § 35 ust. 4 zdanie drugie, niezwłocznie przekazuje ponownie tę odpowiedź, jej duplikat lub kopię.</w:t>
      </w:r>
    </w:p>
    <w:p w14:paraId="7DA09DDC" w14:textId="77777777" w:rsidR="00450DB2" w:rsidRPr="00B72BA6" w:rsidRDefault="00450DB2" w:rsidP="00B35076">
      <w:pPr>
        <w:widowControl w:val="0"/>
        <w:numPr>
          <w:ilvl w:val="0"/>
          <w:numId w:val="56"/>
        </w:numPr>
        <w:suppressAutoHyphens/>
        <w:autoSpaceDN w:val="0"/>
        <w:spacing w:after="0" w:line="192" w:lineRule="auto"/>
        <w:ind w:left="426" w:hanging="426"/>
        <w:jc w:val="both"/>
        <w:rPr>
          <w:rFonts w:ascii="Arial" w:hAnsi="Arial" w:cs="Arial"/>
          <w:sz w:val="18"/>
          <w:szCs w:val="18"/>
        </w:rPr>
      </w:pPr>
      <w:r w:rsidRPr="00B72BA6">
        <w:rPr>
          <w:rFonts w:ascii="Arial" w:hAnsi="Arial" w:cs="Arial"/>
          <w:sz w:val="18"/>
          <w:szCs w:val="18"/>
        </w:rPr>
        <w:t>Reklamujący, w porozumieniu z Dostawcą Usług, określa sposób, formę i postać, w jakiej odpowiedź na reklamację, jej duplikat lub kopia, o których mowa w ustępie poprzedzającym ma zostać przekazana. Na żądanie reklamującego, w przypadku odmowy uznania reklamacji w całości lub części, Dostawca Usług ponownie przekazuje odpowiedź na reklamację, jej duplikat lub kopię przesyłką poleconą, bez względu na formę, w jakiej pierwotnie została wysłana odpowiedź na reklamację.</w:t>
      </w:r>
    </w:p>
    <w:p w14:paraId="262ECAAB" w14:textId="68E44112" w:rsidR="00450DB2" w:rsidRPr="00B72BA6" w:rsidRDefault="00450DB2" w:rsidP="00450DB2">
      <w:pPr>
        <w:widowControl w:val="0"/>
        <w:numPr>
          <w:ilvl w:val="0"/>
          <w:numId w:val="56"/>
        </w:numPr>
        <w:suppressAutoHyphens/>
        <w:autoSpaceDN w:val="0"/>
        <w:spacing w:after="0" w:line="192" w:lineRule="auto"/>
        <w:ind w:left="426" w:hanging="426"/>
        <w:jc w:val="both"/>
        <w:rPr>
          <w:rFonts w:ascii="Arial" w:hAnsi="Arial" w:cs="Arial"/>
          <w:sz w:val="18"/>
          <w:szCs w:val="18"/>
        </w:rPr>
      </w:pPr>
      <w:r w:rsidRPr="00B72BA6">
        <w:rPr>
          <w:rFonts w:ascii="Arial" w:hAnsi="Arial" w:cs="Arial"/>
          <w:sz w:val="18"/>
          <w:szCs w:val="18"/>
        </w:rPr>
        <w:t>Dostawca Usług nie jest obowiązany do ponownego przekazania reklamującemu odpowiedzi na reklamację, jej duplikatu lub kopii, jeżeli z okoliczności danej sprawy jednoznacznie wynika, że odpowiedź na reklamację została doręczona reklamującemu.</w:t>
      </w:r>
    </w:p>
    <w:p w14:paraId="6C21D0A5" w14:textId="77777777" w:rsidR="00450DB2" w:rsidRPr="00B72BA6" w:rsidRDefault="00450DB2" w:rsidP="00450DB2">
      <w:pPr>
        <w:spacing w:after="0" w:line="192" w:lineRule="auto"/>
        <w:ind w:left="709" w:hanging="283"/>
        <w:jc w:val="center"/>
        <w:rPr>
          <w:rFonts w:ascii="Arial" w:hAnsi="Arial" w:cs="Arial"/>
          <w:b/>
          <w:sz w:val="18"/>
          <w:szCs w:val="18"/>
        </w:rPr>
      </w:pPr>
      <w:r w:rsidRPr="00B72BA6">
        <w:rPr>
          <w:rFonts w:ascii="Arial" w:hAnsi="Arial" w:cs="Arial"/>
          <w:b/>
          <w:sz w:val="18"/>
          <w:szCs w:val="18"/>
        </w:rPr>
        <w:t>§ 36</w:t>
      </w:r>
    </w:p>
    <w:p w14:paraId="684E3191" w14:textId="154F5266" w:rsidR="00450DB2" w:rsidRPr="00B72BA6" w:rsidRDefault="00450DB2" w:rsidP="00B35076">
      <w:pPr>
        <w:pStyle w:val="Akapitzlist"/>
        <w:numPr>
          <w:ilvl w:val="1"/>
          <w:numId w:val="63"/>
        </w:numPr>
        <w:suppressAutoHyphens w:val="0"/>
        <w:spacing w:after="0" w:line="192" w:lineRule="auto"/>
        <w:ind w:left="284" w:hanging="284"/>
        <w:jc w:val="both"/>
        <w:rPr>
          <w:rFonts w:ascii="Arial" w:eastAsia="Times New Roman" w:hAnsi="Arial" w:cs="Arial"/>
          <w:sz w:val="18"/>
          <w:szCs w:val="18"/>
          <w:lang w:eastAsia="pl-PL"/>
        </w:rPr>
      </w:pPr>
      <w:r w:rsidRPr="00B72BA6">
        <w:rPr>
          <w:rFonts w:ascii="Arial" w:hAnsi="Arial" w:cs="Arial"/>
          <w:sz w:val="18"/>
          <w:szCs w:val="18"/>
        </w:rPr>
        <w:t>W przypadku wyczerpania drogi postępowania reklamacyjnego</w:t>
      </w:r>
      <w:r w:rsidRPr="00B72BA6">
        <w:rPr>
          <w:rFonts w:ascii="Arial" w:hAnsi="Arial" w:cs="Arial"/>
          <w:b/>
          <w:sz w:val="18"/>
          <w:szCs w:val="18"/>
        </w:rPr>
        <w:t xml:space="preserve"> </w:t>
      </w:r>
      <w:r w:rsidRPr="00B72BA6">
        <w:rPr>
          <w:rFonts w:ascii="Arial" w:hAnsi="Arial" w:cs="Arial"/>
          <w:sz w:val="18"/>
          <w:szCs w:val="18"/>
        </w:rPr>
        <w:t xml:space="preserve">Konsumentowi przysługuje prawo do złożenia do Prezesa UKE wniosku o polubowne rozstrzygnięcie sporu cywilnoprawnego, w drodze postępowania </w:t>
      </w:r>
      <w:r w:rsidR="00FD64A4">
        <w:rPr>
          <w:rFonts w:ascii="Arial" w:hAnsi="Arial" w:cs="Arial"/>
          <w:sz w:val="18"/>
          <w:szCs w:val="18"/>
        </w:rPr>
        <w:br/>
      </w:r>
      <w:r w:rsidRPr="00B72BA6">
        <w:rPr>
          <w:rFonts w:ascii="Arial" w:hAnsi="Arial" w:cs="Arial"/>
          <w:sz w:val="18"/>
          <w:szCs w:val="18"/>
        </w:rPr>
        <w:t xml:space="preserve">w sprawie pozasądowego rozwiązywania sporów konsumenckich. Prezes UKE może także wszcząć to postępowanie z urzędu, jeżeli wymaga tego ochrona interesu Konsumenta. Zasady postępowania określa ustawa o pozasądowym rozwiązywaniu sporów konsumenckich oraz właściwe przepisy wykonawcze, przy czym informacje te są dostępne również na stronie www.uke.gov.pl. </w:t>
      </w:r>
      <w:r w:rsidRPr="00B72BA6">
        <w:rPr>
          <w:rFonts w:ascii="Arial" w:eastAsia="Times New Roman" w:hAnsi="Arial" w:cs="Arial"/>
          <w:sz w:val="18"/>
          <w:szCs w:val="18"/>
          <w:lang w:eastAsia="pl-PL"/>
        </w:rPr>
        <w:t xml:space="preserve">Nadto, w przypadku sporu z udziałem Konsumentów, którzy zawarli umowę przez Internet, Konsumenci mogą podejmować próby rozstrzygania sporów za pomocą platformy ODR (łącze elektroniczne do platformy ODR: ec.europa.eu/odr.). Drogę postępowania reklamacyjnego, uważa się za wyczerpaną, jeżeli reklamacja nie została przez Dostawcę Usług uwzględniona lub Dostawca Usług nie zapłacił dochodzonej należności w terminie 30 dni od dnia, w którym reklamacja została uwzględniona. </w:t>
      </w:r>
    </w:p>
    <w:p w14:paraId="1AD0699C" w14:textId="77777777" w:rsidR="00450DB2" w:rsidRPr="00B72BA6" w:rsidRDefault="00450DB2" w:rsidP="00B35076">
      <w:pPr>
        <w:pStyle w:val="Akapitzlist"/>
        <w:numPr>
          <w:ilvl w:val="1"/>
          <w:numId w:val="63"/>
        </w:numPr>
        <w:suppressAutoHyphens w:val="0"/>
        <w:spacing w:after="0" w:line="192" w:lineRule="auto"/>
        <w:ind w:left="284" w:hanging="284"/>
        <w:jc w:val="both"/>
        <w:rPr>
          <w:rFonts w:ascii="Arial" w:eastAsia="Times New Roman" w:hAnsi="Arial" w:cs="Arial"/>
          <w:sz w:val="18"/>
          <w:szCs w:val="18"/>
          <w:lang w:eastAsia="pl-PL"/>
        </w:rPr>
      </w:pPr>
      <w:r w:rsidRPr="00B72BA6">
        <w:rPr>
          <w:rFonts w:ascii="Arial" w:hAnsi="Arial" w:cs="Arial"/>
          <w:sz w:val="18"/>
          <w:szCs w:val="18"/>
          <w:lang w:eastAsia="pl-PL"/>
        </w:rPr>
        <w:t>Spór o prawa majątkowe wynikające z Umowy zawartej z Abonentem będącym Konsumentem, może być także poddany pod rozstrzygnięcie m.in. stałych polubownych sądów konsumenckich, w tym działających przy Prezesie UKE.</w:t>
      </w:r>
    </w:p>
    <w:p w14:paraId="487048A8" w14:textId="77777777" w:rsidR="00450DB2" w:rsidRPr="00B72BA6" w:rsidRDefault="00450DB2" w:rsidP="00B35076">
      <w:pPr>
        <w:pStyle w:val="Akapitzlist"/>
        <w:numPr>
          <w:ilvl w:val="1"/>
          <w:numId w:val="63"/>
        </w:numPr>
        <w:suppressAutoHyphens w:val="0"/>
        <w:spacing w:after="0" w:line="192" w:lineRule="auto"/>
        <w:ind w:left="284" w:hanging="284"/>
        <w:jc w:val="both"/>
        <w:rPr>
          <w:rFonts w:ascii="Arial" w:eastAsia="Times New Roman" w:hAnsi="Arial" w:cs="Arial"/>
          <w:sz w:val="18"/>
          <w:szCs w:val="18"/>
          <w:lang w:eastAsia="pl-PL"/>
        </w:rPr>
      </w:pPr>
      <w:r w:rsidRPr="00B72BA6">
        <w:rPr>
          <w:rFonts w:ascii="Arial" w:hAnsi="Arial" w:cs="Arial"/>
          <w:sz w:val="18"/>
          <w:szCs w:val="18"/>
          <w:lang w:eastAsia="pl-PL"/>
        </w:rPr>
        <w:t>Zasady i procedury dostępu do pozasądowego dochodzenia roszczeń Abonentów będących konsumentami określane są odrębnie w przepisach lub dokumentach powołujących instytucje prowadzące taką działalność lub wydanych przez nie aktach wewnętrznych (np. regulaminy, statuty).</w:t>
      </w:r>
    </w:p>
    <w:p w14:paraId="6F9F2CDA" w14:textId="28EB1849" w:rsidR="00F03D9F" w:rsidRPr="00B72BA6" w:rsidRDefault="00450DB2" w:rsidP="00F864E4">
      <w:pPr>
        <w:pStyle w:val="Akapitzlist"/>
        <w:numPr>
          <w:ilvl w:val="1"/>
          <w:numId w:val="63"/>
        </w:numPr>
        <w:suppressAutoHyphens w:val="0"/>
        <w:spacing w:after="0" w:line="192" w:lineRule="auto"/>
        <w:ind w:left="284" w:hanging="284"/>
        <w:jc w:val="both"/>
        <w:rPr>
          <w:rFonts w:ascii="Arial" w:eastAsia="Times New Roman" w:hAnsi="Arial" w:cs="Arial"/>
          <w:sz w:val="18"/>
          <w:szCs w:val="18"/>
          <w:lang w:eastAsia="pl-PL"/>
        </w:rPr>
      </w:pPr>
      <w:r w:rsidRPr="00B72BA6">
        <w:rPr>
          <w:rFonts w:ascii="Arial" w:hAnsi="Arial" w:cs="Arial"/>
          <w:sz w:val="18"/>
          <w:szCs w:val="18"/>
        </w:rPr>
        <w:t>Abonentowi przysługują także środki ochrony prawnej niewymienione w Regulaminie, określone w przepisach prawa, w szczególności Kodeksu cywilnego. Obejmują między innymi prawo żądania zapłaty odszkodowania, kary umownej, prawo żądania wykonania umowy oraz prawo do odstąpienia od Umowy.</w:t>
      </w:r>
    </w:p>
    <w:p w14:paraId="5457784C" w14:textId="77777777" w:rsidR="00D74156" w:rsidRPr="00B72BA6" w:rsidRDefault="00D74156" w:rsidP="00B1359F">
      <w:pPr>
        <w:pStyle w:val="BasicParagraph"/>
        <w:spacing w:line="192" w:lineRule="auto"/>
        <w:jc w:val="center"/>
        <w:rPr>
          <w:rFonts w:ascii="Arial" w:hAnsi="Arial" w:cs="Arial"/>
          <w:b/>
          <w:bCs/>
          <w:sz w:val="18"/>
          <w:szCs w:val="18"/>
          <w:lang w:val="pl-PL"/>
        </w:rPr>
      </w:pPr>
    </w:p>
    <w:p w14:paraId="48888F0C" w14:textId="2F55A3EC" w:rsidR="00F03D9F" w:rsidRPr="00B72BA6" w:rsidRDefault="00450DB2" w:rsidP="00B1359F">
      <w:pPr>
        <w:pStyle w:val="BasicParagraph"/>
        <w:spacing w:line="192" w:lineRule="auto"/>
        <w:jc w:val="center"/>
        <w:rPr>
          <w:rFonts w:ascii="Arial" w:hAnsi="Arial" w:cs="Arial"/>
          <w:b/>
          <w:bCs/>
          <w:sz w:val="18"/>
          <w:szCs w:val="18"/>
          <w:lang w:val="pl-PL"/>
        </w:rPr>
      </w:pPr>
      <w:r w:rsidRPr="00B72BA6">
        <w:rPr>
          <w:rFonts w:ascii="Arial" w:hAnsi="Arial" w:cs="Arial"/>
          <w:b/>
          <w:bCs/>
          <w:sz w:val="18"/>
          <w:szCs w:val="18"/>
          <w:lang w:val="pl-PL"/>
        </w:rPr>
        <w:t>Rozdział X. Ochrona danych osobowych, spis abonent</w:t>
      </w:r>
      <w:r w:rsidR="00B1359F" w:rsidRPr="00B72BA6">
        <w:rPr>
          <w:rFonts w:ascii="Arial" w:hAnsi="Arial" w:cs="Arial"/>
          <w:b/>
          <w:bCs/>
          <w:sz w:val="18"/>
          <w:szCs w:val="18"/>
          <w:lang w:val="pl-PL"/>
        </w:rPr>
        <w:t>ów, tajemnica telekomunikacyjna</w:t>
      </w:r>
    </w:p>
    <w:p w14:paraId="0EBF661B" w14:textId="77777777" w:rsidR="00450DB2" w:rsidRPr="00B72BA6" w:rsidRDefault="00450DB2" w:rsidP="00450DB2">
      <w:pPr>
        <w:pStyle w:val="BasicParagraph"/>
        <w:spacing w:line="192" w:lineRule="auto"/>
        <w:jc w:val="center"/>
        <w:rPr>
          <w:rFonts w:ascii="Arial" w:hAnsi="Arial" w:cs="Arial"/>
          <w:b/>
          <w:bCs/>
          <w:sz w:val="18"/>
          <w:szCs w:val="18"/>
          <w:lang w:val="pl-PL"/>
        </w:rPr>
      </w:pPr>
      <w:r w:rsidRPr="00B72BA6">
        <w:rPr>
          <w:rFonts w:ascii="Arial" w:hAnsi="Arial" w:cs="Arial"/>
          <w:b/>
          <w:bCs/>
          <w:sz w:val="18"/>
          <w:szCs w:val="18"/>
          <w:lang w:val="pl-PL"/>
        </w:rPr>
        <w:t>§ 37</w:t>
      </w:r>
    </w:p>
    <w:p w14:paraId="5FBCDEF7" w14:textId="1F18BE97" w:rsidR="00450DB2" w:rsidRPr="00B72BA6" w:rsidRDefault="00450DB2" w:rsidP="00B35076">
      <w:pPr>
        <w:pStyle w:val="BasicParagraph"/>
        <w:numPr>
          <w:ilvl w:val="0"/>
          <w:numId w:val="42"/>
        </w:numPr>
        <w:spacing w:line="192" w:lineRule="auto"/>
        <w:ind w:left="426" w:hanging="426"/>
        <w:jc w:val="both"/>
        <w:rPr>
          <w:rFonts w:ascii="Arial" w:hAnsi="Arial" w:cs="Arial"/>
          <w:bCs/>
          <w:sz w:val="18"/>
          <w:szCs w:val="18"/>
          <w:lang w:val="pl-PL"/>
        </w:rPr>
      </w:pPr>
      <w:r w:rsidRPr="00B72BA6">
        <w:rPr>
          <w:rFonts w:ascii="Arial" w:hAnsi="Arial" w:cs="Arial"/>
          <w:bCs/>
          <w:sz w:val="18"/>
          <w:szCs w:val="18"/>
          <w:lang w:val="pl-PL"/>
        </w:rPr>
        <w:t xml:space="preserve">Dostawca Usług jest administratorem danych osobowych w rozumieniu ustawy z dnia 29 sierpnia 1997 r. </w:t>
      </w:r>
      <w:r w:rsidR="00FD64A4">
        <w:rPr>
          <w:rFonts w:ascii="Arial" w:hAnsi="Arial" w:cs="Arial"/>
          <w:bCs/>
          <w:sz w:val="18"/>
          <w:szCs w:val="18"/>
          <w:lang w:val="pl-PL"/>
        </w:rPr>
        <w:br/>
      </w:r>
      <w:r w:rsidRPr="00B72BA6">
        <w:rPr>
          <w:rFonts w:ascii="Arial" w:hAnsi="Arial" w:cs="Arial"/>
          <w:bCs/>
          <w:sz w:val="18"/>
          <w:szCs w:val="18"/>
          <w:lang w:val="pl-PL"/>
        </w:rPr>
        <w:t xml:space="preserve">o ochronie danych osobowych (tj. Dz.U. z 2002 roku, nr 101, poz. 926 z </w:t>
      </w:r>
      <w:proofErr w:type="spellStart"/>
      <w:r w:rsidRPr="00B72BA6">
        <w:rPr>
          <w:rFonts w:ascii="Arial" w:hAnsi="Arial" w:cs="Arial"/>
          <w:bCs/>
          <w:sz w:val="18"/>
          <w:szCs w:val="18"/>
          <w:lang w:val="pl-PL"/>
        </w:rPr>
        <w:t>późn</w:t>
      </w:r>
      <w:proofErr w:type="spellEnd"/>
      <w:r w:rsidRPr="00B72BA6">
        <w:rPr>
          <w:rFonts w:ascii="Arial" w:hAnsi="Arial" w:cs="Arial"/>
          <w:bCs/>
          <w:sz w:val="18"/>
          <w:szCs w:val="18"/>
          <w:lang w:val="pl-PL"/>
        </w:rPr>
        <w:t>. zm.).</w:t>
      </w:r>
    </w:p>
    <w:p w14:paraId="6BC29CAB" w14:textId="714226C3" w:rsidR="00450DB2" w:rsidRPr="00B72BA6" w:rsidRDefault="00450DB2" w:rsidP="00B35076">
      <w:pPr>
        <w:pStyle w:val="BasicParagraph"/>
        <w:numPr>
          <w:ilvl w:val="0"/>
          <w:numId w:val="42"/>
        </w:numPr>
        <w:spacing w:line="192" w:lineRule="auto"/>
        <w:ind w:left="426" w:hanging="426"/>
        <w:jc w:val="both"/>
        <w:rPr>
          <w:rFonts w:ascii="Arial" w:hAnsi="Arial" w:cs="Arial"/>
          <w:bCs/>
          <w:sz w:val="18"/>
          <w:szCs w:val="18"/>
          <w:lang w:val="pl-PL"/>
        </w:rPr>
      </w:pPr>
      <w:r w:rsidRPr="00B72BA6">
        <w:rPr>
          <w:rFonts w:ascii="Arial" w:hAnsi="Arial" w:cs="Arial"/>
          <w:bCs/>
          <w:sz w:val="18"/>
          <w:szCs w:val="18"/>
          <w:lang w:val="pl-PL"/>
        </w:rPr>
        <w:lastRenderedPageBreak/>
        <w:t xml:space="preserve">Dane osobowe Abonenta są przetwarzane przez Dostawcę Usług w celach statutowych, w celu świadczenia Usług, w celu archiwizacji, a także sprzedaży produktów i Usług oraz dla potrzeb działań marketingowych podejmowanych przez Dostawcę Usług samodzielnie lub we współpracy z innymi podmiotami, </w:t>
      </w:r>
      <w:r w:rsidR="00FD64A4">
        <w:rPr>
          <w:rFonts w:ascii="Arial" w:hAnsi="Arial" w:cs="Arial"/>
          <w:bCs/>
          <w:sz w:val="18"/>
          <w:szCs w:val="18"/>
          <w:lang w:val="pl-PL"/>
        </w:rPr>
        <w:br/>
      </w:r>
      <w:r w:rsidRPr="00B72BA6">
        <w:rPr>
          <w:rFonts w:ascii="Arial" w:hAnsi="Arial" w:cs="Arial"/>
          <w:bCs/>
          <w:sz w:val="18"/>
          <w:szCs w:val="18"/>
          <w:lang w:val="pl-PL"/>
        </w:rPr>
        <w:t xml:space="preserve">w szczególności takich jak: sprzedaż produktów i usług, przesyłanie informacji o nowych produktach </w:t>
      </w:r>
      <w:r w:rsidR="00FD64A4">
        <w:rPr>
          <w:rFonts w:ascii="Arial" w:hAnsi="Arial" w:cs="Arial"/>
          <w:bCs/>
          <w:sz w:val="18"/>
          <w:szCs w:val="18"/>
          <w:lang w:val="pl-PL"/>
        </w:rPr>
        <w:br/>
      </w:r>
      <w:r w:rsidRPr="00B72BA6">
        <w:rPr>
          <w:rFonts w:ascii="Arial" w:hAnsi="Arial" w:cs="Arial"/>
          <w:bCs/>
          <w:sz w:val="18"/>
          <w:szCs w:val="18"/>
          <w:lang w:val="pl-PL"/>
        </w:rPr>
        <w:t xml:space="preserve">i usługach, udział w konkursach, promocjach, akcjach promocyjnych z udziałem partnerów Dostawcy Usług. Dane osobowe Abonenta mogą zostać przekazane innym administratorom danych w przypadku, gdy jest to niezbędne dla udziału w organizowanej wspólnie z partnerem akcji marketingowej usług Dostawcy Usług, </w:t>
      </w:r>
      <w:r w:rsidR="00FD64A4">
        <w:rPr>
          <w:rFonts w:ascii="Arial" w:hAnsi="Arial" w:cs="Arial"/>
          <w:bCs/>
          <w:sz w:val="18"/>
          <w:szCs w:val="18"/>
          <w:lang w:val="pl-PL"/>
        </w:rPr>
        <w:br/>
      </w:r>
      <w:r w:rsidRPr="00B72BA6">
        <w:rPr>
          <w:rFonts w:ascii="Arial" w:hAnsi="Arial" w:cs="Arial"/>
          <w:bCs/>
          <w:sz w:val="18"/>
          <w:szCs w:val="18"/>
          <w:lang w:val="pl-PL"/>
        </w:rPr>
        <w:t>a Abonent wyraził na to zgodę.</w:t>
      </w:r>
    </w:p>
    <w:p w14:paraId="24013E64" w14:textId="77777777" w:rsidR="00450DB2" w:rsidRPr="00B72BA6" w:rsidRDefault="00450DB2" w:rsidP="00B35076">
      <w:pPr>
        <w:pStyle w:val="BasicParagraph"/>
        <w:numPr>
          <w:ilvl w:val="0"/>
          <w:numId w:val="42"/>
        </w:numPr>
        <w:spacing w:line="192" w:lineRule="auto"/>
        <w:ind w:left="426" w:hanging="426"/>
        <w:jc w:val="both"/>
        <w:rPr>
          <w:rFonts w:ascii="Arial" w:hAnsi="Arial" w:cs="Arial"/>
          <w:bCs/>
          <w:sz w:val="18"/>
          <w:szCs w:val="18"/>
          <w:lang w:val="pl-PL"/>
        </w:rPr>
      </w:pPr>
      <w:r w:rsidRPr="00B72BA6">
        <w:rPr>
          <w:rFonts w:ascii="Arial" w:hAnsi="Arial" w:cs="Arial"/>
          <w:bCs/>
          <w:sz w:val="18"/>
          <w:szCs w:val="18"/>
          <w:lang w:val="pl-PL"/>
        </w:rPr>
        <w:t>Dane osobowe Abonenta mogą być przekazywane uprawnionym organom oraz biurom informacji gospodarczej, jak również – gdyby zaistniała taka potrzeba – instytucjom zajmującym się dochodzeniem należności, w tym przedsiębiorcom zajmującym się windykacją i obrotem wierzytelnościami i ich pełnomocnikom.</w:t>
      </w:r>
    </w:p>
    <w:p w14:paraId="5EC335F4" w14:textId="77777777" w:rsidR="00450DB2" w:rsidRPr="00B72BA6" w:rsidRDefault="00450DB2" w:rsidP="00B35076">
      <w:pPr>
        <w:pStyle w:val="BasicParagraph"/>
        <w:numPr>
          <w:ilvl w:val="0"/>
          <w:numId w:val="42"/>
        </w:numPr>
        <w:spacing w:line="192" w:lineRule="auto"/>
        <w:ind w:left="426" w:hanging="426"/>
        <w:jc w:val="both"/>
        <w:rPr>
          <w:rFonts w:ascii="Arial" w:hAnsi="Arial" w:cs="Arial"/>
          <w:bCs/>
          <w:sz w:val="18"/>
          <w:szCs w:val="18"/>
          <w:lang w:val="pl-PL"/>
        </w:rPr>
      </w:pPr>
      <w:r w:rsidRPr="00B72BA6">
        <w:rPr>
          <w:rFonts w:ascii="Arial" w:hAnsi="Arial" w:cs="Arial"/>
          <w:bCs/>
          <w:sz w:val="18"/>
          <w:szCs w:val="18"/>
          <w:lang w:val="pl-PL"/>
        </w:rPr>
        <w:t xml:space="preserve">Dostawca Usług zapewnia realizację uprawnień Abonenta wynikających z ustawy z dnia 29 sierpnia 1997 r. o ochronie danych osobowych (tj. Dz.U. z 2002 roku, nr 101, poz. 926 z </w:t>
      </w:r>
      <w:proofErr w:type="spellStart"/>
      <w:r w:rsidRPr="00B72BA6">
        <w:rPr>
          <w:rFonts w:ascii="Arial" w:hAnsi="Arial" w:cs="Arial"/>
          <w:bCs/>
          <w:sz w:val="18"/>
          <w:szCs w:val="18"/>
          <w:lang w:val="pl-PL"/>
        </w:rPr>
        <w:t>późn</w:t>
      </w:r>
      <w:proofErr w:type="spellEnd"/>
      <w:r w:rsidRPr="00B72BA6">
        <w:rPr>
          <w:rFonts w:ascii="Arial" w:hAnsi="Arial" w:cs="Arial"/>
          <w:bCs/>
          <w:sz w:val="18"/>
          <w:szCs w:val="18"/>
          <w:lang w:val="pl-PL"/>
        </w:rPr>
        <w:t>. zm.), tzn. umożliwia Abonentowi wgląd do własnych danych osobowych i ich poprawianie oraz prawo wniesienia, w przypadkach wymienionych w ustawie, pisemnego umotywowanego żądania zaprzestania przetwarzania własnych danych osobowych oraz prawo wniesienia sprzeciwu wobec przetwarzania danych w celach marketingowych lub wobec przekazania ich innemu administratorowi danych, bez wymaganej przepisami prawa zgody Abonenta.</w:t>
      </w:r>
    </w:p>
    <w:p w14:paraId="6311B565" w14:textId="50737D3F" w:rsidR="00450DB2" w:rsidRPr="00B72BA6" w:rsidRDefault="00450DB2" w:rsidP="00F864E4">
      <w:pPr>
        <w:pStyle w:val="BasicParagraph"/>
        <w:numPr>
          <w:ilvl w:val="0"/>
          <w:numId w:val="42"/>
        </w:numPr>
        <w:spacing w:line="192" w:lineRule="auto"/>
        <w:ind w:left="426" w:hanging="426"/>
        <w:jc w:val="both"/>
        <w:rPr>
          <w:rFonts w:ascii="Arial" w:hAnsi="Arial" w:cs="Arial"/>
          <w:bCs/>
          <w:sz w:val="18"/>
          <w:szCs w:val="18"/>
          <w:lang w:val="pl-PL"/>
        </w:rPr>
      </w:pPr>
      <w:r w:rsidRPr="00B72BA6">
        <w:rPr>
          <w:rFonts w:ascii="Arial" w:hAnsi="Arial" w:cs="Arial"/>
          <w:bCs/>
          <w:sz w:val="18"/>
          <w:szCs w:val="18"/>
          <w:lang w:val="pl-PL"/>
        </w:rPr>
        <w:t>Wszelką korespondencję w sprawach związanych z przetwarzaniem danych osobowych Abonent powinien kierować na adres siedziby Dostawcy Usług, z dopiskiem „Dane Osobowe”.</w:t>
      </w:r>
    </w:p>
    <w:p w14:paraId="3968D908" w14:textId="77777777" w:rsidR="00450DB2" w:rsidRPr="00B72BA6" w:rsidRDefault="00450DB2" w:rsidP="00450DB2">
      <w:pPr>
        <w:pStyle w:val="BasicParagraph"/>
        <w:spacing w:line="192" w:lineRule="auto"/>
        <w:ind w:left="709"/>
        <w:jc w:val="center"/>
        <w:rPr>
          <w:rFonts w:ascii="Arial" w:hAnsi="Arial" w:cs="Arial"/>
          <w:b/>
          <w:bCs/>
          <w:sz w:val="18"/>
          <w:szCs w:val="18"/>
          <w:lang w:val="pl-PL"/>
        </w:rPr>
      </w:pPr>
      <w:r w:rsidRPr="00B72BA6">
        <w:rPr>
          <w:rFonts w:ascii="Arial" w:hAnsi="Arial" w:cs="Arial"/>
          <w:b/>
          <w:bCs/>
          <w:sz w:val="18"/>
          <w:szCs w:val="18"/>
          <w:lang w:val="pl-PL"/>
        </w:rPr>
        <w:t>§ 38</w:t>
      </w:r>
    </w:p>
    <w:p w14:paraId="065AE39F" w14:textId="77777777" w:rsidR="00450DB2" w:rsidRPr="00B72BA6" w:rsidRDefault="00450DB2" w:rsidP="00B35076">
      <w:pPr>
        <w:pStyle w:val="BasicParagraph"/>
        <w:numPr>
          <w:ilvl w:val="0"/>
          <w:numId w:val="49"/>
        </w:numPr>
        <w:spacing w:line="192" w:lineRule="auto"/>
        <w:ind w:left="426" w:hanging="426"/>
        <w:jc w:val="both"/>
        <w:rPr>
          <w:rFonts w:ascii="Arial" w:hAnsi="Arial" w:cs="Arial"/>
          <w:bCs/>
          <w:sz w:val="18"/>
          <w:szCs w:val="18"/>
          <w:lang w:val="pl-PL"/>
        </w:rPr>
      </w:pPr>
      <w:r w:rsidRPr="00B72BA6">
        <w:rPr>
          <w:rFonts w:ascii="Arial" w:hAnsi="Arial" w:cs="Arial"/>
          <w:bCs/>
          <w:sz w:val="18"/>
          <w:szCs w:val="18"/>
          <w:lang w:val="pl-PL"/>
        </w:rPr>
        <w:t xml:space="preserve">Dostawca Usług zgodnie z obowiązującymi przepisami prawa i w granicach istniejących możliwości technicznych gwarantuje przestrzeganie tajemnicy telekomunikacyjnej, z wyjątkiem przypadków, gdy ujawnienie informacji objętych tajemnicą telekomunikacyjną jest dozwolone na podstawie przepisów prawa. </w:t>
      </w:r>
    </w:p>
    <w:p w14:paraId="67DB0AD3" w14:textId="11D5EE9E" w:rsidR="00450DB2" w:rsidRPr="00B72BA6" w:rsidRDefault="00450DB2" w:rsidP="00B35076">
      <w:pPr>
        <w:pStyle w:val="BasicParagraph"/>
        <w:numPr>
          <w:ilvl w:val="0"/>
          <w:numId w:val="49"/>
        </w:numPr>
        <w:spacing w:line="192" w:lineRule="auto"/>
        <w:ind w:left="426" w:hanging="426"/>
        <w:jc w:val="both"/>
        <w:rPr>
          <w:rFonts w:ascii="Arial" w:hAnsi="Arial" w:cs="Arial"/>
          <w:bCs/>
          <w:sz w:val="18"/>
          <w:szCs w:val="18"/>
          <w:lang w:val="pl-PL"/>
        </w:rPr>
      </w:pPr>
      <w:r w:rsidRPr="00B72BA6">
        <w:rPr>
          <w:rFonts w:ascii="Arial" w:hAnsi="Arial" w:cs="Arial"/>
          <w:bCs/>
          <w:sz w:val="18"/>
          <w:szCs w:val="18"/>
          <w:lang w:val="pl-PL"/>
        </w:rPr>
        <w:t xml:space="preserve">Dostawca Usług dołoży należytej staranności przy zabezpieczaniu urządzeń telekomunikacyjnych, sieci telekomunikacyjnych oraz danych osobowych w zakresie uzasadnionym względami technicznymi </w:t>
      </w:r>
      <w:r w:rsidR="00FD64A4">
        <w:rPr>
          <w:rFonts w:ascii="Arial" w:hAnsi="Arial" w:cs="Arial"/>
          <w:bCs/>
          <w:sz w:val="18"/>
          <w:szCs w:val="18"/>
          <w:lang w:val="pl-PL"/>
        </w:rPr>
        <w:br/>
      </w:r>
      <w:r w:rsidRPr="00B72BA6">
        <w:rPr>
          <w:rFonts w:ascii="Arial" w:hAnsi="Arial" w:cs="Arial"/>
          <w:bCs/>
          <w:sz w:val="18"/>
          <w:szCs w:val="18"/>
          <w:lang w:val="pl-PL"/>
        </w:rPr>
        <w:t xml:space="preserve">i ekonomicznymi. </w:t>
      </w:r>
    </w:p>
    <w:p w14:paraId="593B261B" w14:textId="77777777" w:rsidR="00450DB2" w:rsidRPr="00B72BA6" w:rsidRDefault="00450DB2" w:rsidP="00B35076">
      <w:pPr>
        <w:pStyle w:val="BasicParagraph"/>
        <w:numPr>
          <w:ilvl w:val="0"/>
          <w:numId w:val="49"/>
        </w:numPr>
        <w:spacing w:line="192" w:lineRule="auto"/>
        <w:ind w:left="426" w:hanging="426"/>
        <w:jc w:val="both"/>
        <w:rPr>
          <w:rFonts w:ascii="Arial" w:hAnsi="Arial" w:cs="Arial"/>
          <w:bCs/>
          <w:sz w:val="18"/>
          <w:szCs w:val="18"/>
          <w:lang w:val="pl-PL"/>
        </w:rPr>
      </w:pPr>
      <w:r w:rsidRPr="00B72BA6">
        <w:rPr>
          <w:rFonts w:ascii="Arial" w:hAnsi="Arial" w:cs="Arial"/>
          <w:bCs/>
          <w:sz w:val="18"/>
          <w:szCs w:val="18"/>
          <w:lang w:val="pl-PL"/>
        </w:rPr>
        <w:t>W zakresie niezbędnym do świadczenia Usług Telekomunikacyjnych oraz innych usług Abonentowi, Dostawca Usług ma prawo zbierać, utrwalać, przechowywać, opracowywać, zmieniać, usuwać lub udostępniać dane objęte tajemnicą telekomunikacyjną (Dane transmisyjne).</w:t>
      </w:r>
    </w:p>
    <w:p w14:paraId="4D31B166" w14:textId="77777777" w:rsidR="00450DB2" w:rsidRPr="00B72BA6" w:rsidRDefault="00450DB2" w:rsidP="00B35076">
      <w:pPr>
        <w:pStyle w:val="BasicParagraph"/>
        <w:numPr>
          <w:ilvl w:val="0"/>
          <w:numId w:val="49"/>
        </w:numPr>
        <w:spacing w:line="192" w:lineRule="auto"/>
        <w:ind w:left="426" w:hanging="426"/>
        <w:jc w:val="both"/>
        <w:rPr>
          <w:rFonts w:ascii="Arial" w:hAnsi="Arial" w:cs="Arial"/>
          <w:bCs/>
          <w:sz w:val="18"/>
          <w:szCs w:val="18"/>
          <w:lang w:val="pl-PL"/>
        </w:rPr>
      </w:pPr>
      <w:r w:rsidRPr="00B72BA6">
        <w:rPr>
          <w:rFonts w:ascii="Arial" w:hAnsi="Arial" w:cs="Arial"/>
          <w:bCs/>
          <w:sz w:val="18"/>
          <w:szCs w:val="18"/>
          <w:lang w:val="pl-PL"/>
        </w:rPr>
        <w:t>Dane transmisyjne odzwierciedlające Usługi Telekomunikacyjne wykonywane przez Dostawcę Usług na rzecz Abonenta, w  tym dane lokalizacyjne, które oznaczają wszelkie dane przetwarzane przez Dostawcę Usług w sieci telekomunikacyjnej wskazujące położenie geograficzne Urządzenia Końcowego użytkownika korzystającego z  publicznie dostępnych Usług Telekomunikacyjnych, obejmują dane dotyczące przekazywania komunikatów w sieciach telekomunikacyjnych lub służące do naliczania opłat za Usługi.</w:t>
      </w:r>
    </w:p>
    <w:p w14:paraId="066F7CDC" w14:textId="77777777" w:rsidR="00450DB2" w:rsidRPr="00B72BA6" w:rsidRDefault="00450DB2" w:rsidP="00B35076">
      <w:pPr>
        <w:pStyle w:val="BasicParagraph"/>
        <w:numPr>
          <w:ilvl w:val="0"/>
          <w:numId w:val="49"/>
        </w:numPr>
        <w:spacing w:line="192" w:lineRule="auto"/>
        <w:ind w:left="426" w:hanging="426"/>
        <w:jc w:val="both"/>
        <w:rPr>
          <w:rFonts w:ascii="Arial" w:hAnsi="Arial" w:cs="Arial"/>
          <w:bCs/>
          <w:sz w:val="18"/>
          <w:szCs w:val="18"/>
          <w:lang w:val="pl-PL"/>
        </w:rPr>
      </w:pPr>
      <w:r w:rsidRPr="00B72BA6">
        <w:rPr>
          <w:rFonts w:ascii="Arial" w:hAnsi="Arial" w:cs="Arial"/>
          <w:bCs/>
          <w:sz w:val="18"/>
          <w:szCs w:val="18"/>
          <w:lang w:val="pl-PL"/>
        </w:rPr>
        <w:t>Dostawca Usług przetwarza dane transmisyjne odzwierciedlające Usługi  wykonywane przez niego na rzecz Abonenta, w  tym dane lokalizacyjne dla celów naliczania opłat za Usługi i opłat z tytułu rozliczeń między przedsiębiorcami telekomunikacyjnymi, jak również – na zasadach określonych w  obowiązujących przepisach prawa – dla celów marketingu usług lub świadczenia usług o wartości wzbogaconej. Ponadto dane te będą przetwarzane na potrzeby prowadzenia analiz gospodarczych. Dane te będą przetwarzane w  okresie obowiązywania umowy o  świadczenie Usług Telekomunikacyjnych, a ponadto Dostawca Usług będzie przetwarzał i przechowywał dane transmisyjne przez okres wskazany w przepisach prawa, w tym z uwagi na wymagania dotyczące dokumentowania działalności gospodarczej (dokumentacja księgowa), jak również ze względu na realizację przez uprawnione organy zadań i obowiązków na rzecz obronności, bezpieczeństwa państwa oraz bezpieczeństwa i  porządku publicznego, a także ewentualne spory cywilnoprawne dotyczące umowy o świadczenie usług lub jej wykonywania.</w:t>
      </w:r>
    </w:p>
    <w:p w14:paraId="7E15BF7D" w14:textId="77777777" w:rsidR="00450DB2" w:rsidRPr="00B72BA6" w:rsidRDefault="00450DB2" w:rsidP="00B35076">
      <w:pPr>
        <w:pStyle w:val="BasicParagraph"/>
        <w:numPr>
          <w:ilvl w:val="0"/>
          <w:numId w:val="49"/>
        </w:numPr>
        <w:spacing w:line="192" w:lineRule="auto"/>
        <w:ind w:left="426" w:hanging="426"/>
        <w:jc w:val="both"/>
        <w:rPr>
          <w:rFonts w:ascii="Arial" w:hAnsi="Arial" w:cs="Arial"/>
          <w:bCs/>
          <w:sz w:val="18"/>
          <w:szCs w:val="18"/>
          <w:lang w:val="pl-PL"/>
        </w:rPr>
      </w:pPr>
      <w:r w:rsidRPr="00B72BA6">
        <w:rPr>
          <w:rFonts w:ascii="Arial" w:hAnsi="Arial" w:cs="Arial"/>
          <w:bCs/>
          <w:sz w:val="18"/>
          <w:szCs w:val="18"/>
          <w:lang w:val="pl-PL"/>
        </w:rPr>
        <w:t>Abonent lub użytkownik końcowy ma możliwość wpływu na zakres przetwarzania danych go dotyczących poprzez określenie zakresu Usług Telekomunikacyjnych świadczonych zgodnie z jego żądaniem lub zakresu jego uprawnień.</w:t>
      </w:r>
    </w:p>
    <w:p w14:paraId="236007C3" w14:textId="77777777" w:rsidR="00450DB2" w:rsidRPr="00B72BA6" w:rsidRDefault="00450DB2" w:rsidP="00B35076">
      <w:pPr>
        <w:pStyle w:val="BasicParagraph"/>
        <w:numPr>
          <w:ilvl w:val="0"/>
          <w:numId w:val="49"/>
        </w:numPr>
        <w:spacing w:line="192" w:lineRule="auto"/>
        <w:ind w:left="426" w:hanging="426"/>
        <w:jc w:val="both"/>
        <w:rPr>
          <w:rFonts w:ascii="Arial" w:hAnsi="Arial" w:cs="Arial"/>
          <w:bCs/>
          <w:sz w:val="18"/>
          <w:szCs w:val="18"/>
          <w:lang w:val="pl-PL"/>
        </w:rPr>
      </w:pPr>
      <w:r w:rsidRPr="00B72BA6">
        <w:rPr>
          <w:rFonts w:ascii="Arial" w:hAnsi="Arial" w:cs="Arial"/>
          <w:bCs/>
          <w:sz w:val="18"/>
          <w:szCs w:val="18"/>
          <w:lang w:val="pl-PL"/>
        </w:rPr>
        <w:t>Środki techniczne stosowane przez Dostawcę Usług  zgodnie z wymogami aktualnej wiedzy technicznej zapewniają w zwykłych warunkach zachowanie tajemnicy telekomunikacyjnej. Dostawca Usług nie gwarantuje jednak bezpieczeństwa przekazu informacji, w szczególności w następujących okolicznościach: Awarii Usługi, popełnienia przez osobę trzecią lub Abonenta czynu niedozwolonego, przypadków losowych, których wystąpienie było niezależne od Dostawcy Usług.</w:t>
      </w:r>
    </w:p>
    <w:p w14:paraId="3616864D" w14:textId="77777777" w:rsidR="00450DB2" w:rsidRPr="00B72BA6" w:rsidRDefault="00450DB2" w:rsidP="00B35076">
      <w:pPr>
        <w:pStyle w:val="BasicParagraph"/>
        <w:numPr>
          <w:ilvl w:val="0"/>
          <w:numId w:val="49"/>
        </w:numPr>
        <w:spacing w:line="192" w:lineRule="auto"/>
        <w:ind w:left="426" w:hanging="426"/>
        <w:jc w:val="both"/>
        <w:rPr>
          <w:rFonts w:ascii="Arial" w:hAnsi="Arial" w:cs="Arial"/>
          <w:bCs/>
          <w:sz w:val="18"/>
          <w:szCs w:val="18"/>
          <w:lang w:val="pl-PL"/>
        </w:rPr>
      </w:pPr>
      <w:r w:rsidRPr="00B72BA6">
        <w:rPr>
          <w:rFonts w:ascii="Arial" w:hAnsi="Arial" w:cs="Arial"/>
          <w:bCs/>
          <w:sz w:val="18"/>
          <w:szCs w:val="18"/>
          <w:lang w:val="pl-PL"/>
        </w:rPr>
        <w:t>Sieć Telekomunikacyjna Dostawcy Usług umożliwia przesyłanie numeru identyﬁkującego, co oznacza, że inny użytkownik Zakończenia Sieci może odczytać numer identyﬁkujący Zakończenie Sieci Abonenta. Abonent może złożyć u Dostawcy Usług zlecenie blokowania prezentacji numeru telefonicznego identyﬁkującego Zakończenie Sieci udostępnione przez Dostawcę Usług.</w:t>
      </w:r>
    </w:p>
    <w:p w14:paraId="192B163C" w14:textId="77777777" w:rsidR="00450DB2" w:rsidRPr="00B72BA6" w:rsidRDefault="00450DB2" w:rsidP="00B35076">
      <w:pPr>
        <w:pStyle w:val="BasicParagraph"/>
        <w:numPr>
          <w:ilvl w:val="0"/>
          <w:numId w:val="49"/>
        </w:numPr>
        <w:spacing w:line="192" w:lineRule="auto"/>
        <w:ind w:left="426" w:hanging="426"/>
        <w:jc w:val="both"/>
        <w:rPr>
          <w:rFonts w:ascii="Arial" w:hAnsi="Arial" w:cs="Arial"/>
          <w:bCs/>
          <w:sz w:val="18"/>
          <w:szCs w:val="18"/>
          <w:lang w:val="pl-PL"/>
        </w:rPr>
      </w:pPr>
      <w:r w:rsidRPr="00B72BA6">
        <w:rPr>
          <w:rFonts w:ascii="Arial" w:hAnsi="Arial" w:cs="Arial"/>
          <w:bCs/>
          <w:sz w:val="18"/>
          <w:szCs w:val="18"/>
          <w:lang w:val="pl-PL"/>
        </w:rPr>
        <w:t>Dostawca Usług przekazuje Abonentowi informacje o zagrożeniach związanych ze świadczoną Usługą, w tym o sposobach ochrony bezpieczeństwa, prywatności i danych osobowych za pośrednictwem swojej strony internetowej, a także może przekazywać informacje za pośrednictwem poczty elektronicznej oraz ulotek przesyłanych na adres korespondencyjny.</w:t>
      </w:r>
    </w:p>
    <w:p w14:paraId="2500C29B" w14:textId="296C8833" w:rsidR="00450DB2" w:rsidRPr="00B72BA6" w:rsidRDefault="00450DB2" w:rsidP="00B35076">
      <w:pPr>
        <w:pStyle w:val="BasicParagraph"/>
        <w:numPr>
          <w:ilvl w:val="0"/>
          <w:numId w:val="49"/>
        </w:numPr>
        <w:spacing w:line="192" w:lineRule="auto"/>
        <w:ind w:left="426" w:hanging="426"/>
        <w:jc w:val="both"/>
        <w:rPr>
          <w:rFonts w:ascii="Arial" w:hAnsi="Arial" w:cs="Arial"/>
          <w:bCs/>
          <w:sz w:val="18"/>
          <w:szCs w:val="18"/>
          <w:lang w:val="pl-PL"/>
        </w:rPr>
      </w:pPr>
      <w:r w:rsidRPr="00B72BA6">
        <w:rPr>
          <w:rFonts w:ascii="Arial" w:hAnsi="Arial" w:cs="Arial"/>
          <w:bCs/>
          <w:sz w:val="18"/>
          <w:szCs w:val="18"/>
          <w:lang w:val="pl-PL"/>
        </w:rPr>
        <w:t xml:space="preserve">W sytuacji gdy jest to konieczne dla usunięcia awarii, powstających zakłóceń lub w sytuacji zagrożenia dla utrzymania sieci albo świadczenia usług, Dostawca Usług – po poinformowaniu osób uczestniczących </w:t>
      </w:r>
      <w:r w:rsidR="00B56F43">
        <w:rPr>
          <w:rFonts w:ascii="Arial" w:hAnsi="Arial" w:cs="Arial"/>
          <w:bCs/>
          <w:sz w:val="18"/>
          <w:szCs w:val="18"/>
          <w:lang w:val="pl-PL"/>
        </w:rPr>
        <w:br/>
      </w:r>
      <w:r w:rsidRPr="00B72BA6">
        <w:rPr>
          <w:rFonts w:ascii="Arial" w:hAnsi="Arial" w:cs="Arial"/>
          <w:bCs/>
          <w:sz w:val="18"/>
          <w:szCs w:val="18"/>
          <w:lang w:val="pl-PL"/>
        </w:rPr>
        <w:t>w połączeniu – ma prawo włączyć się do trwającego połączenia lub je przerwać.</w:t>
      </w:r>
    </w:p>
    <w:p w14:paraId="2AF590A1" w14:textId="1F00FB7F" w:rsidR="00450DB2" w:rsidRPr="00B72BA6" w:rsidRDefault="00450DB2" w:rsidP="00F864E4">
      <w:pPr>
        <w:pStyle w:val="BasicParagraph"/>
        <w:numPr>
          <w:ilvl w:val="0"/>
          <w:numId w:val="49"/>
        </w:numPr>
        <w:spacing w:line="192" w:lineRule="auto"/>
        <w:ind w:left="426" w:hanging="426"/>
        <w:jc w:val="both"/>
        <w:rPr>
          <w:rFonts w:ascii="Arial" w:hAnsi="Arial" w:cs="Arial"/>
          <w:bCs/>
          <w:sz w:val="18"/>
          <w:szCs w:val="18"/>
          <w:lang w:val="pl-PL"/>
        </w:rPr>
      </w:pPr>
      <w:r w:rsidRPr="00B72BA6">
        <w:rPr>
          <w:rFonts w:ascii="Arial" w:hAnsi="Arial" w:cs="Arial"/>
          <w:sz w:val="18"/>
          <w:szCs w:val="18"/>
          <w:lang w:val="pl-PL"/>
        </w:rPr>
        <w:t>Dostawca Usług przekazuje Abonentowi informacje o aktualnych zagrożeniach związanych ze świadczoną Usługą, w tym o sposobach ochrony bezpieczeństwa, prywatności i danych osobowych za pomocą środków masowego przekazu na wskazane w umowie dane kontaktowe.</w:t>
      </w:r>
    </w:p>
    <w:p w14:paraId="50B3A00D" w14:textId="77777777" w:rsidR="00AE6307" w:rsidRPr="00B72BA6" w:rsidRDefault="00AE6307" w:rsidP="00951727">
      <w:pPr>
        <w:pStyle w:val="BasicParagraph"/>
        <w:spacing w:line="192" w:lineRule="auto"/>
        <w:jc w:val="center"/>
        <w:rPr>
          <w:rFonts w:ascii="Arial" w:hAnsi="Arial" w:cs="Arial"/>
          <w:b/>
          <w:bCs/>
          <w:sz w:val="18"/>
          <w:szCs w:val="18"/>
          <w:lang w:val="pl-PL"/>
        </w:rPr>
      </w:pPr>
    </w:p>
    <w:p w14:paraId="39E48FE8" w14:textId="3B81ED7E" w:rsidR="00F03D9F" w:rsidRPr="00B72BA6" w:rsidRDefault="00450DB2" w:rsidP="00951727">
      <w:pPr>
        <w:pStyle w:val="BasicParagraph"/>
        <w:spacing w:line="192" w:lineRule="auto"/>
        <w:jc w:val="center"/>
        <w:rPr>
          <w:rFonts w:ascii="Arial" w:hAnsi="Arial" w:cs="Arial"/>
          <w:b/>
          <w:bCs/>
          <w:sz w:val="18"/>
          <w:szCs w:val="18"/>
          <w:lang w:val="pl-PL"/>
        </w:rPr>
      </w:pPr>
      <w:r w:rsidRPr="00B72BA6">
        <w:rPr>
          <w:rFonts w:ascii="Arial" w:hAnsi="Arial" w:cs="Arial"/>
          <w:b/>
          <w:bCs/>
          <w:sz w:val="18"/>
          <w:szCs w:val="18"/>
          <w:lang w:val="pl-PL"/>
        </w:rPr>
        <w:t>Rozdział XI. Postanowienia końcowe</w:t>
      </w:r>
    </w:p>
    <w:p w14:paraId="66419E0C" w14:textId="77777777" w:rsidR="00450DB2" w:rsidRPr="00B72BA6" w:rsidRDefault="00450DB2" w:rsidP="00450DB2">
      <w:pPr>
        <w:pStyle w:val="BasicParagraph"/>
        <w:spacing w:line="192" w:lineRule="auto"/>
        <w:jc w:val="center"/>
        <w:rPr>
          <w:rFonts w:ascii="Arial" w:hAnsi="Arial" w:cs="Arial"/>
          <w:b/>
          <w:bCs/>
          <w:sz w:val="18"/>
          <w:szCs w:val="18"/>
          <w:lang w:val="pl-PL"/>
        </w:rPr>
      </w:pPr>
      <w:r w:rsidRPr="00B72BA6">
        <w:rPr>
          <w:rFonts w:ascii="Arial" w:hAnsi="Arial" w:cs="Arial"/>
          <w:b/>
          <w:bCs/>
          <w:sz w:val="18"/>
          <w:szCs w:val="18"/>
          <w:lang w:val="pl-PL"/>
        </w:rPr>
        <w:t>§ 39</w:t>
      </w:r>
    </w:p>
    <w:p w14:paraId="7E590EAB" w14:textId="77777777" w:rsidR="00450DB2" w:rsidRPr="00B72BA6" w:rsidRDefault="00450DB2" w:rsidP="00B35076">
      <w:pPr>
        <w:pStyle w:val="numerowanie1poziom"/>
        <w:numPr>
          <w:ilvl w:val="0"/>
          <w:numId w:val="43"/>
        </w:numPr>
        <w:spacing w:line="192" w:lineRule="auto"/>
        <w:ind w:left="426" w:hanging="426"/>
        <w:rPr>
          <w:rFonts w:ascii="Arial" w:hAnsi="Arial" w:cs="Arial"/>
          <w:sz w:val="18"/>
          <w:szCs w:val="18"/>
        </w:rPr>
      </w:pPr>
      <w:r w:rsidRPr="00B72BA6">
        <w:rPr>
          <w:rFonts w:ascii="Arial" w:hAnsi="Arial" w:cs="Arial"/>
          <w:sz w:val="18"/>
          <w:szCs w:val="18"/>
        </w:rPr>
        <w:t>Abonent zobowiązany jest do niezwłocznego informowania Dostawcy Usług o wszelkich zmianach, których ujawnienie wymagane jest przy realizacji Umowy.</w:t>
      </w:r>
    </w:p>
    <w:p w14:paraId="3994ADEF" w14:textId="77777777" w:rsidR="00450DB2" w:rsidRPr="00B72BA6" w:rsidRDefault="00450DB2" w:rsidP="00B35076">
      <w:pPr>
        <w:pStyle w:val="numerowanie1poziom"/>
        <w:numPr>
          <w:ilvl w:val="0"/>
          <w:numId w:val="43"/>
        </w:numPr>
        <w:spacing w:line="192" w:lineRule="auto"/>
        <w:ind w:left="426" w:hanging="426"/>
        <w:rPr>
          <w:rFonts w:ascii="Arial" w:hAnsi="Arial" w:cs="Arial"/>
          <w:sz w:val="18"/>
          <w:szCs w:val="18"/>
        </w:rPr>
      </w:pPr>
      <w:r w:rsidRPr="00B72BA6">
        <w:rPr>
          <w:rFonts w:ascii="Arial" w:hAnsi="Arial" w:cs="Arial"/>
          <w:sz w:val="18"/>
          <w:szCs w:val="18"/>
        </w:rPr>
        <w:t>Abonent jest zobowiązany umożliwić Dostawcy Usług przeprowadzenie planowanych prac niezbędnych dla zapewnienia prawidłowego działania Usługi.</w:t>
      </w:r>
    </w:p>
    <w:p w14:paraId="17E16E63" w14:textId="77777777" w:rsidR="00450DB2" w:rsidRPr="00B72BA6" w:rsidRDefault="00450DB2" w:rsidP="00B35076">
      <w:pPr>
        <w:pStyle w:val="numerowanie1poziom"/>
        <w:numPr>
          <w:ilvl w:val="0"/>
          <w:numId w:val="43"/>
        </w:numPr>
        <w:spacing w:line="192" w:lineRule="auto"/>
        <w:ind w:left="426" w:hanging="426"/>
        <w:rPr>
          <w:rFonts w:ascii="Arial" w:hAnsi="Arial" w:cs="Arial"/>
          <w:sz w:val="18"/>
          <w:szCs w:val="18"/>
        </w:rPr>
      </w:pPr>
      <w:r w:rsidRPr="00B72BA6">
        <w:rPr>
          <w:rFonts w:ascii="Arial" w:hAnsi="Arial" w:cs="Arial"/>
          <w:sz w:val="18"/>
          <w:szCs w:val="18"/>
        </w:rPr>
        <w:t xml:space="preserve">Abonent obowiązany jest niezwłocznie po utracie tytułu prawnego do Lokalu lub do numeru Zakończenia Sieci do pisemnego powiadomienia Dostawcy Usług o tym fakcie. </w:t>
      </w:r>
    </w:p>
    <w:p w14:paraId="3E548729" w14:textId="43B1C3E6" w:rsidR="00450DB2" w:rsidRPr="00B72BA6" w:rsidRDefault="00450DB2" w:rsidP="00B35076">
      <w:pPr>
        <w:pStyle w:val="numerowanie1poziom"/>
        <w:numPr>
          <w:ilvl w:val="0"/>
          <w:numId w:val="43"/>
        </w:numPr>
        <w:spacing w:line="192" w:lineRule="auto"/>
        <w:ind w:left="426" w:hanging="426"/>
        <w:rPr>
          <w:rFonts w:ascii="Arial" w:hAnsi="Arial" w:cs="Arial"/>
          <w:sz w:val="18"/>
          <w:szCs w:val="18"/>
        </w:rPr>
      </w:pPr>
      <w:r w:rsidRPr="00B72BA6">
        <w:rPr>
          <w:rFonts w:ascii="Arial" w:hAnsi="Arial" w:cs="Arial"/>
          <w:sz w:val="18"/>
          <w:szCs w:val="18"/>
        </w:rPr>
        <w:t xml:space="preserve">Przy wykonywaniu swoich obowiązków wynikających z Umowy, Dostawca Usług może współpracować </w:t>
      </w:r>
      <w:r w:rsidR="00B56F43">
        <w:rPr>
          <w:rFonts w:ascii="Arial" w:hAnsi="Arial" w:cs="Arial"/>
          <w:sz w:val="18"/>
          <w:szCs w:val="18"/>
        </w:rPr>
        <w:br/>
      </w:r>
      <w:r w:rsidRPr="00B72BA6">
        <w:rPr>
          <w:rFonts w:ascii="Arial" w:hAnsi="Arial" w:cs="Arial"/>
          <w:sz w:val="18"/>
          <w:szCs w:val="18"/>
        </w:rPr>
        <w:t>z osobami trzecimi, w szczególności powierzać wykonywani</w:t>
      </w:r>
      <w:r w:rsidR="00252130" w:rsidRPr="00B72BA6">
        <w:rPr>
          <w:rFonts w:ascii="Arial" w:hAnsi="Arial" w:cs="Arial"/>
          <w:sz w:val="18"/>
          <w:szCs w:val="18"/>
        </w:rPr>
        <w:t>e Umowy</w:t>
      </w:r>
      <w:r w:rsidRPr="00B72BA6">
        <w:rPr>
          <w:rFonts w:ascii="Arial" w:hAnsi="Arial" w:cs="Arial"/>
          <w:sz w:val="18"/>
          <w:szCs w:val="18"/>
        </w:rPr>
        <w:t xml:space="preserve"> innym </w:t>
      </w:r>
      <w:r w:rsidR="00252130" w:rsidRPr="00B72BA6">
        <w:rPr>
          <w:rFonts w:ascii="Arial" w:hAnsi="Arial" w:cs="Arial"/>
          <w:sz w:val="18"/>
          <w:szCs w:val="18"/>
        </w:rPr>
        <w:t>dostawcom u</w:t>
      </w:r>
      <w:r w:rsidRPr="00B72BA6">
        <w:rPr>
          <w:rFonts w:ascii="Arial" w:hAnsi="Arial" w:cs="Arial"/>
          <w:sz w:val="18"/>
          <w:szCs w:val="18"/>
        </w:rPr>
        <w:t>sług.</w:t>
      </w:r>
    </w:p>
    <w:p w14:paraId="4BD1F667" w14:textId="77777777" w:rsidR="00450DB2" w:rsidRPr="00B72BA6" w:rsidRDefault="00450DB2" w:rsidP="00B35076">
      <w:pPr>
        <w:pStyle w:val="numerowanie1poziom"/>
        <w:numPr>
          <w:ilvl w:val="0"/>
          <w:numId w:val="43"/>
        </w:numPr>
        <w:spacing w:line="192" w:lineRule="auto"/>
        <w:ind w:left="426" w:hanging="426"/>
        <w:rPr>
          <w:rFonts w:ascii="Arial" w:hAnsi="Arial" w:cs="Arial"/>
          <w:sz w:val="18"/>
          <w:szCs w:val="18"/>
        </w:rPr>
      </w:pPr>
      <w:r w:rsidRPr="00B72BA6">
        <w:rPr>
          <w:rFonts w:ascii="Arial" w:hAnsi="Arial" w:cs="Arial"/>
          <w:sz w:val="18"/>
          <w:szCs w:val="18"/>
        </w:rPr>
        <w:t>W sprawach nie uregulowanych w Regulaminie zastosowanie mieć będą odpowiednie przepisy Prawa Telekomunikacyjnego oraz Kodeksu cywilnego lub innych przepisów powszechnie obowiązującego prawa.</w:t>
      </w:r>
    </w:p>
    <w:p w14:paraId="50E6A456" w14:textId="77777777" w:rsidR="00450DB2" w:rsidRPr="00B72BA6" w:rsidRDefault="00450DB2" w:rsidP="00B35076">
      <w:pPr>
        <w:pStyle w:val="numerowanie1poziom"/>
        <w:numPr>
          <w:ilvl w:val="0"/>
          <w:numId w:val="43"/>
        </w:numPr>
        <w:spacing w:line="192" w:lineRule="auto"/>
        <w:ind w:left="426" w:hanging="426"/>
        <w:rPr>
          <w:rFonts w:ascii="Arial" w:hAnsi="Arial" w:cs="Arial"/>
          <w:sz w:val="18"/>
          <w:szCs w:val="18"/>
        </w:rPr>
      </w:pPr>
      <w:r w:rsidRPr="00B72BA6">
        <w:rPr>
          <w:rFonts w:ascii="Arial" w:hAnsi="Arial" w:cs="Arial"/>
          <w:sz w:val="18"/>
          <w:szCs w:val="18"/>
        </w:rPr>
        <w:t>Do spraw wszczętych i nie zakończonych przed dniem wejścia w życie Regulaminu stosuje się postanowienia dotychczasowego Regulaminu.</w:t>
      </w:r>
    </w:p>
    <w:p w14:paraId="3B3B45B1" w14:textId="63C0B8EB" w:rsidR="00450DB2" w:rsidRPr="00B72BA6" w:rsidRDefault="00450DB2" w:rsidP="00B35076">
      <w:pPr>
        <w:pStyle w:val="numerowanie1poziom"/>
        <w:numPr>
          <w:ilvl w:val="0"/>
          <w:numId w:val="43"/>
        </w:numPr>
        <w:spacing w:line="192" w:lineRule="auto"/>
        <w:ind w:left="426" w:hanging="426"/>
        <w:rPr>
          <w:rFonts w:ascii="Arial" w:hAnsi="Arial" w:cs="Arial"/>
          <w:sz w:val="18"/>
          <w:szCs w:val="18"/>
        </w:rPr>
      </w:pPr>
      <w:r w:rsidRPr="00B72BA6">
        <w:rPr>
          <w:rFonts w:ascii="Arial" w:hAnsi="Arial" w:cs="Arial"/>
          <w:sz w:val="18"/>
          <w:szCs w:val="18"/>
        </w:rPr>
        <w:t xml:space="preserve">Regulamin wchodzi w życie z dniem </w:t>
      </w:r>
      <w:r w:rsidR="00A71A55">
        <w:rPr>
          <w:rFonts w:ascii="Arial" w:hAnsi="Arial" w:cs="Arial"/>
          <w:sz w:val="18"/>
          <w:szCs w:val="18"/>
        </w:rPr>
        <w:t>podpisania Umowy.</w:t>
      </w:r>
    </w:p>
    <w:p w14:paraId="6CAE00F6" w14:textId="77777777" w:rsidR="008E61EC" w:rsidRDefault="008E61EC" w:rsidP="00C16035">
      <w:pPr>
        <w:spacing w:before="120" w:after="120"/>
        <w:jc w:val="center"/>
        <w:rPr>
          <w:rFonts w:ascii="Arial" w:hAnsi="Arial" w:cs="Arial"/>
          <w:b/>
          <w:bCs/>
          <w:color w:val="262626"/>
          <w:sz w:val="20"/>
          <w:szCs w:val="20"/>
        </w:rPr>
      </w:pPr>
    </w:p>
    <w:p w14:paraId="293C8ECC" w14:textId="77777777" w:rsidR="008E61EC" w:rsidRDefault="008E61EC" w:rsidP="00C16035">
      <w:pPr>
        <w:spacing w:before="120" w:after="120"/>
        <w:jc w:val="center"/>
        <w:rPr>
          <w:rFonts w:ascii="Arial" w:hAnsi="Arial" w:cs="Arial"/>
          <w:b/>
          <w:bCs/>
          <w:color w:val="262626"/>
          <w:sz w:val="20"/>
          <w:szCs w:val="20"/>
        </w:rPr>
      </w:pPr>
    </w:p>
    <w:p w14:paraId="316AEFCE" w14:textId="436DED6D" w:rsidR="00252130" w:rsidRPr="00B72BA6" w:rsidRDefault="00252130" w:rsidP="00C16035">
      <w:pPr>
        <w:spacing w:before="120" w:after="120"/>
        <w:jc w:val="center"/>
        <w:rPr>
          <w:rFonts w:ascii="Arial" w:hAnsi="Arial" w:cs="Arial"/>
          <w:sz w:val="20"/>
          <w:szCs w:val="20"/>
        </w:rPr>
      </w:pPr>
      <w:r w:rsidRPr="00B72BA6">
        <w:rPr>
          <w:rFonts w:ascii="Arial" w:hAnsi="Arial" w:cs="Arial"/>
          <w:b/>
          <w:bCs/>
          <w:color w:val="262626"/>
          <w:sz w:val="20"/>
          <w:szCs w:val="20"/>
        </w:rPr>
        <w:t>CENNIK STANDARDOWY USŁUG INTERNETOWYCH</w:t>
      </w:r>
      <w:r w:rsidRPr="00B72BA6">
        <w:rPr>
          <w:rFonts w:ascii="Arial" w:hAnsi="Arial" w:cs="Arial"/>
          <w:b/>
          <w:bCs/>
          <w:color w:val="262626"/>
          <w:sz w:val="20"/>
          <w:szCs w:val="20"/>
        </w:rPr>
        <w:br/>
        <w:t>CITY PARTNER SP. Z O.O.</w:t>
      </w:r>
    </w:p>
    <w:p w14:paraId="0593969D" w14:textId="0463FE50" w:rsidR="00252130" w:rsidRPr="00B72BA6" w:rsidRDefault="00A71A55" w:rsidP="002852DD">
      <w:pPr>
        <w:jc w:val="center"/>
        <w:rPr>
          <w:rFonts w:ascii="Arial" w:hAnsi="Arial" w:cs="Arial"/>
          <w:sz w:val="16"/>
          <w:szCs w:val="16"/>
        </w:rPr>
      </w:pPr>
      <w:r>
        <w:rPr>
          <w:rFonts w:ascii="Arial" w:hAnsi="Arial" w:cs="Arial"/>
          <w:b/>
          <w:bCs/>
          <w:sz w:val="16"/>
          <w:szCs w:val="16"/>
        </w:rPr>
        <w:t>Obowiązuje od dnia podpisania Umowy.</w:t>
      </w:r>
    </w:p>
    <w:tbl>
      <w:tblPr>
        <w:tblStyle w:val="Tabela-Siatka"/>
        <w:tblW w:w="9180" w:type="dxa"/>
        <w:jc w:val="right"/>
        <w:tblLayout w:type="fixed"/>
        <w:tblLook w:val="0000" w:firstRow="0" w:lastRow="0" w:firstColumn="0" w:lastColumn="0" w:noHBand="0" w:noVBand="0"/>
      </w:tblPr>
      <w:tblGrid>
        <w:gridCol w:w="534"/>
        <w:gridCol w:w="3118"/>
        <w:gridCol w:w="3544"/>
        <w:gridCol w:w="1984"/>
      </w:tblGrid>
      <w:tr w:rsidR="00252130" w:rsidRPr="00B72BA6" w14:paraId="178756A5" w14:textId="77777777" w:rsidTr="002852DD">
        <w:trPr>
          <w:trHeight w:val="20"/>
          <w:jc w:val="right"/>
        </w:trPr>
        <w:tc>
          <w:tcPr>
            <w:tcW w:w="9180" w:type="dxa"/>
            <w:gridSpan w:val="4"/>
            <w:shd w:val="clear" w:color="auto" w:fill="auto"/>
            <w:vAlign w:val="center"/>
          </w:tcPr>
          <w:p w14:paraId="0A05B1EC" w14:textId="77777777" w:rsidR="00252130" w:rsidRPr="00B72BA6" w:rsidRDefault="00252130" w:rsidP="00951727">
            <w:pPr>
              <w:spacing w:after="0"/>
              <w:jc w:val="center"/>
              <w:rPr>
                <w:rFonts w:ascii="Arial" w:hAnsi="Arial" w:cs="Arial"/>
                <w:b/>
                <w:bCs/>
                <w:color w:val="000000"/>
                <w:sz w:val="20"/>
                <w:szCs w:val="20"/>
              </w:rPr>
            </w:pPr>
            <w:r w:rsidRPr="00B72BA6">
              <w:rPr>
                <w:rFonts w:ascii="Arial" w:hAnsi="Arial" w:cs="Arial"/>
                <w:b/>
                <w:bCs/>
                <w:color w:val="000000"/>
                <w:sz w:val="20"/>
                <w:szCs w:val="20"/>
              </w:rPr>
              <w:t>1.  OPŁATY INSTALACYJNE</w:t>
            </w:r>
          </w:p>
        </w:tc>
      </w:tr>
      <w:tr w:rsidR="00252130" w:rsidRPr="00B72BA6" w14:paraId="3D396F99" w14:textId="77777777" w:rsidTr="002852DD">
        <w:trPr>
          <w:trHeight w:val="20"/>
          <w:jc w:val="right"/>
        </w:trPr>
        <w:tc>
          <w:tcPr>
            <w:tcW w:w="534" w:type="dxa"/>
            <w:shd w:val="clear" w:color="auto" w:fill="auto"/>
            <w:vAlign w:val="center"/>
          </w:tcPr>
          <w:p w14:paraId="3E13BC5A" w14:textId="77777777" w:rsidR="00252130" w:rsidRPr="00B72BA6" w:rsidRDefault="00252130" w:rsidP="00951727">
            <w:pPr>
              <w:spacing w:after="0"/>
              <w:jc w:val="center"/>
              <w:rPr>
                <w:rFonts w:ascii="Arial" w:hAnsi="Arial" w:cs="Arial"/>
                <w:sz w:val="20"/>
                <w:szCs w:val="20"/>
              </w:rPr>
            </w:pPr>
            <w:r w:rsidRPr="00B72BA6">
              <w:rPr>
                <w:rFonts w:ascii="Arial" w:hAnsi="Arial" w:cs="Arial"/>
                <w:sz w:val="20"/>
                <w:szCs w:val="20"/>
              </w:rPr>
              <w:t>Lp.</w:t>
            </w:r>
          </w:p>
        </w:tc>
        <w:tc>
          <w:tcPr>
            <w:tcW w:w="3118" w:type="dxa"/>
            <w:shd w:val="clear" w:color="auto" w:fill="auto"/>
            <w:vAlign w:val="center"/>
          </w:tcPr>
          <w:p w14:paraId="162D9C51" w14:textId="77777777" w:rsidR="00252130" w:rsidRPr="00B72BA6" w:rsidRDefault="00252130" w:rsidP="00951727">
            <w:pPr>
              <w:spacing w:after="0"/>
              <w:jc w:val="center"/>
              <w:rPr>
                <w:rFonts w:ascii="Arial" w:hAnsi="Arial" w:cs="Arial"/>
                <w:b/>
                <w:sz w:val="20"/>
                <w:szCs w:val="20"/>
              </w:rPr>
            </w:pPr>
            <w:r w:rsidRPr="00B72BA6">
              <w:rPr>
                <w:rFonts w:ascii="Arial" w:hAnsi="Arial" w:cs="Arial"/>
                <w:b/>
                <w:sz w:val="20"/>
                <w:szCs w:val="20"/>
              </w:rPr>
              <w:t>Nazwa</w:t>
            </w:r>
          </w:p>
        </w:tc>
        <w:tc>
          <w:tcPr>
            <w:tcW w:w="3544" w:type="dxa"/>
            <w:shd w:val="clear" w:color="auto" w:fill="auto"/>
            <w:vAlign w:val="center"/>
          </w:tcPr>
          <w:p w14:paraId="6ED29E2C" w14:textId="77777777" w:rsidR="00252130" w:rsidRPr="00B72BA6" w:rsidRDefault="00252130" w:rsidP="00951727">
            <w:pPr>
              <w:spacing w:after="0"/>
              <w:jc w:val="center"/>
              <w:rPr>
                <w:rFonts w:ascii="Arial" w:hAnsi="Arial" w:cs="Arial"/>
                <w:b/>
                <w:sz w:val="20"/>
                <w:szCs w:val="20"/>
              </w:rPr>
            </w:pPr>
            <w:r w:rsidRPr="00B72BA6">
              <w:rPr>
                <w:rFonts w:ascii="Arial" w:hAnsi="Arial" w:cs="Arial"/>
                <w:b/>
                <w:sz w:val="20"/>
                <w:szCs w:val="20"/>
              </w:rPr>
              <w:t>Rodzaj opłaty</w:t>
            </w:r>
          </w:p>
        </w:tc>
        <w:tc>
          <w:tcPr>
            <w:tcW w:w="1984" w:type="dxa"/>
            <w:shd w:val="clear" w:color="auto" w:fill="auto"/>
            <w:vAlign w:val="center"/>
          </w:tcPr>
          <w:p w14:paraId="210AFA84" w14:textId="77777777" w:rsidR="00252130" w:rsidRPr="00B72BA6" w:rsidRDefault="00252130" w:rsidP="00951727">
            <w:pPr>
              <w:spacing w:after="0"/>
              <w:jc w:val="center"/>
              <w:rPr>
                <w:rFonts w:ascii="Arial" w:hAnsi="Arial" w:cs="Arial"/>
                <w:b/>
                <w:sz w:val="20"/>
                <w:szCs w:val="20"/>
              </w:rPr>
            </w:pPr>
            <w:r w:rsidRPr="00B72BA6">
              <w:rPr>
                <w:rFonts w:ascii="Arial" w:hAnsi="Arial" w:cs="Arial"/>
                <w:b/>
                <w:sz w:val="20"/>
                <w:szCs w:val="20"/>
              </w:rPr>
              <w:t>Cena w zł</w:t>
            </w:r>
          </w:p>
        </w:tc>
      </w:tr>
      <w:tr w:rsidR="00252130" w:rsidRPr="00B72BA6" w14:paraId="2530992E" w14:textId="77777777" w:rsidTr="002852DD">
        <w:trPr>
          <w:trHeight w:val="20"/>
          <w:jc w:val="right"/>
        </w:trPr>
        <w:tc>
          <w:tcPr>
            <w:tcW w:w="534" w:type="dxa"/>
            <w:shd w:val="clear" w:color="auto" w:fill="auto"/>
            <w:vAlign w:val="center"/>
          </w:tcPr>
          <w:p w14:paraId="5F7B0BA9"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1</w:t>
            </w:r>
          </w:p>
        </w:tc>
        <w:tc>
          <w:tcPr>
            <w:tcW w:w="3118" w:type="dxa"/>
            <w:shd w:val="clear" w:color="auto" w:fill="auto"/>
            <w:vAlign w:val="center"/>
          </w:tcPr>
          <w:p w14:paraId="0E7B2C63"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Instalacja Internetu</w:t>
            </w:r>
          </w:p>
        </w:tc>
        <w:tc>
          <w:tcPr>
            <w:tcW w:w="3544" w:type="dxa"/>
            <w:shd w:val="clear" w:color="auto" w:fill="auto"/>
            <w:vAlign w:val="center"/>
          </w:tcPr>
          <w:p w14:paraId="26628B36"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Jednorazowo</w:t>
            </w:r>
          </w:p>
        </w:tc>
        <w:tc>
          <w:tcPr>
            <w:tcW w:w="1984" w:type="dxa"/>
            <w:shd w:val="clear" w:color="auto" w:fill="auto"/>
            <w:vAlign w:val="center"/>
          </w:tcPr>
          <w:p w14:paraId="2D8367C4"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200</w:t>
            </w:r>
          </w:p>
        </w:tc>
      </w:tr>
      <w:tr w:rsidR="00252130" w:rsidRPr="00B72BA6" w14:paraId="4C6A01E7" w14:textId="77777777" w:rsidTr="002852DD">
        <w:trPr>
          <w:trHeight w:val="20"/>
          <w:jc w:val="right"/>
        </w:trPr>
        <w:tc>
          <w:tcPr>
            <w:tcW w:w="534" w:type="dxa"/>
            <w:shd w:val="clear" w:color="auto" w:fill="auto"/>
            <w:vAlign w:val="center"/>
          </w:tcPr>
          <w:p w14:paraId="54713E6B"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2</w:t>
            </w:r>
          </w:p>
        </w:tc>
        <w:tc>
          <w:tcPr>
            <w:tcW w:w="3118" w:type="dxa"/>
            <w:shd w:val="clear" w:color="auto" w:fill="auto"/>
            <w:vAlign w:val="center"/>
          </w:tcPr>
          <w:p w14:paraId="17747E5E"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Aktywacja Internetu</w:t>
            </w:r>
          </w:p>
        </w:tc>
        <w:tc>
          <w:tcPr>
            <w:tcW w:w="3544" w:type="dxa"/>
            <w:shd w:val="clear" w:color="auto" w:fill="auto"/>
            <w:vAlign w:val="center"/>
          </w:tcPr>
          <w:p w14:paraId="6B209A69"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Jednorazowo</w:t>
            </w:r>
          </w:p>
        </w:tc>
        <w:tc>
          <w:tcPr>
            <w:tcW w:w="1984" w:type="dxa"/>
            <w:shd w:val="clear" w:color="auto" w:fill="auto"/>
            <w:vAlign w:val="center"/>
          </w:tcPr>
          <w:p w14:paraId="5CD0AC2C"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200</w:t>
            </w:r>
          </w:p>
        </w:tc>
      </w:tr>
      <w:tr w:rsidR="00252130" w:rsidRPr="00B72BA6" w14:paraId="0AB8E93E" w14:textId="77777777" w:rsidTr="002852DD">
        <w:trPr>
          <w:trHeight w:val="20"/>
          <w:jc w:val="right"/>
        </w:trPr>
        <w:tc>
          <w:tcPr>
            <w:tcW w:w="9180" w:type="dxa"/>
            <w:gridSpan w:val="4"/>
            <w:shd w:val="clear" w:color="auto" w:fill="auto"/>
            <w:vAlign w:val="center"/>
          </w:tcPr>
          <w:p w14:paraId="19D7E6AB" w14:textId="77777777" w:rsidR="00252130" w:rsidRPr="00B72BA6" w:rsidRDefault="00252130" w:rsidP="00951727">
            <w:pPr>
              <w:spacing w:after="0"/>
              <w:jc w:val="center"/>
              <w:rPr>
                <w:rFonts w:ascii="Arial" w:hAnsi="Arial" w:cs="Arial"/>
                <w:b/>
                <w:bCs/>
                <w:color w:val="000000"/>
                <w:sz w:val="20"/>
                <w:szCs w:val="20"/>
              </w:rPr>
            </w:pPr>
            <w:r w:rsidRPr="00B72BA6">
              <w:rPr>
                <w:rFonts w:ascii="Arial" w:hAnsi="Arial" w:cs="Arial"/>
                <w:b/>
                <w:bCs/>
                <w:color w:val="000000"/>
                <w:sz w:val="20"/>
                <w:szCs w:val="20"/>
              </w:rPr>
              <w:t>2.  OPŁATY MIESIĘCZNE</w:t>
            </w:r>
          </w:p>
        </w:tc>
      </w:tr>
      <w:tr w:rsidR="00252130" w:rsidRPr="00B72BA6" w14:paraId="06371DDF" w14:textId="77777777" w:rsidTr="002852DD">
        <w:trPr>
          <w:trHeight w:val="20"/>
          <w:jc w:val="right"/>
        </w:trPr>
        <w:tc>
          <w:tcPr>
            <w:tcW w:w="534" w:type="dxa"/>
            <w:shd w:val="clear" w:color="auto" w:fill="auto"/>
            <w:vAlign w:val="center"/>
          </w:tcPr>
          <w:p w14:paraId="72D8AF0F"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Lp.</w:t>
            </w:r>
          </w:p>
        </w:tc>
        <w:tc>
          <w:tcPr>
            <w:tcW w:w="3118" w:type="dxa"/>
            <w:shd w:val="clear" w:color="auto" w:fill="auto"/>
            <w:vAlign w:val="center"/>
          </w:tcPr>
          <w:p w14:paraId="7DC0D3D9" w14:textId="77777777" w:rsidR="00252130" w:rsidRPr="00B72BA6" w:rsidRDefault="00252130" w:rsidP="00951727">
            <w:pPr>
              <w:spacing w:after="0"/>
              <w:jc w:val="center"/>
              <w:rPr>
                <w:rFonts w:ascii="Arial" w:hAnsi="Arial" w:cs="Arial"/>
                <w:b/>
                <w:color w:val="000000"/>
                <w:sz w:val="20"/>
                <w:szCs w:val="20"/>
              </w:rPr>
            </w:pPr>
            <w:r w:rsidRPr="00B72BA6">
              <w:rPr>
                <w:rFonts w:ascii="Arial" w:hAnsi="Arial" w:cs="Arial"/>
                <w:b/>
                <w:color w:val="000000"/>
                <w:sz w:val="20"/>
                <w:szCs w:val="20"/>
              </w:rPr>
              <w:t>Pakiet Internetu w Mb</w:t>
            </w:r>
          </w:p>
        </w:tc>
        <w:tc>
          <w:tcPr>
            <w:tcW w:w="3544" w:type="dxa"/>
            <w:shd w:val="clear" w:color="auto" w:fill="auto"/>
            <w:vAlign w:val="center"/>
          </w:tcPr>
          <w:p w14:paraId="698C2058" w14:textId="77777777" w:rsidR="00252130" w:rsidRPr="00B72BA6" w:rsidRDefault="00252130" w:rsidP="00951727">
            <w:pPr>
              <w:spacing w:after="0"/>
              <w:jc w:val="center"/>
              <w:rPr>
                <w:rFonts w:ascii="Arial" w:hAnsi="Arial" w:cs="Arial"/>
                <w:b/>
                <w:color w:val="000000"/>
                <w:sz w:val="20"/>
                <w:szCs w:val="20"/>
              </w:rPr>
            </w:pPr>
            <w:r w:rsidRPr="00B72BA6">
              <w:rPr>
                <w:rFonts w:ascii="Arial" w:hAnsi="Arial" w:cs="Arial"/>
                <w:b/>
                <w:color w:val="000000"/>
                <w:sz w:val="20"/>
                <w:szCs w:val="20"/>
              </w:rPr>
              <w:t>Prędkość ściągania</w:t>
            </w:r>
            <w:r w:rsidRPr="00B72BA6">
              <w:rPr>
                <w:rFonts w:ascii="Arial" w:hAnsi="Arial" w:cs="Arial"/>
                <w:b/>
                <w:color w:val="000000"/>
                <w:sz w:val="20"/>
                <w:szCs w:val="20"/>
              </w:rPr>
              <w:br/>
              <w:t xml:space="preserve">(24.00 – 12.00)/ (12.00 – 24.00)/ </w:t>
            </w:r>
            <w:r w:rsidRPr="00B72BA6">
              <w:rPr>
                <w:rFonts w:ascii="Arial" w:hAnsi="Arial" w:cs="Arial"/>
                <w:b/>
                <w:color w:val="000000"/>
                <w:sz w:val="20"/>
                <w:szCs w:val="20"/>
              </w:rPr>
              <w:br/>
              <w:t>Prędkość wysyłania</w:t>
            </w:r>
          </w:p>
        </w:tc>
        <w:tc>
          <w:tcPr>
            <w:tcW w:w="1984" w:type="dxa"/>
            <w:shd w:val="clear" w:color="auto" w:fill="auto"/>
            <w:vAlign w:val="center"/>
          </w:tcPr>
          <w:p w14:paraId="3FC1BB31" w14:textId="77777777" w:rsidR="00252130" w:rsidRPr="00B72BA6" w:rsidRDefault="00252130" w:rsidP="00951727">
            <w:pPr>
              <w:spacing w:after="0"/>
              <w:jc w:val="center"/>
              <w:rPr>
                <w:rFonts w:ascii="Arial" w:hAnsi="Arial" w:cs="Arial"/>
                <w:b/>
                <w:color w:val="000000"/>
                <w:sz w:val="20"/>
                <w:szCs w:val="20"/>
              </w:rPr>
            </w:pPr>
            <w:r w:rsidRPr="00B72BA6">
              <w:rPr>
                <w:rFonts w:ascii="Arial" w:hAnsi="Arial" w:cs="Arial"/>
                <w:b/>
                <w:color w:val="000000"/>
                <w:sz w:val="20"/>
                <w:szCs w:val="20"/>
              </w:rPr>
              <w:t>Cena w zł</w:t>
            </w:r>
          </w:p>
        </w:tc>
      </w:tr>
      <w:tr w:rsidR="00252130" w:rsidRPr="00B72BA6" w14:paraId="770DF14B" w14:textId="77777777" w:rsidTr="002852DD">
        <w:trPr>
          <w:trHeight w:val="20"/>
          <w:jc w:val="right"/>
        </w:trPr>
        <w:tc>
          <w:tcPr>
            <w:tcW w:w="534" w:type="dxa"/>
            <w:shd w:val="clear" w:color="auto" w:fill="auto"/>
            <w:vAlign w:val="center"/>
          </w:tcPr>
          <w:p w14:paraId="0B81AA0A" w14:textId="77777777" w:rsidR="00252130" w:rsidRPr="00B72BA6" w:rsidRDefault="00252130" w:rsidP="00951727">
            <w:pPr>
              <w:spacing w:after="0"/>
              <w:jc w:val="center"/>
              <w:rPr>
                <w:rFonts w:ascii="Arial" w:hAnsi="Arial" w:cs="Arial"/>
                <w:sz w:val="20"/>
                <w:szCs w:val="20"/>
              </w:rPr>
            </w:pPr>
            <w:r w:rsidRPr="00B72BA6">
              <w:rPr>
                <w:rFonts w:ascii="Arial" w:hAnsi="Arial" w:cs="Arial"/>
                <w:sz w:val="20"/>
                <w:szCs w:val="20"/>
              </w:rPr>
              <w:t>1</w:t>
            </w:r>
          </w:p>
        </w:tc>
        <w:tc>
          <w:tcPr>
            <w:tcW w:w="3118" w:type="dxa"/>
            <w:shd w:val="clear" w:color="auto" w:fill="auto"/>
            <w:vAlign w:val="center"/>
          </w:tcPr>
          <w:p w14:paraId="0864F3B0" w14:textId="77777777" w:rsidR="00252130" w:rsidRPr="00B72BA6" w:rsidRDefault="00252130" w:rsidP="00951727">
            <w:pPr>
              <w:spacing w:after="0"/>
              <w:jc w:val="center"/>
              <w:rPr>
                <w:rFonts w:ascii="Arial" w:hAnsi="Arial" w:cs="Arial"/>
                <w:sz w:val="20"/>
                <w:szCs w:val="20"/>
              </w:rPr>
            </w:pPr>
            <w:bookmarkStart w:id="2" w:name="__DdeLink__684_3853517043"/>
            <w:r w:rsidRPr="00B72BA6">
              <w:rPr>
                <w:rFonts w:ascii="Arial" w:hAnsi="Arial" w:cs="Arial"/>
                <w:color w:val="000000"/>
                <w:sz w:val="20"/>
                <w:szCs w:val="20"/>
              </w:rPr>
              <w:t>Internet</w:t>
            </w:r>
            <w:bookmarkEnd w:id="2"/>
            <w:r w:rsidRPr="00B72BA6">
              <w:rPr>
                <w:rFonts w:ascii="Arial" w:hAnsi="Arial" w:cs="Arial"/>
                <w:color w:val="000000"/>
                <w:sz w:val="20"/>
                <w:szCs w:val="20"/>
              </w:rPr>
              <w:t xml:space="preserve"> 2/2</w:t>
            </w:r>
          </w:p>
        </w:tc>
        <w:tc>
          <w:tcPr>
            <w:tcW w:w="3544" w:type="dxa"/>
            <w:shd w:val="clear" w:color="auto" w:fill="auto"/>
            <w:vAlign w:val="center"/>
          </w:tcPr>
          <w:p w14:paraId="23E5674E" w14:textId="77777777" w:rsidR="00252130" w:rsidRPr="00B72BA6" w:rsidRDefault="00252130" w:rsidP="00951727">
            <w:pPr>
              <w:spacing w:after="0"/>
              <w:jc w:val="center"/>
              <w:rPr>
                <w:rFonts w:ascii="Arial" w:hAnsi="Arial" w:cs="Arial"/>
                <w:sz w:val="20"/>
                <w:szCs w:val="20"/>
              </w:rPr>
            </w:pPr>
            <w:r w:rsidRPr="00B72BA6">
              <w:rPr>
                <w:rFonts w:ascii="Arial" w:hAnsi="Arial" w:cs="Arial"/>
                <w:sz w:val="20"/>
                <w:szCs w:val="20"/>
              </w:rPr>
              <w:t>2Mb/ 2Mb/ 2Mb</w:t>
            </w:r>
          </w:p>
        </w:tc>
        <w:tc>
          <w:tcPr>
            <w:tcW w:w="1984" w:type="dxa"/>
            <w:shd w:val="clear" w:color="auto" w:fill="auto"/>
            <w:vAlign w:val="center"/>
          </w:tcPr>
          <w:p w14:paraId="32B8CFF0"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60</w:t>
            </w:r>
          </w:p>
        </w:tc>
      </w:tr>
      <w:tr w:rsidR="00252130" w:rsidRPr="00B72BA6" w14:paraId="1E75E6C5" w14:textId="77777777" w:rsidTr="002852DD">
        <w:trPr>
          <w:trHeight w:val="20"/>
          <w:jc w:val="right"/>
        </w:trPr>
        <w:tc>
          <w:tcPr>
            <w:tcW w:w="534" w:type="dxa"/>
            <w:shd w:val="clear" w:color="auto" w:fill="auto"/>
            <w:vAlign w:val="center"/>
          </w:tcPr>
          <w:p w14:paraId="6CEEB28B"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2</w:t>
            </w:r>
          </w:p>
        </w:tc>
        <w:tc>
          <w:tcPr>
            <w:tcW w:w="3118" w:type="dxa"/>
            <w:shd w:val="clear" w:color="auto" w:fill="auto"/>
            <w:vAlign w:val="center"/>
          </w:tcPr>
          <w:p w14:paraId="1C4478B5"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Internet 4/2</w:t>
            </w:r>
          </w:p>
        </w:tc>
        <w:tc>
          <w:tcPr>
            <w:tcW w:w="3544" w:type="dxa"/>
            <w:shd w:val="clear" w:color="auto" w:fill="auto"/>
            <w:vAlign w:val="center"/>
          </w:tcPr>
          <w:p w14:paraId="09D77520"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4Mb/ 4Mb /2Mb</w:t>
            </w:r>
          </w:p>
        </w:tc>
        <w:tc>
          <w:tcPr>
            <w:tcW w:w="1984" w:type="dxa"/>
            <w:shd w:val="clear" w:color="auto" w:fill="auto"/>
            <w:vAlign w:val="center"/>
          </w:tcPr>
          <w:p w14:paraId="29B4F709"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65</w:t>
            </w:r>
          </w:p>
        </w:tc>
      </w:tr>
      <w:tr w:rsidR="00252130" w:rsidRPr="00B72BA6" w14:paraId="67485818" w14:textId="77777777" w:rsidTr="002852DD">
        <w:trPr>
          <w:trHeight w:val="20"/>
          <w:jc w:val="right"/>
        </w:trPr>
        <w:tc>
          <w:tcPr>
            <w:tcW w:w="534" w:type="dxa"/>
            <w:shd w:val="clear" w:color="auto" w:fill="auto"/>
            <w:vAlign w:val="center"/>
          </w:tcPr>
          <w:p w14:paraId="2C22C685"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3</w:t>
            </w:r>
          </w:p>
        </w:tc>
        <w:tc>
          <w:tcPr>
            <w:tcW w:w="3118" w:type="dxa"/>
            <w:shd w:val="clear" w:color="auto" w:fill="auto"/>
            <w:vAlign w:val="center"/>
          </w:tcPr>
          <w:p w14:paraId="4D26A393"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Internet 6/3</w:t>
            </w:r>
          </w:p>
        </w:tc>
        <w:tc>
          <w:tcPr>
            <w:tcW w:w="3544" w:type="dxa"/>
            <w:shd w:val="clear" w:color="auto" w:fill="auto"/>
            <w:vAlign w:val="center"/>
          </w:tcPr>
          <w:p w14:paraId="5E5E0E46"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6Mb/ 6Mb/ 3Mb</w:t>
            </w:r>
          </w:p>
        </w:tc>
        <w:tc>
          <w:tcPr>
            <w:tcW w:w="1984" w:type="dxa"/>
            <w:shd w:val="clear" w:color="auto" w:fill="auto"/>
            <w:vAlign w:val="center"/>
          </w:tcPr>
          <w:p w14:paraId="59568565"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70</w:t>
            </w:r>
          </w:p>
        </w:tc>
      </w:tr>
      <w:tr w:rsidR="00252130" w:rsidRPr="00B72BA6" w14:paraId="2EFE75B8" w14:textId="77777777" w:rsidTr="002852DD">
        <w:trPr>
          <w:trHeight w:val="20"/>
          <w:jc w:val="right"/>
        </w:trPr>
        <w:tc>
          <w:tcPr>
            <w:tcW w:w="534" w:type="dxa"/>
            <w:shd w:val="clear" w:color="auto" w:fill="auto"/>
            <w:vAlign w:val="center"/>
          </w:tcPr>
          <w:p w14:paraId="5D6879D7"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4</w:t>
            </w:r>
          </w:p>
        </w:tc>
        <w:tc>
          <w:tcPr>
            <w:tcW w:w="3118" w:type="dxa"/>
            <w:shd w:val="clear" w:color="auto" w:fill="auto"/>
            <w:vAlign w:val="center"/>
          </w:tcPr>
          <w:p w14:paraId="0C17273E"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Internet 6/3/1</w:t>
            </w:r>
          </w:p>
        </w:tc>
        <w:tc>
          <w:tcPr>
            <w:tcW w:w="3544" w:type="dxa"/>
            <w:shd w:val="clear" w:color="auto" w:fill="auto"/>
            <w:vAlign w:val="center"/>
          </w:tcPr>
          <w:p w14:paraId="6F492BD8"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6Mb/ 3Mb/ 1Mb</w:t>
            </w:r>
          </w:p>
        </w:tc>
        <w:tc>
          <w:tcPr>
            <w:tcW w:w="1984" w:type="dxa"/>
            <w:shd w:val="clear" w:color="auto" w:fill="auto"/>
            <w:vAlign w:val="center"/>
          </w:tcPr>
          <w:p w14:paraId="6523F1C1"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70</w:t>
            </w:r>
          </w:p>
        </w:tc>
      </w:tr>
      <w:tr w:rsidR="00252130" w:rsidRPr="00B72BA6" w14:paraId="21319F60" w14:textId="77777777" w:rsidTr="002852DD">
        <w:trPr>
          <w:trHeight w:val="20"/>
          <w:jc w:val="right"/>
        </w:trPr>
        <w:tc>
          <w:tcPr>
            <w:tcW w:w="534" w:type="dxa"/>
            <w:shd w:val="clear" w:color="auto" w:fill="auto"/>
            <w:vAlign w:val="center"/>
          </w:tcPr>
          <w:p w14:paraId="72F6F04D"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5</w:t>
            </w:r>
          </w:p>
        </w:tc>
        <w:tc>
          <w:tcPr>
            <w:tcW w:w="3118" w:type="dxa"/>
            <w:shd w:val="clear" w:color="auto" w:fill="auto"/>
            <w:vAlign w:val="center"/>
          </w:tcPr>
          <w:p w14:paraId="066DBFB9"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Internet 8/4</w:t>
            </w:r>
          </w:p>
        </w:tc>
        <w:tc>
          <w:tcPr>
            <w:tcW w:w="3544" w:type="dxa"/>
            <w:shd w:val="clear" w:color="auto" w:fill="auto"/>
            <w:vAlign w:val="center"/>
          </w:tcPr>
          <w:p w14:paraId="3B60D886"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8Mb/ 8Mb/ 4Mb</w:t>
            </w:r>
          </w:p>
        </w:tc>
        <w:tc>
          <w:tcPr>
            <w:tcW w:w="1984" w:type="dxa"/>
            <w:shd w:val="clear" w:color="auto" w:fill="auto"/>
            <w:vAlign w:val="center"/>
          </w:tcPr>
          <w:p w14:paraId="0D5F6EFD"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72</w:t>
            </w:r>
          </w:p>
        </w:tc>
      </w:tr>
      <w:tr w:rsidR="00252130" w:rsidRPr="00B72BA6" w14:paraId="10B1ECB1" w14:textId="77777777" w:rsidTr="002852DD">
        <w:trPr>
          <w:trHeight w:val="20"/>
          <w:jc w:val="right"/>
        </w:trPr>
        <w:tc>
          <w:tcPr>
            <w:tcW w:w="534" w:type="dxa"/>
            <w:shd w:val="clear" w:color="auto" w:fill="auto"/>
            <w:vAlign w:val="center"/>
          </w:tcPr>
          <w:p w14:paraId="07BBF9F3"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6</w:t>
            </w:r>
          </w:p>
        </w:tc>
        <w:tc>
          <w:tcPr>
            <w:tcW w:w="3118" w:type="dxa"/>
            <w:shd w:val="clear" w:color="auto" w:fill="auto"/>
            <w:vAlign w:val="center"/>
          </w:tcPr>
          <w:p w14:paraId="51708B1C"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Internet 10/10</w:t>
            </w:r>
          </w:p>
        </w:tc>
        <w:tc>
          <w:tcPr>
            <w:tcW w:w="3544" w:type="dxa"/>
            <w:shd w:val="clear" w:color="auto" w:fill="auto"/>
            <w:vAlign w:val="center"/>
          </w:tcPr>
          <w:p w14:paraId="659594F9"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10Mb/ 10Mb/ 10Mb</w:t>
            </w:r>
          </w:p>
        </w:tc>
        <w:tc>
          <w:tcPr>
            <w:tcW w:w="1984" w:type="dxa"/>
            <w:shd w:val="clear" w:color="auto" w:fill="auto"/>
            <w:vAlign w:val="center"/>
          </w:tcPr>
          <w:p w14:paraId="36811290"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73</w:t>
            </w:r>
          </w:p>
        </w:tc>
      </w:tr>
      <w:tr w:rsidR="00252130" w:rsidRPr="00B72BA6" w14:paraId="50BF586D" w14:textId="77777777" w:rsidTr="002852DD">
        <w:trPr>
          <w:trHeight w:val="20"/>
          <w:jc w:val="right"/>
        </w:trPr>
        <w:tc>
          <w:tcPr>
            <w:tcW w:w="534" w:type="dxa"/>
            <w:shd w:val="clear" w:color="auto" w:fill="auto"/>
            <w:vAlign w:val="center"/>
          </w:tcPr>
          <w:p w14:paraId="14D1F5A1" w14:textId="77777777" w:rsidR="00252130" w:rsidRPr="00B72BA6" w:rsidRDefault="00252130" w:rsidP="00951727">
            <w:pPr>
              <w:spacing w:after="0"/>
              <w:jc w:val="center"/>
              <w:rPr>
                <w:rFonts w:ascii="Arial" w:hAnsi="Arial" w:cs="Arial"/>
                <w:sz w:val="20"/>
                <w:szCs w:val="20"/>
              </w:rPr>
            </w:pPr>
            <w:r w:rsidRPr="00B72BA6">
              <w:rPr>
                <w:rFonts w:ascii="Arial" w:hAnsi="Arial" w:cs="Arial"/>
                <w:sz w:val="20"/>
                <w:szCs w:val="20"/>
              </w:rPr>
              <w:t>7</w:t>
            </w:r>
          </w:p>
        </w:tc>
        <w:tc>
          <w:tcPr>
            <w:tcW w:w="3118" w:type="dxa"/>
            <w:shd w:val="clear" w:color="auto" w:fill="auto"/>
            <w:vAlign w:val="center"/>
          </w:tcPr>
          <w:p w14:paraId="55C8E539"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Internet 10/5</w:t>
            </w:r>
          </w:p>
        </w:tc>
        <w:tc>
          <w:tcPr>
            <w:tcW w:w="3544" w:type="dxa"/>
            <w:shd w:val="clear" w:color="auto" w:fill="auto"/>
            <w:vAlign w:val="center"/>
          </w:tcPr>
          <w:p w14:paraId="170E9D57"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10Mb/ 10Mb/ 5Mb</w:t>
            </w:r>
          </w:p>
        </w:tc>
        <w:tc>
          <w:tcPr>
            <w:tcW w:w="1984" w:type="dxa"/>
            <w:shd w:val="clear" w:color="auto" w:fill="auto"/>
            <w:vAlign w:val="center"/>
          </w:tcPr>
          <w:p w14:paraId="26B6E015"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73</w:t>
            </w:r>
          </w:p>
        </w:tc>
      </w:tr>
      <w:tr w:rsidR="00252130" w:rsidRPr="00B72BA6" w14:paraId="6EA6E5E4" w14:textId="77777777" w:rsidTr="002852DD">
        <w:trPr>
          <w:trHeight w:val="20"/>
          <w:jc w:val="right"/>
        </w:trPr>
        <w:tc>
          <w:tcPr>
            <w:tcW w:w="534" w:type="dxa"/>
            <w:shd w:val="clear" w:color="auto" w:fill="auto"/>
            <w:vAlign w:val="center"/>
          </w:tcPr>
          <w:p w14:paraId="57B01C6C" w14:textId="77777777" w:rsidR="00252130" w:rsidRPr="00B72BA6" w:rsidRDefault="00252130" w:rsidP="00951727">
            <w:pPr>
              <w:spacing w:after="0"/>
              <w:jc w:val="center"/>
              <w:rPr>
                <w:rFonts w:ascii="Arial" w:hAnsi="Arial" w:cs="Arial"/>
                <w:sz w:val="20"/>
                <w:szCs w:val="20"/>
              </w:rPr>
            </w:pPr>
            <w:r w:rsidRPr="00B72BA6">
              <w:rPr>
                <w:rFonts w:ascii="Arial" w:hAnsi="Arial" w:cs="Arial"/>
                <w:sz w:val="20"/>
                <w:szCs w:val="20"/>
              </w:rPr>
              <w:t>8</w:t>
            </w:r>
          </w:p>
        </w:tc>
        <w:tc>
          <w:tcPr>
            <w:tcW w:w="3118" w:type="dxa"/>
            <w:shd w:val="clear" w:color="auto" w:fill="auto"/>
            <w:vAlign w:val="center"/>
          </w:tcPr>
          <w:p w14:paraId="1A3F385F"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Internet 12/3</w:t>
            </w:r>
          </w:p>
        </w:tc>
        <w:tc>
          <w:tcPr>
            <w:tcW w:w="3544" w:type="dxa"/>
            <w:shd w:val="clear" w:color="auto" w:fill="auto"/>
            <w:vAlign w:val="center"/>
          </w:tcPr>
          <w:p w14:paraId="066265E3"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12Mb/ 12Mb/ 3Mb</w:t>
            </w:r>
          </w:p>
        </w:tc>
        <w:tc>
          <w:tcPr>
            <w:tcW w:w="1984" w:type="dxa"/>
            <w:shd w:val="clear" w:color="auto" w:fill="auto"/>
            <w:vAlign w:val="center"/>
          </w:tcPr>
          <w:p w14:paraId="07EB72FC"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73</w:t>
            </w:r>
          </w:p>
        </w:tc>
      </w:tr>
      <w:tr w:rsidR="00252130" w:rsidRPr="00B72BA6" w14:paraId="3877BC7F" w14:textId="77777777" w:rsidTr="002852DD">
        <w:trPr>
          <w:trHeight w:val="20"/>
          <w:jc w:val="right"/>
        </w:trPr>
        <w:tc>
          <w:tcPr>
            <w:tcW w:w="534" w:type="dxa"/>
            <w:shd w:val="clear" w:color="auto" w:fill="auto"/>
            <w:vAlign w:val="center"/>
          </w:tcPr>
          <w:p w14:paraId="13CE4C73" w14:textId="77777777" w:rsidR="00252130" w:rsidRPr="00B72BA6" w:rsidRDefault="00252130" w:rsidP="00951727">
            <w:pPr>
              <w:spacing w:after="0"/>
              <w:jc w:val="center"/>
              <w:rPr>
                <w:rFonts w:ascii="Arial" w:hAnsi="Arial" w:cs="Arial"/>
                <w:sz w:val="20"/>
                <w:szCs w:val="20"/>
              </w:rPr>
            </w:pPr>
            <w:r w:rsidRPr="00B72BA6">
              <w:rPr>
                <w:rFonts w:ascii="Arial" w:hAnsi="Arial" w:cs="Arial"/>
                <w:sz w:val="20"/>
                <w:szCs w:val="20"/>
              </w:rPr>
              <w:t>9</w:t>
            </w:r>
          </w:p>
        </w:tc>
        <w:tc>
          <w:tcPr>
            <w:tcW w:w="3118" w:type="dxa"/>
            <w:shd w:val="clear" w:color="auto" w:fill="auto"/>
            <w:vAlign w:val="center"/>
          </w:tcPr>
          <w:p w14:paraId="6C578B8D"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Internet 12/6/2</w:t>
            </w:r>
          </w:p>
        </w:tc>
        <w:tc>
          <w:tcPr>
            <w:tcW w:w="3544" w:type="dxa"/>
            <w:shd w:val="clear" w:color="auto" w:fill="auto"/>
            <w:vAlign w:val="center"/>
          </w:tcPr>
          <w:p w14:paraId="75918DC4"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12Mb/ 6Mb/ 2Mb</w:t>
            </w:r>
          </w:p>
        </w:tc>
        <w:tc>
          <w:tcPr>
            <w:tcW w:w="1984" w:type="dxa"/>
            <w:shd w:val="clear" w:color="auto" w:fill="auto"/>
            <w:vAlign w:val="center"/>
          </w:tcPr>
          <w:p w14:paraId="6BF8879F"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75</w:t>
            </w:r>
          </w:p>
        </w:tc>
      </w:tr>
      <w:tr w:rsidR="00252130" w:rsidRPr="00B72BA6" w14:paraId="5DD56214" w14:textId="77777777" w:rsidTr="002852DD">
        <w:trPr>
          <w:trHeight w:val="20"/>
          <w:jc w:val="right"/>
        </w:trPr>
        <w:tc>
          <w:tcPr>
            <w:tcW w:w="534" w:type="dxa"/>
            <w:shd w:val="clear" w:color="auto" w:fill="auto"/>
            <w:vAlign w:val="center"/>
          </w:tcPr>
          <w:p w14:paraId="648736F7" w14:textId="77777777" w:rsidR="00252130" w:rsidRPr="00B72BA6" w:rsidRDefault="00252130" w:rsidP="00951727">
            <w:pPr>
              <w:spacing w:after="0"/>
              <w:jc w:val="center"/>
              <w:rPr>
                <w:rFonts w:ascii="Arial" w:hAnsi="Arial" w:cs="Arial"/>
                <w:sz w:val="20"/>
                <w:szCs w:val="20"/>
              </w:rPr>
            </w:pPr>
            <w:r w:rsidRPr="00B72BA6">
              <w:rPr>
                <w:rFonts w:ascii="Arial" w:hAnsi="Arial" w:cs="Arial"/>
                <w:sz w:val="20"/>
                <w:szCs w:val="20"/>
              </w:rPr>
              <w:t>10</w:t>
            </w:r>
          </w:p>
        </w:tc>
        <w:tc>
          <w:tcPr>
            <w:tcW w:w="3118" w:type="dxa"/>
            <w:shd w:val="clear" w:color="auto" w:fill="auto"/>
            <w:vAlign w:val="center"/>
          </w:tcPr>
          <w:p w14:paraId="325491F9"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Internet 14/6/3</w:t>
            </w:r>
          </w:p>
        </w:tc>
        <w:tc>
          <w:tcPr>
            <w:tcW w:w="3544" w:type="dxa"/>
            <w:shd w:val="clear" w:color="auto" w:fill="auto"/>
            <w:vAlign w:val="center"/>
          </w:tcPr>
          <w:p w14:paraId="7170DB0A"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14Mb/ 6Mb/ 3Mb</w:t>
            </w:r>
          </w:p>
        </w:tc>
        <w:tc>
          <w:tcPr>
            <w:tcW w:w="1984" w:type="dxa"/>
            <w:shd w:val="clear" w:color="auto" w:fill="auto"/>
            <w:vAlign w:val="center"/>
          </w:tcPr>
          <w:p w14:paraId="119009D1"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75</w:t>
            </w:r>
          </w:p>
        </w:tc>
      </w:tr>
      <w:tr w:rsidR="00252130" w:rsidRPr="00B72BA6" w14:paraId="75B210CB" w14:textId="77777777" w:rsidTr="002852DD">
        <w:trPr>
          <w:trHeight w:val="20"/>
          <w:jc w:val="right"/>
        </w:trPr>
        <w:tc>
          <w:tcPr>
            <w:tcW w:w="534" w:type="dxa"/>
            <w:shd w:val="clear" w:color="auto" w:fill="auto"/>
            <w:vAlign w:val="center"/>
          </w:tcPr>
          <w:p w14:paraId="5E207A39" w14:textId="77777777" w:rsidR="00252130" w:rsidRPr="00B72BA6" w:rsidRDefault="00252130" w:rsidP="00951727">
            <w:pPr>
              <w:spacing w:after="0"/>
              <w:jc w:val="center"/>
              <w:rPr>
                <w:rFonts w:ascii="Arial" w:hAnsi="Arial" w:cs="Arial"/>
                <w:sz w:val="20"/>
                <w:szCs w:val="20"/>
              </w:rPr>
            </w:pPr>
            <w:r w:rsidRPr="00B72BA6">
              <w:rPr>
                <w:rFonts w:ascii="Arial" w:hAnsi="Arial" w:cs="Arial"/>
                <w:sz w:val="20"/>
                <w:szCs w:val="20"/>
              </w:rPr>
              <w:t>11</w:t>
            </w:r>
          </w:p>
        </w:tc>
        <w:tc>
          <w:tcPr>
            <w:tcW w:w="3118" w:type="dxa"/>
            <w:shd w:val="clear" w:color="auto" w:fill="auto"/>
            <w:vAlign w:val="center"/>
          </w:tcPr>
          <w:p w14:paraId="1EFDB832"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Internet 15/8</w:t>
            </w:r>
          </w:p>
        </w:tc>
        <w:tc>
          <w:tcPr>
            <w:tcW w:w="3544" w:type="dxa"/>
            <w:shd w:val="clear" w:color="auto" w:fill="auto"/>
            <w:vAlign w:val="center"/>
          </w:tcPr>
          <w:p w14:paraId="069027B1"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15Mb/ 15Mb/ 8Mb</w:t>
            </w:r>
          </w:p>
        </w:tc>
        <w:tc>
          <w:tcPr>
            <w:tcW w:w="1984" w:type="dxa"/>
            <w:shd w:val="clear" w:color="auto" w:fill="auto"/>
            <w:vAlign w:val="center"/>
          </w:tcPr>
          <w:p w14:paraId="634F5663"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75</w:t>
            </w:r>
          </w:p>
        </w:tc>
      </w:tr>
      <w:tr w:rsidR="00252130" w:rsidRPr="00B72BA6" w14:paraId="0394C23B" w14:textId="77777777" w:rsidTr="002852DD">
        <w:trPr>
          <w:trHeight w:val="20"/>
          <w:jc w:val="right"/>
        </w:trPr>
        <w:tc>
          <w:tcPr>
            <w:tcW w:w="534" w:type="dxa"/>
            <w:shd w:val="clear" w:color="auto" w:fill="auto"/>
            <w:vAlign w:val="center"/>
          </w:tcPr>
          <w:p w14:paraId="4B3B2D1D" w14:textId="77777777" w:rsidR="00252130" w:rsidRPr="00B72BA6" w:rsidRDefault="00252130" w:rsidP="00951727">
            <w:pPr>
              <w:spacing w:after="0"/>
              <w:jc w:val="center"/>
              <w:rPr>
                <w:rFonts w:ascii="Arial" w:hAnsi="Arial" w:cs="Arial"/>
                <w:sz w:val="20"/>
                <w:szCs w:val="20"/>
              </w:rPr>
            </w:pPr>
            <w:r w:rsidRPr="00B72BA6">
              <w:rPr>
                <w:rFonts w:ascii="Arial" w:hAnsi="Arial" w:cs="Arial"/>
                <w:sz w:val="20"/>
                <w:szCs w:val="20"/>
              </w:rPr>
              <w:t>12</w:t>
            </w:r>
          </w:p>
        </w:tc>
        <w:tc>
          <w:tcPr>
            <w:tcW w:w="3118" w:type="dxa"/>
            <w:shd w:val="clear" w:color="auto" w:fill="auto"/>
            <w:vAlign w:val="center"/>
          </w:tcPr>
          <w:p w14:paraId="383E84A2"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Internet 16/8/4</w:t>
            </w:r>
          </w:p>
        </w:tc>
        <w:tc>
          <w:tcPr>
            <w:tcW w:w="3544" w:type="dxa"/>
            <w:shd w:val="clear" w:color="auto" w:fill="auto"/>
            <w:vAlign w:val="center"/>
          </w:tcPr>
          <w:p w14:paraId="5172FF2F"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18Mb/ 8Mb/ 4Mb</w:t>
            </w:r>
          </w:p>
        </w:tc>
        <w:tc>
          <w:tcPr>
            <w:tcW w:w="1984" w:type="dxa"/>
            <w:shd w:val="clear" w:color="auto" w:fill="auto"/>
            <w:vAlign w:val="center"/>
          </w:tcPr>
          <w:p w14:paraId="43B4A117"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75</w:t>
            </w:r>
          </w:p>
        </w:tc>
      </w:tr>
      <w:tr w:rsidR="00252130" w:rsidRPr="00B72BA6" w14:paraId="16B0A1FF" w14:textId="77777777" w:rsidTr="002852DD">
        <w:trPr>
          <w:trHeight w:val="20"/>
          <w:jc w:val="right"/>
        </w:trPr>
        <w:tc>
          <w:tcPr>
            <w:tcW w:w="534" w:type="dxa"/>
            <w:shd w:val="clear" w:color="auto" w:fill="auto"/>
            <w:vAlign w:val="center"/>
          </w:tcPr>
          <w:p w14:paraId="7CEC00DC" w14:textId="77777777" w:rsidR="00252130" w:rsidRPr="00B72BA6" w:rsidRDefault="00252130" w:rsidP="00951727">
            <w:pPr>
              <w:spacing w:after="0"/>
              <w:jc w:val="center"/>
              <w:rPr>
                <w:rFonts w:ascii="Arial" w:hAnsi="Arial" w:cs="Arial"/>
                <w:sz w:val="20"/>
                <w:szCs w:val="20"/>
              </w:rPr>
            </w:pPr>
            <w:r w:rsidRPr="00B72BA6">
              <w:rPr>
                <w:rFonts w:ascii="Arial" w:hAnsi="Arial" w:cs="Arial"/>
                <w:sz w:val="20"/>
                <w:szCs w:val="20"/>
              </w:rPr>
              <w:t>13</w:t>
            </w:r>
          </w:p>
        </w:tc>
        <w:tc>
          <w:tcPr>
            <w:tcW w:w="3118" w:type="dxa"/>
            <w:shd w:val="clear" w:color="auto" w:fill="auto"/>
            <w:vAlign w:val="center"/>
          </w:tcPr>
          <w:p w14:paraId="04E9F74E"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Internet 20/10</w:t>
            </w:r>
          </w:p>
        </w:tc>
        <w:tc>
          <w:tcPr>
            <w:tcW w:w="3544" w:type="dxa"/>
            <w:shd w:val="clear" w:color="auto" w:fill="auto"/>
            <w:vAlign w:val="center"/>
          </w:tcPr>
          <w:p w14:paraId="1EC116B9"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20Mb/ 20Mb/ 10Mb</w:t>
            </w:r>
          </w:p>
        </w:tc>
        <w:tc>
          <w:tcPr>
            <w:tcW w:w="1984" w:type="dxa"/>
            <w:shd w:val="clear" w:color="auto" w:fill="auto"/>
            <w:vAlign w:val="center"/>
          </w:tcPr>
          <w:p w14:paraId="70917133"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130</w:t>
            </w:r>
          </w:p>
        </w:tc>
      </w:tr>
      <w:tr w:rsidR="00252130" w:rsidRPr="00B72BA6" w14:paraId="0C4DC825" w14:textId="77777777" w:rsidTr="002852DD">
        <w:trPr>
          <w:trHeight w:val="20"/>
          <w:jc w:val="right"/>
        </w:trPr>
        <w:tc>
          <w:tcPr>
            <w:tcW w:w="534" w:type="dxa"/>
            <w:shd w:val="clear" w:color="auto" w:fill="auto"/>
            <w:vAlign w:val="center"/>
          </w:tcPr>
          <w:p w14:paraId="11437FD8" w14:textId="77777777" w:rsidR="00252130" w:rsidRPr="00B72BA6" w:rsidRDefault="00252130" w:rsidP="00951727">
            <w:pPr>
              <w:spacing w:after="0"/>
              <w:jc w:val="center"/>
              <w:rPr>
                <w:rFonts w:ascii="Arial" w:hAnsi="Arial" w:cs="Arial"/>
                <w:sz w:val="20"/>
                <w:szCs w:val="20"/>
              </w:rPr>
            </w:pPr>
            <w:r w:rsidRPr="00B72BA6">
              <w:rPr>
                <w:rFonts w:ascii="Arial" w:hAnsi="Arial" w:cs="Arial"/>
                <w:sz w:val="20"/>
                <w:szCs w:val="20"/>
              </w:rPr>
              <w:t>14</w:t>
            </w:r>
          </w:p>
        </w:tc>
        <w:tc>
          <w:tcPr>
            <w:tcW w:w="3118" w:type="dxa"/>
            <w:shd w:val="clear" w:color="auto" w:fill="auto"/>
            <w:vAlign w:val="center"/>
          </w:tcPr>
          <w:p w14:paraId="658C2A87"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Internet 20/12/4</w:t>
            </w:r>
          </w:p>
        </w:tc>
        <w:tc>
          <w:tcPr>
            <w:tcW w:w="3544" w:type="dxa"/>
            <w:shd w:val="clear" w:color="auto" w:fill="auto"/>
            <w:vAlign w:val="center"/>
          </w:tcPr>
          <w:p w14:paraId="4D486B90"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20Mb/ 12Mb /4Mb</w:t>
            </w:r>
          </w:p>
        </w:tc>
        <w:tc>
          <w:tcPr>
            <w:tcW w:w="1984" w:type="dxa"/>
            <w:shd w:val="clear" w:color="auto" w:fill="auto"/>
            <w:vAlign w:val="center"/>
          </w:tcPr>
          <w:p w14:paraId="6E534A14"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350</w:t>
            </w:r>
          </w:p>
        </w:tc>
      </w:tr>
      <w:tr w:rsidR="00252130" w:rsidRPr="00B72BA6" w14:paraId="1A39320A" w14:textId="77777777" w:rsidTr="002852DD">
        <w:trPr>
          <w:trHeight w:val="20"/>
          <w:jc w:val="right"/>
        </w:trPr>
        <w:tc>
          <w:tcPr>
            <w:tcW w:w="534" w:type="dxa"/>
            <w:shd w:val="clear" w:color="auto" w:fill="auto"/>
            <w:vAlign w:val="center"/>
          </w:tcPr>
          <w:p w14:paraId="1F03F60E" w14:textId="77777777" w:rsidR="00252130" w:rsidRPr="00B72BA6" w:rsidRDefault="00252130" w:rsidP="00951727">
            <w:pPr>
              <w:spacing w:after="0"/>
              <w:jc w:val="center"/>
              <w:rPr>
                <w:rFonts w:ascii="Arial" w:hAnsi="Arial" w:cs="Arial"/>
                <w:sz w:val="20"/>
                <w:szCs w:val="20"/>
              </w:rPr>
            </w:pPr>
            <w:r w:rsidRPr="00B72BA6">
              <w:rPr>
                <w:rFonts w:ascii="Arial" w:hAnsi="Arial" w:cs="Arial"/>
                <w:sz w:val="20"/>
                <w:szCs w:val="20"/>
              </w:rPr>
              <w:t>15</w:t>
            </w:r>
          </w:p>
        </w:tc>
        <w:tc>
          <w:tcPr>
            <w:tcW w:w="3118" w:type="dxa"/>
            <w:shd w:val="clear" w:color="auto" w:fill="auto"/>
            <w:vAlign w:val="center"/>
          </w:tcPr>
          <w:p w14:paraId="76033CEB"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Internet 25/12</w:t>
            </w:r>
          </w:p>
        </w:tc>
        <w:tc>
          <w:tcPr>
            <w:tcW w:w="3544" w:type="dxa"/>
            <w:shd w:val="clear" w:color="auto" w:fill="auto"/>
            <w:vAlign w:val="center"/>
          </w:tcPr>
          <w:p w14:paraId="7544E84C"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25Mb/ 25Mb/ 12Mb</w:t>
            </w:r>
          </w:p>
        </w:tc>
        <w:tc>
          <w:tcPr>
            <w:tcW w:w="1984" w:type="dxa"/>
            <w:shd w:val="clear" w:color="auto" w:fill="auto"/>
            <w:vAlign w:val="center"/>
          </w:tcPr>
          <w:p w14:paraId="6F909F39"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145</w:t>
            </w:r>
          </w:p>
        </w:tc>
      </w:tr>
      <w:tr w:rsidR="00252130" w:rsidRPr="00B72BA6" w14:paraId="2905CFE3" w14:textId="77777777" w:rsidTr="002852DD">
        <w:trPr>
          <w:trHeight w:val="20"/>
          <w:jc w:val="right"/>
        </w:trPr>
        <w:tc>
          <w:tcPr>
            <w:tcW w:w="534" w:type="dxa"/>
            <w:shd w:val="clear" w:color="auto" w:fill="auto"/>
            <w:vAlign w:val="center"/>
          </w:tcPr>
          <w:p w14:paraId="1F416581" w14:textId="77777777" w:rsidR="00252130" w:rsidRPr="00B72BA6" w:rsidRDefault="00252130" w:rsidP="00951727">
            <w:pPr>
              <w:spacing w:after="0"/>
              <w:jc w:val="center"/>
              <w:rPr>
                <w:rFonts w:ascii="Arial" w:hAnsi="Arial" w:cs="Arial"/>
                <w:sz w:val="20"/>
                <w:szCs w:val="20"/>
              </w:rPr>
            </w:pPr>
            <w:r w:rsidRPr="00B72BA6">
              <w:rPr>
                <w:rFonts w:ascii="Arial" w:hAnsi="Arial" w:cs="Arial"/>
                <w:sz w:val="20"/>
                <w:szCs w:val="20"/>
              </w:rPr>
              <w:t>16</w:t>
            </w:r>
          </w:p>
        </w:tc>
        <w:tc>
          <w:tcPr>
            <w:tcW w:w="3118" w:type="dxa"/>
            <w:shd w:val="clear" w:color="auto" w:fill="auto"/>
            <w:vAlign w:val="center"/>
          </w:tcPr>
          <w:p w14:paraId="2ADFBE5C"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Internet 25/12/3</w:t>
            </w:r>
          </w:p>
        </w:tc>
        <w:tc>
          <w:tcPr>
            <w:tcW w:w="3544" w:type="dxa"/>
            <w:shd w:val="clear" w:color="auto" w:fill="auto"/>
            <w:vAlign w:val="center"/>
          </w:tcPr>
          <w:p w14:paraId="6496A79C"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25Mb/ 12Mb/ 3Mb</w:t>
            </w:r>
          </w:p>
        </w:tc>
        <w:tc>
          <w:tcPr>
            <w:tcW w:w="1984" w:type="dxa"/>
            <w:shd w:val="clear" w:color="auto" w:fill="auto"/>
            <w:vAlign w:val="center"/>
          </w:tcPr>
          <w:p w14:paraId="02A903DC"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145</w:t>
            </w:r>
          </w:p>
        </w:tc>
      </w:tr>
      <w:tr w:rsidR="00252130" w:rsidRPr="00B72BA6" w14:paraId="76330EFD" w14:textId="77777777" w:rsidTr="002852DD">
        <w:trPr>
          <w:trHeight w:val="20"/>
          <w:jc w:val="right"/>
        </w:trPr>
        <w:tc>
          <w:tcPr>
            <w:tcW w:w="534" w:type="dxa"/>
            <w:shd w:val="clear" w:color="auto" w:fill="auto"/>
            <w:vAlign w:val="center"/>
          </w:tcPr>
          <w:p w14:paraId="5F04FD73" w14:textId="77777777" w:rsidR="00252130" w:rsidRPr="00B72BA6" w:rsidRDefault="00252130" w:rsidP="00951727">
            <w:pPr>
              <w:spacing w:after="0"/>
              <w:jc w:val="center"/>
              <w:rPr>
                <w:rFonts w:ascii="Arial" w:hAnsi="Arial" w:cs="Arial"/>
                <w:sz w:val="20"/>
                <w:szCs w:val="20"/>
              </w:rPr>
            </w:pPr>
            <w:r w:rsidRPr="00B72BA6">
              <w:rPr>
                <w:rFonts w:ascii="Arial" w:hAnsi="Arial" w:cs="Arial"/>
                <w:sz w:val="20"/>
                <w:szCs w:val="20"/>
              </w:rPr>
              <w:t>17</w:t>
            </w:r>
          </w:p>
        </w:tc>
        <w:tc>
          <w:tcPr>
            <w:tcW w:w="3118" w:type="dxa"/>
            <w:shd w:val="clear" w:color="auto" w:fill="auto"/>
            <w:vAlign w:val="center"/>
          </w:tcPr>
          <w:p w14:paraId="5D7C0848"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Internet 25/12/4</w:t>
            </w:r>
          </w:p>
        </w:tc>
        <w:tc>
          <w:tcPr>
            <w:tcW w:w="3544" w:type="dxa"/>
            <w:shd w:val="clear" w:color="auto" w:fill="auto"/>
            <w:vAlign w:val="center"/>
          </w:tcPr>
          <w:p w14:paraId="7A569462"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25Mb/ 12Mb/ 4Mb</w:t>
            </w:r>
          </w:p>
        </w:tc>
        <w:tc>
          <w:tcPr>
            <w:tcW w:w="1984" w:type="dxa"/>
            <w:shd w:val="clear" w:color="auto" w:fill="auto"/>
            <w:vAlign w:val="center"/>
          </w:tcPr>
          <w:p w14:paraId="668778D2"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160</w:t>
            </w:r>
          </w:p>
        </w:tc>
      </w:tr>
      <w:tr w:rsidR="00252130" w:rsidRPr="00B72BA6" w14:paraId="5D03E7AB" w14:textId="77777777" w:rsidTr="002852DD">
        <w:trPr>
          <w:trHeight w:val="20"/>
          <w:jc w:val="right"/>
        </w:trPr>
        <w:tc>
          <w:tcPr>
            <w:tcW w:w="534" w:type="dxa"/>
            <w:shd w:val="clear" w:color="auto" w:fill="auto"/>
            <w:vAlign w:val="center"/>
          </w:tcPr>
          <w:p w14:paraId="1FD30609" w14:textId="77777777" w:rsidR="00252130" w:rsidRPr="00B72BA6" w:rsidRDefault="00252130" w:rsidP="00951727">
            <w:pPr>
              <w:spacing w:after="0"/>
              <w:jc w:val="center"/>
              <w:rPr>
                <w:rFonts w:ascii="Arial" w:hAnsi="Arial" w:cs="Arial"/>
                <w:sz w:val="20"/>
                <w:szCs w:val="20"/>
              </w:rPr>
            </w:pPr>
            <w:r w:rsidRPr="00B72BA6">
              <w:rPr>
                <w:rFonts w:ascii="Arial" w:hAnsi="Arial" w:cs="Arial"/>
                <w:sz w:val="20"/>
                <w:szCs w:val="20"/>
              </w:rPr>
              <w:t>18</w:t>
            </w:r>
          </w:p>
        </w:tc>
        <w:tc>
          <w:tcPr>
            <w:tcW w:w="3118" w:type="dxa"/>
            <w:shd w:val="clear" w:color="auto" w:fill="auto"/>
            <w:vAlign w:val="center"/>
          </w:tcPr>
          <w:p w14:paraId="7D9B4023"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Internet 30/15</w:t>
            </w:r>
          </w:p>
        </w:tc>
        <w:tc>
          <w:tcPr>
            <w:tcW w:w="3544" w:type="dxa"/>
            <w:shd w:val="clear" w:color="auto" w:fill="auto"/>
            <w:vAlign w:val="center"/>
          </w:tcPr>
          <w:p w14:paraId="47F879BF"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30Mb/ 30Mb/ 15Mb</w:t>
            </w:r>
          </w:p>
        </w:tc>
        <w:tc>
          <w:tcPr>
            <w:tcW w:w="1984" w:type="dxa"/>
            <w:shd w:val="clear" w:color="auto" w:fill="auto"/>
            <w:vAlign w:val="center"/>
          </w:tcPr>
          <w:p w14:paraId="2263781E"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120</w:t>
            </w:r>
          </w:p>
        </w:tc>
      </w:tr>
      <w:tr w:rsidR="00252130" w:rsidRPr="00B72BA6" w14:paraId="43EFE03E" w14:textId="77777777" w:rsidTr="002852DD">
        <w:trPr>
          <w:trHeight w:val="20"/>
          <w:jc w:val="right"/>
        </w:trPr>
        <w:tc>
          <w:tcPr>
            <w:tcW w:w="534" w:type="dxa"/>
            <w:shd w:val="clear" w:color="auto" w:fill="auto"/>
            <w:vAlign w:val="center"/>
          </w:tcPr>
          <w:p w14:paraId="79DB83FA" w14:textId="77777777" w:rsidR="00252130" w:rsidRPr="00B72BA6" w:rsidRDefault="00252130" w:rsidP="00951727">
            <w:pPr>
              <w:spacing w:after="0"/>
              <w:jc w:val="center"/>
              <w:rPr>
                <w:rFonts w:ascii="Arial" w:hAnsi="Arial" w:cs="Arial"/>
                <w:sz w:val="20"/>
                <w:szCs w:val="20"/>
              </w:rPr>
            </w:pPr>
            <w:r w:rsidRPr="00B72BA6">
              <w:rPr>
                <w:rFonts w:ascii="Arial" w:hAnsi="Arial" w:cs="Arial"/>
                <w:sz w:val="20"/>
                <w:szCs w:val="20"/>
              </w:rPr>
              <w:t>19</w:t>
            </w:r>
          </w:p>
        </w:tc>
        <w:tc>
          <w:tcPr>
            <w:tcW w:w="3118" w:type="dxa"/>
            <w:shd w:val="clear" w:color="auto" w:fill="auto"/>
            <w:vAlign w:val="center"/>
          </w:tcPr>
          <w:p w14:paraId="75630D7F"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Internet 35/17</w:t>
            </w:r>
          </w:p>
        </w:tc>
        <w:tc>
          <w:tcPr>
            <w:tcW w:w="3544" w:type="dxa"/>
            <w:shd w:val="clear" w:color="auto" w:fill="auto"/>
            <w:vAlign w:val="center"/>
          </w:tcPr>
          <w:p w14:paraId="7409AEC1"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35Mb/ 35Mb/ 17Mb</w:t>
            </w:r>
          </w:p>
        </w:tc>
        <w:tc>
          <w:tcPr>
            <w:tcW w:w="1984" w:type="dxa"/>
            <w:shd w:val="clear" w:color="auto" w:fill="auto"/>
            <w:vAlign w:val="center"/>
          </w:tcPr>
          <w:p w14:paraId="3282186D"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145</w:t>
            </w:r>
          </w:p>
        </w:tc>
      </w:tr>
      <w:tr w:rsidR="00252130" w:rsidRPr="00B72BA6" w14:paraId="083260AD" w14:textId="77777777" w:rsidTr="002852DD">
        <w:trPr>
          <w:trHeight w:val="20"/>
          <w:jc w:val="right"/>
        </w:trPr>
        <w:tc>
          <w:tcPr>
            <w:tcW w:w="534" w:type="dxa"/>
            <w:shd w:val="clear" w:color="auto" w:fill="auto"/>
            <w:vAlign w:val="center"/>
          </w:tcPr>
          <w:p w14:paraId="647A91C6" w14:textId="77777777" w:rsidR="00252130" w:rsidRPr="00B72BA6" w:rsidRDefault="00252130" w:rsidP="00951727">
            <w:pPr>
              <w:spacing w:after="0"/>
              <w:jc w:val="center"/>
              <w:rPr>
                <w:rFonts w:ascii="Arial" w:hAnsi="Arial" w:cs="Arial"/>
                <w:sz w:val="20"/>
                <w:szCs w:val="20"/>
              </w:rPr>
            </w:pPr>
            <w:r w:rsidRPr="00B72BA6">
              <w:rPr>
                <w:rFonts w:ascii="Arial" w:hAnsi="Arial" w:cs="Arial"/>
                <w:sz w:val="20"/>
                <w:szCs w:val="20"/>
              </w:rPr>
              <w:t>20</w:t>
            </w:r>
          </w:p>
        </w:tc>
        <w:tc>
          <w:tcPr>
            <w:tcW w:w="3118" w:type="dxa"/>
            <w:shd w:val="clear" w:color="auto" w:fill="auto"/>
            <w:vAlign w:val="center"/>
          </w:tcPr>
          <w:p w14:paraId="4D373E4F"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Internet 40/20</w:t>
            </w:r>
          </w:p>
        </w:tc>
        <w:tc>
          <w:tcPr>
            <w:tcW w:w="3544" w:type="dxa"/>
            <w:shd w:val="clear" w:color="auto" w:fill="auto"/>
            <w:vAlign w:val="center"/>
          </w:tcPr>
          <w:p w14:paraId="5B5E2D52"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40Mb/ 40Mb/ 20Mb</w:t>
            </w:r>
          </w:p>
        </w:tc>
        <w:tc>
          <w:tcPr>
            <w:tcW w:w="1984" w:type="dxa"/>
            <w:shd w:val="clear" w:color="auto" w:fill="auto"/>
            <w:vAlign w:val="center"/>
          </w:tcPr>
          <w:p w14:paraId="46FD8DB6"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130</w:t>
            </w:r>
          </w:p>
        </w:tc>
      </w:tr>
      <w:tr w:rsidR="00252130" w:rsidRPr="00B72BA6" w14:paraId="39FA0721" w14:textId="77777777" w:rsidTr="002852DD">
        <w:trPr>
          <w:trHeight w:val="20"/>
          <w:jc w:val="right"/>
        </w:trPr>
        <w:tc>
          <w:tcPr>
            <w:tcW w:w="534" w:type="dxa"/>
            <w:shd w:val="clear" w:color="auto" w:fill="auto"/>
            <w:vAlign w:val="center"/>
          </w:tcPr>
          <w:p w14:paraId="0FB3935C" w14:textId="77777777" w:rsidR="00252130" w:rsidRPr="00B72BA6" w:rsidRDefault="00252130" w:rsidP="00951727">
            <w:pPr>
              <w:spacing w:after="0"/>
              <w:jc w:val="center"/>
              <w:rPr>
                <w:rFonts w:ascii="Arial" w:hAnsi="Arial" w:cs="Arial"/>
                <w:sz w:val="20"/>
                <w:szCs w:val="20"/>
              </w:rPr>
            </w:pPr>
            <w:r w:rsidRPr="00B72BA6">
              <w:rPr>
                <w:rFonts w:ascii="Arial" w:hAnsi="Arial" w:cs="Arial"/>
                <w:sz w:val="20"/>
                <w:szCs w:val="20"/>
              </w:rPr>
              <w:t>21</w:t>
            </w:r>
          </w:p>
        </w:tc>
        <w:tc>
          <w:tcPr>
            <w:tcW w:w="3118" w:type="dxa"/>
            <w:shd w:val="clear" w:color="auto" w:fill="auto"/>
            <w:vAlign w:val="center"/>
          </w:tcPr>
          <w:p w14:paraId="7728E0F9"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Internet 50/25</w:t>
            </w:r>
          </w:p>
        </w:tc>
        <w:tc>
          <w:tcPr>
            <w:tcW w:w="3544" w:type="dxa"/>
            <w:shd w:val="clear" w:color="auto" w:fill="auto"/>
            <w:vAlign w:val="center"/>
          </w:tcPr>
          <w:p w14:paraId="764BA544"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50Mb/ 50Mb/ 25Mb</w:t>
            </w:r>
          </w:p>
        </w:tc>
        <w:tc>
          <w:tcPr>
            <w:tcW w:w="1984" w:type="dxa"/>
            <w:shd w:val="clear" w:color="auto" w:fill="auto"/>
            <w:vAlign w:val="center"/>
          </w:tcPr>
          <w:p w14:paraId="4F1028CC"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160</w:t>
            </w:r>
          </w:p>
        </w:tc>
      </w:tr>
      <w:tr w:rsidR="00252130" w:rsidRPr="00B72BA6" w14:paraId="01562906" w14:textId="77777777" w:rsidTr="002852DD">
        <w:trPr>
          <w:trHeight w:val="20"/>
          <w:jc w:val="right"/>
        </w:trPr>
        <w:tc>
          <w:tcPr>
            <w:tcW w:w="534" w:type="dxa"/>
            <w:shd w:val="clear" w:color="auto" w:fill="auto"/>
            <w:vAlign w:val="center"/>
          </w:tcPr>
          <w:p w14:paraId="47F061D7" w14:textId="77777777" w:rsidR="00252130" w:rsidRPr="00B72BA6" w:rsidRDefault="00252130" w:rsidP="00951727">
            <w:pPr>
              <w:spacing w:after="0"/>
              <w:jc w:val="center"/>
              <w:rPr>
                <w:rFonts w:ascii="Arial" w:hAnsi="Arial" w:cs="Arial"/>
                <w:sz w:val="20"/>
                <w:szCs w:val="20"/>
              </w:rPr>
            </w:pPr>
            <w:r w:rsidRPr="00B72BA6">
              <w:rPr>
                <w:rFonts w:ascii="Arial" w:hAnsi="Arial" w:cs="Arial"/>
                <w:sz w:val="20"/>
                <w:szCs w:val="20"/>
              </w:rPr>
              <w:t>22</w:t>
            </w:r>
          </w:p>
        </w:tc>
        <w:tc>
          <w:tcPr>
            <w:tcW w:w="3118" w:type="dxa"/>
            <w:shd w:val="clear" w:color="auto" w:fill="auto"/>
            <w:vAlign w:val="center"/>
          </w:tcPr>
          <w:p w14:paraId="6BE661AD"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Internet 50/25/4</w:t>
            </w:r>
          </w:p>
        </w:tc>
        <w:tc>
          <w:tcPr>
            <w:tcW w:w="3544" w:type="dxa"/>
            <w:shd w:val="clear" w:color="auto" w:fill="auto"/>
            <w:vAlign w:val="center"/>
          </w:tcPr>
          <w:p w14:paraId="003E0B42"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50Mb/ 25Mb/ 4Mb</w:t>
            </w:r>
          </w:p>
        </w:tc>
        <w:tc>
          <w:tcPr>
            <w:tcW w:w="1984" w:type="dxa"/>
            <w:shd w:val="clear" w:color="auto" w:fill="auto"/>
            <w:vAlign w:val="center"/>
          </w:tcPr>
          <w:p w14:paraId="67429B8C"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160</w:t>
            </w:r>
          </w:p>
        </w:tc>
      </w:tr>
      <w:tr w:rsidR="00252130" w:rsidRPr="00B72BA6" w14:paraId="080FD433" w14:textId="77777777" w:rsidTr="002852DD">
        <w:trPr>
          <w:trHeight w:val="20"/>
          <w:jc w:val="right"/>
        </w:trPr>
        <w:tc>
          <w:tcPr>
            <w:tcW w:w="534" w:type="dxa"/>
            <w:shd w:val="clear" w:color="auto" w:fill="auto"/>
            <w:vAlign w:val="center"/>
          </w:tcPr>
          <w:p w14:paraId="617080E7" w14:textId="77777777" w:rsidR="00252130" w:rsidRPr="00B72BA6" w:rsidRDefault="00252130" w:rsidP="00951727">
            <w:pPr>
              <w:spacing w:after="0"/>
              <w:jc w:val="center"/>
              <w:rPr>
                <w:rFonts w:ascii="Arial" w:hAnsi="Arial" w:cs="Arial"/>
                <w:sz w:val="20"/>
                <w:szCs w:val="20"/>
              </w:rPr>
            </w:pPr>
            <w:r w:rsidRPr="00B72BA6">
              <w:rPr>
                <w:rFonts w:ascii="Arial" w:hAnsi="Arial" w:cs="Arial"/>
                <w:sz w:val="20"/>
                <w:szCs w:val="20"/>
              </w:rPr>
              <w:t>23</w:t>
            </w:r>
          </w:p>
        </w:tc>
        <w:tc>
          <w:tcPr>
            <w:tcW w:w="3118" w:type="dxa"/>
            <w:shd w:val="clear" w:color="auto" w:fill="auto"/>
            <w:vAlign w:val="center"/>
          </w:tcPr>
          <w:p w14:paraId="340E00D3"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Internet 60/30</w:t>
            </w:r>
          </w:p>
        </w:tc>
        <w:tc>
          <w:tcPr>
            <w:tcW w:w="3544" w:type="dxa"/>
            <w:shd w:val="clear" w:color="auto" w:fill="auto"/>
            <w:vAlign w:val="center"/>
          </w:tcPr>
          <w:p w14:paraId="18427AF7"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60Mb/ 60Mb/ 30Mb</w:t>
            </w:r>
          </w:p>
        </w:tc>
        <w:tc>
          <w:tcPr>
            <w:tcW w:w="1984" w:type="dxa"/>
            <w:shd w:val="clear" w:color="auto" w:fill="auto"/>
            <w:vAlign w:val="center"/>
          </w:tcPr>
          <w:p w14:paraId="4974272D"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130</w:t>
            </w:r>
          </w:p>
        </w:tc>
      </w:tr>
      <w:tr w:rsidR="00252130" w:rsidRPr="00B72BA6" w14:paraId="74983C34" w14:textId="77777777" w:rsidTr="002852DD">
        <w:trPr>
          <w:trHeight w:val="20"/>
          <w:jc w:val="right"/>
        </w:trPr>
        <w:tc>
          <w:tcPr>
            <w:tcW w:w="534" w:type="dxa"/>
            <w:shd w:val="clear" w:color="auto" w:fill="auto"/>
            <w:vAlign w:val="center"/>
          </w:tcPr>
          <w:p w14:paraId="624C5CC0" w14:textId="77777777" w:rsidR="00252130" w:rsidRPr="00B72BA6" w:rsidRDefault="00252130" w:rsidP="00951727">
            <w:pPr>
              <w:spacing w:after="0"/>
              <w:jc w:val="center"/>
              <w:rPr>
                <w:rFonts w:ascii="Arial" w:hAnsi="Arial" w:cs="Arial"/>
                <w:sz w:val="20"/>
                <w:szCs w:val="20"/>
              </w:rPr>
            </w:pPr>
            <w:r w:rsidRPr="00B72BA6">
              <w:rPr>
                <w:rFonts w:ascii="Arial" w:hAnsi="Arial" w:cs="Arial"/>
                <w:sz w:val="20"/>
                <w:szCs w:val="20"/>
              </w:rPr>
              <w:t>24</w:t>
            </w:r>
          </w:p>
        </w:tc>
        <w:tc>
          <w:tcPr>
            <w:tcW w:w="3118" w:type="dxa"/>
            <w:shd w:val="clear" w:color="auto" w:fill="auto"/>
            <w:vAlign w:val="center"/>
          </w:tcPr>
          <w:p w14:paraId="268F22BE"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Internet 65/32</w:t>
            </w:r>
          </w:p>
        </w:tc>
        <w:tc>
          <w:tcPr>
            <w:tcW w:w="3544" w:type="dxa"/>
            <w:shd w:val="clear" w:color="auto" w:fill="auto"/>
            <w:vAlign w:val="center"/>
          </w:tcPr>
          <w:p w14:paraId="5C34A990"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65Mb/ 65Mb/ 32Mb</w:t>
            </w:r>
          </w:p>
        </w:tc>
        <w:tc>
          <w:tcPr>
            <w:tcW w:w="1984" w:type="dxa"/>
            <w:shd w:val="clear" w:color="auto" w:fill="auto"/>
            <w:vAlign w:val="center"/>
          </w:tcPr>
          <w:p w14:paraId="6B59F1A5"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130</w:t>
            </w:r>
          </w:p>
        </w:tc>
      </w:tr>
      <w:tr w:rsidR="00252130" w:rsidRPr="00B72BA6" w14:paraId="2255FD7E" w14:textId="77777777" w:rsidTr="002852DD">
        <w:trPr>
          <w:trHeight w:val="20"/>
          <w:jc w:val="right"/>
        </w:trPr>
        <w:tc>
          <w:tcPr>
            <w:tcW w:w="534" w:type="dxa"/>
            <w:shd w:val="clear" w:color="auto" w:fill="auto"/>
            <w:vAlign w:val="center"/>
          </w:tcPr>
          <w:p w14:paraId="0F4A7B13" w14:textId="77777777" w:rsidR="00252130" w:rsidRPr="00B72BA6" w:rsidRDefault="00252130" w:rsidP="00951727">
            <w:pPr>
              <w:spacing w:after="0"/>
              <w:jc w:val="center"/>
              <w:rPr>
                <w:rFonts w:ascii="Arial" w:hAnsi="Arial" w:cs="Arial"/>
                <w:sz w:val="20"/>
                <w:szCs w:val="20"/>
              </w:rPr>
            </w:pPr>
            <w:r w:rsidRPr="00B72BA6">
              <w:rPr>
                <w:rFonts w:ascii="Arial" w:hAnsi="Arial" w:cs="Arial"/>
                <w:sz w:val="20"/>
                <w:szCs w:val="20"/>
              </w:rPr>
              <w:t>25</w:t>
            </w:r>
          </w:p>
        </w:tc>
        <w:tc>
          <w:tcPr>
            <w:tcW w:w="3118" w:type="dxa"/>
            <w:shd w:val="clear" w:color="auto" w:fill="auto"/>
            <w:vAlign w:val="center"/>
          </w:tcPr>
          <w:p w14:paraId="376035D6"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Internet 70/35</w:t>
            </w:r>
          </w:p>
        </w:tc>
        <w:tc>
          <w:tcPr>
            <w:tcW w:w="3544" w:type="dxa"/>
            <w:shd w:val="clear" w:color="auto" w:fill="auto"/>
            <w:vAlign w:val="center"/>
          </w:tcPr>
          <w:p w14:paraId="00FE137C"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70Mb/ 70Mb/ 35Mb</w:t>
            </w:r>
          </w:p>
        </w:tc>
        <w:tc>
          <w:tcPr>
            <w:tcW w:w="1984" w:type="dxa"/>
            <w:shd w:val="clear" w:color="auto" w:fill="auto"/>
            <w:vAlign w:val="center"/>
          </w:tcPr>
          <w:p w14:paraId="2E3E2D20"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145</w:t>
            </w:r>
          </w:p>
        </w:tc>
      </w:tr>
      <w:tr w:rsidR="00252130" w:rsidRPr="00B72BA6" w14:paraId="0ED675AA" w14:textId="77777777" w:rsidTr="002852DD">
        <w:trPr>
          <w:trHeight w:val="20"/>
          <w:jc w:val="right"/>
        </w:trPr>
        <w:tc>
          <w:tcPr>
            <w:tcW w:w="534" w:type="dxa"/>
            <w:shd w:val="clear" w:color="auto" w:fill="auto"/>
            <w:vAlign w:val="center"/>
          </w:tcPr>
          <w:p w14:paraId="57EA9A15" w14:textId="77777777" w:rsidR="00252130" w:rsidRPr="00B72BA6" w:rsidRDefault="00252130" w:rsidP="00951727">
            <w:pPr>
              <w:spacing w:after="0"/>
              <w:jc w:val="center"/>
              <w:rPr>
                <w:rFonts w:ascii="Arial" w:hAnsi="Arial" w:cs="Arial"/>
                <w:sz w:val="20"/>
                <w:szCs w:val="20"/>
              </w:rPr>
            </w:pPr>
            <w:r w:rsidRPr="00B72BA6">
              <w:rPr>
                <w:rFonts w:ascii="Arial" w:hAnsi="Arial" w:cs="Arial"/>
                <w:sz w:val="20"/>
                <w:szCs w:val="20"/>
              </w:rPr>
              <w:t>26</w:t>
            </w:r>
          </w:p>
        </w:tc>
        <w:tc>
          <w:tcPr>
            <w:tcW w:w="3118" w:type="dxa"/>
            <w:shd w:val="clear" w:color="auto" w:fill="auto"/>
            <w:vAlign w:val="center"/>
          </w:tcPr>
          <w:p w14:paraId="5E260EE0"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Internet 80/40</w:t>
            </w:r>
          </w:p>
        </w:tc>
        <w:tc>
          <w:tcPr>
            <w:tcW w:w="3544" w:type="dxa"/>
            <w:shd w:val="clear" w:color="auto" w:fill="auto"/>
            <w:vAlign w:val="center"/>
          </w:tcPr>
          <w:p w14:paraId="75159777"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80Mb/ 80Mb/ 40Mb</w:t>
            </w:r>
          </w:p>
        </w:tc>
        <w:tc>
          <w:tcPr>
            <w:tcW w:w="1984" w:type="dxa"/>
            <w:shd w:val="clear" w:color="auto" w:fill="auto"/>
            <w:vAlign w:val="center"/>
          </w:tcPr>
          <w:p w14:paraId="5860A63E"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145</w:t>
            </w:r>
          </w:p>
        </w:tc>
      </w:tr>
      <w:tr w:rsidR="00252130" w:rsidRPr="00B72BA6" w14:paraId="5FA9A0FC" w14:textId="77777777" w:rsidTr="002852DD">
        <w:trPr>
          <w:trHeight w:val="20"/>
          <w:jc w:val="right"/>
        </w:trPr>
        <w:tc>
          <w:tcPr>
            <w:tcW w:w="534" w:type="dxa"/>
            <w:shd w:val="clear" w:color="auto" w:fill="auto"/>
            <w:vAlign w:val="center"/>
          </w:tcPr>
          <w:p w14:paraId="546CA5C4" w14:textId="77777777" w:rsidR="00252130" w:rsidRPr="00B72BA6" w:rsidRDefault="00252130" w:rsidP="00951727">
            <w:pPr>
              <w:spacing w:after="0"/>
              <w:jc w:val="center"/>
              <w:rPr>
                <w:rFonts w:ascii="Arial" w:hAnsi="Arial" w:cs="Arial"/>
                <w:sz w:val="20"/>
                <w:szCs w:val="20"/>
              </w:rPr>
            </w:pPr>
            <w:r w:rsidRPr="00B72BA6">
              <w:rPr>
                <w:rFonts w:ascii="Arial" w:hAnsi="Arial" w:cs="Arial"/>
                <w:sz w:val="20"/>
                <w:szCs w:val="20"/>
              </w:rPr>
              <w:t>27</w:t>
            </w:r>
          </w:p>
        </w:tc>
        <w:tc>
          <w:tcPr>
            <w:tcW w:w="3118" w:type="dxa"/>
            <w:shd w:val="clear" w:color="auto" w:fill="auto"/>
            <w:vAlign w:val="center"/>
          </w:tcPr>
          <w:p w14:paraId="67203415"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Internet 85/42</w:t>
            </w:r>
          </w:p>
        </w:tc>
        <w:tc>
          <w:tcPr>
            <w:tcW w:w="3544" w:type="dxa"/>
            <w:shd w:val="clear" w:color="auto" w:fill="auto"/>
            <w:vAlign w:val="center"/>
          </w:tcPr>
          <w:p w14:paraId="597AE856"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85Mb/ 85Mb/ 42Mb</w:t>
            </w:r>
          </w:p>
        </w:tc>
        <w:tc>
          <w:tcPr>
            <w:tcW w:w="1984" w:type="dxa"/>
            <w:shd w:val="clear" w:color="auto" w:fill="auto"/>
            <w:vAlign w:val="center"/>
          </w:tcPr>
          <w:p w14:paraId="5B301BDC"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145</w:t>
            </w:r>
          </w:p>
        </w:tc>
      </w:tr>
      <w:tr w:rsidR="00252130" w:rsidRPr="00B72BA6" w14:paraId="2031C641" w14:textId="77777777" w:rsidTr="002852DD">
        <w:trPr>
          <w:trHeight w:val="20"/>
          <w:jc w:val="right"/>
        </w:trPr>
        <w:tc>
          <w:tcPr>
            <w:tcW w:w="534" w:type="dxa"/>
            <w:shd w:val="clear" w:color="auto" w:fill="auto"/>
            <w:vAlign w:val="center"/>
          </w:tcPr>
          <w:p w14:paraId="0991CA21" w14:textId="77777777" w:rsidR="00252130" w:rsidRPr="00B72BA6" w:rsidRDefault="00252130" w:rsidP="00951727">
            <w:pPr>
              <w:spacing w:after="0"/>
              <w:jc w:val="center"/>
              <w:rPr>
                <w:rFonts w:ascii="Arial" w:hAnsi="Arial" w:cs="Arial"/>
                <w:sz w:val="20"/>
                <w:szCs w:val="20"/>
              </w:rPr>
            </w:pPr>
            <w:r w:rsidRPr="00B72BA6">
              <w:rPr>
                <w:rFonts w:ascii="Arial" w:hAnsi="Arial" w:cs="Arial"/>
                <w:sz w:val="20"/>
                <w:szCs w:val="20"/>
              </w:rPr>
              <w:t>28</w:t>
            </w:r>
          </w:p>
        </w:tc>
        <w:tc>
          <w:tcPr>
            <w:tcW w:w="3118" w:type="dxa"/>
            <w:shd w:val="clear" w:color="auto" w:fill="auto"/>
            <w:vAlign w:val="center"/>
          </w:tcPr>
          <w:p w14:paraId="3903FAA7"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Internet 100/50</w:t>
            </w:r>
          </w:p>
        </w:tc>
        <w:tc>
          <w:tcPr>
            <w:tcW w:w="3544" w:type="dxa"/>
            <w:shd w:val="clear" w:color="auto" w:fill="auto"/>
            <w:vAlign w:val="center"/>
          </w:tcPr>
          <w:p w14:paraId="68B3A804"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100Mb/ 100Mb/ 50Mb</w:t>
            </w:r>
          </w:p>
        </w:tc>
        <w:tc>
          <w:tcPr>
            <w:tcW w:w="1984" w:type="dxa"/>
            <w:shd w:val="clear" w:color="auto" w:fill="auto"/>
            <w:vAlign w:val="center"/>
          </w:tcPr>
          <w:p w14:paraId="4F418901"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160</w:t>
            </w:r>
          </w:p>
        </w:tc>
      </w:tr>
      <w:tr w:rsidR="00252130" w:rsidRPr="00B72BA6" w14:paraId="6B315ED6" w14:textId="77777777" w:rsidTr="002852DD">
        <w:trPr>
          <w:trHeight w:val="20"/>
          <w:jc w:val="right"/>
        </w:trPr>
        <w:tc>
          <w:tcPr>
            <w:tcW w:w="534" w:type="dxa"/>
            <w:shd w:val="clear" w:color="auto" w:fill="auto"/>
            <w:vAlign w:val="center"/>
          </w:tcPr>
          <w:p w14:paraId="308F6BC1" w14:textId="77777777" w:rsidR="00252130" w:rsidRPr="00B72BA6" w:rsidRDefault="00252130" w:rsidP="00951727">
            <w:pPr>
              <w:spacing w:after="0"/>
              <w:jc w:val="center"/>
              <w:rPr>
                <w:rFonts w:ascii="Arial" w:hAnsi="Arial" w:cs="Arial"/>
                <w:sz w:val="20"/>
                <w:szCs w:val="20"/>
              </w:rPr>
            </w:pPr>
            <w:r w:rsidRPr="00B72BA6">
              <w:rPr>
                <w:rFonts w:ascii="Arial" w:hAnsi="Arial" w:cs="Arial"/>
                <w:sz w:val="20"/>
                <w:szCs w:val="20"/>
              </w:rPr>
              <w:t>29</w:t>
            </w:r>
          </w:p>
        </w:tc>
        <w:tc>
          <w:tcPr>
            <w:tcW w:w="3118" w:type="dxa"/>
            <w:shd w:val="clear" w:color="auto" w:fill="auto"/>
            <w:vAlign w:val="center"/>
          </w:tcPr>
          <w:p w14:paraId="0925912D"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Internet 105/52</w:t>
            </w:r>
          </w:p>
        </w:tc>
        <w:tc>
          <w:tcPr>
            <w:tcW w:w="3544" w:type="dxa"/>
            <w:shd w:val="clear" w:color="auto" w:fill="auto"/>
            <w:vAlign w:val="center"/>
          </w:tcPr>
          <w:p w14:paraId="013F1875" w14:textId="5939ABB9"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105Mb/ 105Mb/ 52Mb</w:t>
            </w:r>
          </w:p>
        </w:tc>
        <w:tc>
          <w:tcPr>
            <w:tcW w:w="1984" w:type="dxa"/>
            <w:shd w:val="clear" w:color="auto" w:fill="auto"/>
            <w:vAlign w:val="center"/>
          </w:tcPr>
          <w:p w14:paraId="6C9A0151"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145</w:t>
            </w:r>
          </w:p>
        </w:tc>
      </w:tr>
      <w:tr w:rsidR="00252130" w:rsidRPr="00B72BA6" w14:paraId="36FA4648" w14:textId="77777777" w:rsidTr="002852DD">
        <w:trPr>
          <w:trHeight w:val="20"/>
          <w:jc w:val="right"/>
        </w:trPr>
        <w:tc>
          <w:tcPr>
            <w:tcW w:w="534" w:type="dxa"/>
            <w:shd w:val="clear" w:color="auto" w:fill="auto"/>
            <w:vAlign w:val="center"/>
          </w:tcPr>
          <w:p w14:paraId="60101806" w14:textId="77777777" w:rsidR="00252130" w:rsidRPr="00B72BA6" w:rsidRDefault="00252130" w:rsidP="00951727">
            <w:pPr>
              <w:spacing w:after="0"/>
              <w:jc w:val="center"/>
              <w:rPr>
                <w:rFonts w:ascii="Arial" w:hAnsi="Arial" w:cs="Arial"/>
                <w:sz w:val="20"/>
                <w:szCs w:val="20"/>
              </w:rPr>
            </w:pPr>
            <w:r w:rsidRPr="00B72BA6">
              <w:rPr>
                <w:rFonts w:ascii="Arial" w:hAnsi="Arial" w:cs="Arial"/>
                <w:sz w:val="20"/>
                <w:szCs w:val="20"/>
              </w:rPr>
              <w:t>30</w:t>
            </w:r>
          </w:p>
        </w:tc>
        <w:tc>
          <w:tcPr>
            <w:tcW w:w="3118" w:type="dxa"/>
            <w:shd w:val="clear" w:color="auto" w:fill="auto"/>
            <w:vAlign w:val="center"/>
          </w:tcPr>
          <w:p w14:paraId="647687C0"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Internet 120/60</w:t>
            </w:r>
          </w:p>
        </w:tc>
        <w:tc>
          <w:tcPr>
            <w:tcW w:w="3544" w:type="dxa"/>
            <w:shd w:val="clear" w:color="auto" w:fill="auto"/>
            <w:vAlign w:val="center"/>
          </w:tcPr>
          <w:p w14:paraId="3242CE55"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105Mb/ 120Mb/ 60Mb</w:t>
            </w:r>
          </w:p>
        </w:tc>
        <w:tc>
          <w:tcPr>
            <w:tcW w:w="1984" w:type="dxa"/>
            <w:shd w:val="clear" w:color="auto" w:fill="auto"/>
            <w:vAlign w:val="center"/>
          </w:tcPr>
          <w:p w14:paraId="47F256D7"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160</w:t>
            </w:r>
          </w:p>
        </w:tc>
      </w:tr>
      <w:tr w:rsidR="00252130" w:rsidRPr="00B72BA6" w14:paraId="62C1F91C" w14:textId="77777777" w:rsidTr="002852DD">
        <w:trPr>
          <w:trHeight w:val="20"/>
          <w:jc w:val="right"/>
        </w:trPr>
        <w:tc>
          <w:tcPr>
            <w:tcW w:w="534" w:type="dxa"/>
            <w:shd w:val="clear" w:color="auto" w:fill="auto"/>
            <w:vAlign w:val="center"/>
          </w:tcPr>
          <w:p w14:paraId="3A66F945" w14:textId="77777777" w:rsidR="00252130" w:rsidRPr="00B72BA6" w:rsidRDefault="00252130" w:rsidP="00951727">
            <w:pPr>
              <w:spacing w:after="0"/>
              <w:jc w:val="center"/>
              <w:rPr>
                <w:rFonts w:ascii="Arial" w:hAnsi="Arial" w:cs="Arial"/>
                <w:sz w:val="20"/>
                <w:szCs w:val="20"/>
              </w:rPr>
            </w:pPr>
            <w:r w:rsidRPr="00B72BA6">
              <w:rPr>
                <w:rFonts w:ascii="Arial" w:hAnsi="Arial" w:cs="Arial"/>
                <w:sz w:val="20"/>
                <w:szCs w:val="20"/>
              </w:rPr>
              <w:t>31</w:t>
            </w:r>
          </w:p>
        </w:tc>
        <w:tc>
          <w:tcPr>
            <w:tcW w:w="3118" w:type="dxa"/>
            <w:shd w:val="clear" w:color="auto" w:fill="auto"/>
            <w:vAlign w:val="center"/>
          </w:tcPr>
          <w:p w14:paraId="1B759FFD"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Internet 125/62</w:t>
            </w:r>
          </w:p>
        </w:tc>
        <w:tc>
          <w:tcPr>
            <w:tcW w:w="3544" w:type="dxa"/>
            <w:shd w:val="clear" w:color="auto" w:fill="auto"/>
            <w:vAlign w:val="center"/>
          </w:tcPr>
          <w:p w14:paraId="0A87712C"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125Mb/ 125Mb/ 62Mb</w:t>
            </w:r>
          </w:p>
        </w:tc>
        <w:tc>
          <w:tcPr>
            <w:tcW w:w="1984" w:type="dxa"/>
            <w:shd w:val="clear" w:color="auto" w:fill="auto"/>
            <w:vAlign w:val="center"/>
          </w:tcPr>
          <w:p w14:paraId="090D6AAC"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160</w:t>
            </w:r>
          </w:p>
        </w:tc>
      </w:tr>
      <w:tr w:rsidR="00252130" w:rsidRPr="00B72BA6" w14:paraId="3801084C" w14:textId="77777777" w:rsidTr="002852DD">
        <w:trPr>
          <w:trHeight w:val="20"/>
          <w:jc w:val="right"/>
        </w:trPr>
        <w:tc>
          <w:tcPr>
            <w:tcW w:w="534" w:type="dxa"/>
            <w:shd w:val="clear" w:color="auto" w:fill="auto"/>
            <w:vAlign w:val="center"/>
          </w:tcPr>
          <w:p w14:paraId="467EA2F4" w14:textId="77777777" w:rsidR="00252130" w:rsidRPr="00B72BA6" w:rsidRDefault="00252130" w:rsidP="00951727">
            <w:pPr>
              <w:spacing w:after="0"/>
              <w:jc w:val="center"/>
              <w:rPr>
                <w:rFonts w:ascii="Arial" w:hAnsi="Arial" w:cs="Arial"/>
                <w:sz w:val="20"/>
                <w:szCs w:val="20"/>
              </w:rPr>
            </w:pPr>
            <w:r w:rsidRPr="00B72BA6">
              <w:rPr>
                <w:rFonts w:ascii="Arial" w:hAnsi="Arial" w:cs="Arial"/>
                <w:sz w:val="20"/>
                <w:szCs w:val="20"/>
              </w:rPr>
              <w:t>32</w:t>
            </w:r>
          </w:p>
        </w:tc>
        <w:tc>
          <w:tcPr>
            <w:tcW w:w="3118" w:type="dxa"/>
            <w:shd w:val="clear" w:color="auto" w:fill="auto"/>
            <w:vAlign w:val="center"/>
          </w:tcPr>
          <w:p w14:paraId="033E472E"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Internet 150</w:t>
            </w:r>
          </w:p>
        </w:tc>
        <w:tc>
          <w:tcPr>
            <w:tcW w:w="3544" w:type="dxa"/>
            <w:shd w:val="clear" w:color="auto" w:fill="auto"/>
            <w:vAlign w:val="center"/>
          </w:tcPr>
          <w:p w14:paraId="073D6FB4" w14:textId="77777777" w:rsidR="00252130" w:rsidRPr="00B72BA6" w:rsidRDefault="00252130" w:rsidP="00951727">
            <w:pPr>
              <w:spacing w:after="0"/>
              <w:jc w:val="center"/>
              <w:rPr>
                <w:rFonts w:ascii="Arial" w:hAnsi="Arial" w:cs="Arial"/>
                <w:sz w:val="20"/>
                <w:szCs w:val="20"/>
              </w:rPr>
            </w:pPr>
            <w:r w:rsidRPr="00B72BA6">
              <w:rPr>
                <w:rFonts w:ascii="Arial" w:hAnsi="Arial" w:cs="Arial"/>
                <w:sz w:val="20"/>
                <w:szCs w:val="20"/>
              </w:rPr>
              <w:t>150Mb/ 150Mb/ 75Mb</w:t>
            </w:r>
          </w:p>
        </w:tc>
        <w:tc>
          <w:tcPr>
            <w:tcW w:w="1984" w:type="dxa"/>
            <w:shd w:val="clear" w:color="auto" w:fill="auto"/>
            <w:vAlign w:val="center"/>
          </w:tcPr>
          <w:p w14:paraId="5AF30483"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300</w:t>
            </w:r>
          </w:p>
        </w:tc>
      </w:tr>
      <w:tr w:rsidR="00252130" w:rsidRPr="00B72BA6" w14:paraId="29E811BB" w14:textId="77777777" w:rsidTr="002852DD">
        <w:trPr>
          <w:trHeight w:val="20"/>
          <w:jc w:val="right"/>
        </w:trPr>
        <w:tc>
          <w:tcPr>
            <w:tcW w:w="534" w:type="dxa"/>
            <w:shd w:val="clear" w:color="auto" w:fill="auto"/>
            <w:vAlign w:val="center"/>
          </w:tcPr>
          <w:p w14:paraId="1AA819B0" w14:textId="77777777" w:rsidR="00252130" w:rsidRPr="00B72BA6" w:rsidRDefault="00252130" w:rsidP="00951727">
            <w:pPr>
              <w:spacing w:after="0"/>
              <w:jc w:val="center"/>
              <w:rPr>
                <w:rFonts w:ascii="Arial" w:hAnsi="Arial" w:cs="Arial"/>
                <w:sz w:val="20"/>
                <w:szCs w:val="20"/>
              </w:rPr>
            </w:pPr>
            <w:r w:rsidRPr="00B72BA6">
              <w:rPr>
                <w:rFonts w:ascii="Arial" w:hAnsi="Arial" w:cs="Arial"/>
                <w:sz w:val="20"/>
                <w:szCs w:val="20"/>
              </w:rPr>
              <w:t>33</w:t>
            </w:r>
          </w:p>
        </w:tc>
        <w:tc>
          <w:tcPr>
            <w:tcW w:w="3118" w:type="dxa"/>
            <w:shd w:val="clear" w:color="auto" w:fill="auto"/>
            <w:vAlign w:val="center"/>
          </w:tcPr>
          <w:p w14:paraId="3DEE32C1"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Internet 200</w:t>
            </w:r>
          </w:p>
        </w:tc>
        <w:tc>
          <w:tcPr>
            <w:tcW w:w="3544" w:type="dxa"/>
            <w:shd w:val="clear" w:color="auto" w:fill="auto"/>
            <w:vAlign w:val="center"/>
          </w:tcPr>
          <w:p w14:paraId="761DEA54" w14:textId="77777777" w:rsidR="00252130" w:rsidRPr="00B72BA6" w:rsidRDefault="00252130" w:rsidP="00951727">
            <w:pPr>
              <w:spacing w:after="0"/>
              <w:jc w:val="center"/>
              <w:rPr>
                <w:rFonts w:ascii="Arial" w:hAnsi="Arial" w:cs="Arial"/>
                <w:sz w:val="20"/>
                <w:szCs w:val="20"/>
              </w:rPr>
            </w:pPr>
            <w:r w:rsidRPr="00B72BA6">
              <w:rPr>
                <w:rFonts w:ascii="Arial" w:hAnsi="Arial" w:cs="Arial"/>
                <w:sz w:val="20"/>
                <w:szCs w:val="20"/>
              </w:rPr>
              <w:t>200Mb/ 200Mb/ 100Mb</w:t>
            </w:r>
          </w:p>
        </w:tc>
        <w:tc>
          <w:tcPr>
            <w:tcW w:w="1984" w:type="dxa"/>
            <w:shd w:val="clear" w:color="auto" w:fill="auto"/>
            <w:vAlign w:val="center"/>
          </w:tcPr>
          <w:p w14:paraId="74B39F02"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350</w:t>
            </w:r>
          </w:p>
        </w:tc>
      </w:tr>
      <w:tr w:rsidR="00252130" w:rsidRPr="00B72BA6" w14:paraId="26E37969" w14:textId="77777777" w:rsidTr="002852DD">
        <w:trPr>
          <w:trHeight w:val="20"/>
          <w:jc w:val="right"/>
        </w:trPr>
        <w:tc>
          <w:tcPr>
            <w:tcW w:w="534" w:type="dxa"/>
            <w:shd w:val="clear" w:color="auto" w:fill="auto"/>
            <w:vAlign w:val="center"/>
          </w:tcPr>
          <w:p w14:paraId="46FCEC1B" w14:textId="77777777" w:rsidR="00252130" w:rsidRPr="00B72BA6" w:rsidRDefault="00252130" w:rsidP="00951727">
            <w:pPr>
              <w:spacing w:after="0"/>
              <w:jc w:val="center"/>
              <w:rPr>
                <w:rFonts w:ascii="Arial" w:hAnsi="Arial" w:cs="Arial"/>
                <w:sz w:val="20"/>
                <w:szCs w:val="20"/>
              </w:rPr>
            </w:pPr>
            <w:r w:rsidRPr="00B72BA6">
              <w:rPr>
                <w:rFonts w:ascii="Arial" w:hAnsi="Arial" w:cs="Arial"/>
                <w:sz w:val="20"/>
                <w:szCs w:val="20"/>
              </w:rPr>
              <w:t>45</w:t>
            </w:r>
          </w:p>
        </w:tc>
        <w:tc>
          <w:tcPr>
            <w:tcW w:w="3118" w:type="dxa"/>
            <w:shd w:val="clear" w:color="auto" w:fill="auto"/>
            <w:vAlign w:val="center"/>
          </w:tcPr>
          <w:p w14:paraId="6FFA91FC"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Internet 300</w:t>
            </w:r>
          </w:p>
        </w:tc>
        <w:tc>
          <w:tcPr>
            <w:tcW w:w="3544" w:type="dxa"/>
            <w:shd w:val="clear" w:color="auto" w:fill="auto"/>
            <w:vAlign w:val="center"/>
          </w:tcPr>
          <w:p w14:paraId="7ABF6A01" w14:textId="77777777" w:rsidR="00252130" w:rsidRPr="00B72BA6" w:rsidRDefault="00252130" w:rsidP="00951727">
            <w:pPr>
              <w:spacing w:after="0"/>
              <w:jc w:val="center"/>
              <w:rPr>
                <w:rFonts w:ascii="Arial" w:hAnsi="Arial" w:cs="Arial"/>
                <w:sz w:val="20"/>
                <w:szCs w:val="20"/>
              </w:rPr>
            </w:pPr>
            <w:r w:rsidRPr="00B72BA6">
              <w:rPr>
                <w:rFonts w:ascii="Arial" w:hAnsi="Arial" w:cs="Arial"/>
                <w:sz w:val="20"/>
                <w:szCs w:val="20"/>
              </w:rPr>
              <w:t>300Mb/ 300Mb/ 150Mb</w:t>
            </w:r>
          </w:p>
        </w:tc>
        <w:tc>
          <w:tcPr>
            <w:tcW w:w="1984" w:type="dxa"/>
            <w:shd w:val="clear" w:color="auto" w:fill="auto"/>
            <w:vAlign w:val="center"/>
          </w:tcPr>
          <w:p w14:paraId="1C529323"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400</w:t>
            </w:r>
          </w:p>
        </w:tc>
      </w:tr>
      <w:tr w:rsidR="00252130" w:rsidRPr="00B72BA6" w14:paraId="6DB12EE5" w14:textId="77777777" w:rsidTr="002852DD">
        <w:trPr>
          <w:trHeight w:val="20"/>
          <w:jc w:val="right"/>
        </w:trPr>
        <w:tc>
          <w:tcPr>
            <w:tcW w:w="534" w:type="dxa"/>
            <w:shd w:val="clear" w:color="auto" w:fill="auto"/>
            <w:vAlign w:val="center"/>
          </w:tcPr>
          <w:p w14:paraId="7FB586DC" w14:textId="77777777" w:rsidR="00252130" w:rsidRPr="00B72BA6" w:rsidRDefault="00252130" w:rsidP="00951727">
            <w:pPr>
              <w:spacing w:after="0"/>
              <w:jc w:val="center"/>
              <w:rPr>
                <w:rFonts w:ascii="Arial" w:hAnsi="Arial" w:cs="Arial"/>
                <w:sz w:val="20"/>
                <w:szCs w:val="20"/>
              </w:rPr>
            </w:pPr>
            <w:r w:rsidRPr="00B72BA6">
              <w:rPr>
                <w:rFonts w:ascii="Arial" w:hAnsi="Arial" w:cs="Arial"/>
                <w:sz w:val="20"/>
                <w:szCs w:val="20"/>
              </w:rPr>
              <w:t>46</w:t>
            </w:r>
          </w:p>
        </w:tc>
        <w:tc>
          <w:tcPr>
            <w:tcW w:w="3118" w:type="dxa"/>
            <w:shd w:val="clear" w:color="auto" w:fill="auto"/>
            <w:vAlign w:val="center"/>
          </w:tcPr>
          <w:p w14:paraId="72039E54"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Internet 500</w:t>
            </w:r>
          </w:p>
        </w:tc>
        <w:tc>
          <w:tcPr>
            <w:tcW w:w="3544" w:type="dxa"/>
            <w:shd w:val="clear" w:color="auto" w:fill="auto"/>
            <w:vAlign w:val="center"/>
          </w:tcPr>
          <w:p w14:paraId="0FDDF8D3" w14:textId="77777777" w:rsidR="00252130" w:rsidRPr="00B72BA6" w:rsidRDefault="00252130" w:rsidP="00951727">
            <w:pPr>
              <w:spacing w:after="0"/>
              <w:jc w:val="center"/>
              <w:rPr>
                <w:rFonts w:ascii="Arial" w:hAnsi="Arial" w:cs="Arial"/>
                <w:sz w:val="20"/>
                <w:szCs w:val="20"/>
              </w:rPr>
            </w:pPr>
            <w:r w:rsidRPr="00B72BA6">
              <w:rPr>
                <w:rFonts w:ascii="Arial" w:hAnsi="Arial" w:cs="Arial"/>
                <w:sz w:val="20"/>
                <w:szCs w:val="20"/>
              </w:rPr>
              <w:t>500Mb/ 500Mb/ 250Mb</w:t>
            </w:r>
          </w:p>
        </w:tc>
        <w:tc>
          <w:tcPr>
            <w:tcW w:w="1984" w:type="dxa"/>
            <w:shd w:val="clear" w:color="auto" w:fill="auto"/>
            <w:vAlign w:val="center"/>
          </w:tcPr>
          <w:p w14:paraId="519F7751"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450</w:t>
            </w:r>
          </w:p>
        </w:tc>
      </w:tr>
      <w:tr w:rsidR="00252130" w:rsidRPr="00B72BA6" w14:paraId="3B54A0DB" w14:textId="77777777" w:rsidTr="002852DD">
        <w:trPr>
          <w:trHeight w:val="20"/>
          <w:jc w:val="right"/>
        </w:trPr>
        <w:tc>
          <w:tcPr>
            <w:tcW w:w="534" w:type="dxa"/>
            <w:shd w:val="clear" w:color="auto" w:fill="auto"/>
            <w:vAlign w:val="center"/>
          </w:tcPr>
          <w:p w14:paraId="41610A8A" w14:textId="77777777" w:rsidR="00252130" w:rsidRPr="00B72BA6" w:rsidRDefault="00252130" w:rsidP="00951727">
            <w:pPr>
              <w:spacing w:after="0"/>
              <w:jc w:val="center"/>
              <w:rPr>
                <w:rFonts w:ascii="Arial" w:hAnsi="Arial" w:cs="Arial"/>
                <w:sz w:val="20"/>
                <w:szCs w:val="20"/>
              </w:rPr>
            </w:pPr>
            <w:r w:rsidRPr="00B72BA6">
              <w:rPr>
                <w:rFonts w:ascii="Arial" w:hAnsi="Arial" w:cs="Arial"/>
                <w:sz w:val="20"/>
                <w:szCs w:val="20"/>
              </w:rPr>
              <w:t>47</w:t>
            </w:r>
          </w:p>
        </w:tc>
        <w:tc>
          <w:tcPr>
            <w:tcW w:w="3118" w:type="dxa"/>
            <w:shd w:val="clear" w:color="auto" w:fill="auto"/>
            <w:vAlign w:val="center"/>
          </w:tcPr>
          <w:p w14:paraId="42DE3A02"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Internet 700</w:t>
            </w:r>
          </w:p>
        </w:tc>
        <w:tc>
          <w:tcPr>
            <w:tcW w:w="3544" w:type="dxa"/>
            <w:shd w:val="clear" w:color="auto" w:fill="auto"/>
            <w:vAlign w:val="center"/>
          </w:tcPr>
          <w:p w14:paraId="62642B74" w14:textId="77777777" w:rsidR="00252130" w:rsidRPr="00B72BA6" w:rsidRDefault="00252130" w:rsidP="00951727">
            <w:pPr>
              <w:spacing w:after="0"/>
              <w:jc w:val="center"/>
              <w:rPr>
                <w:rFonts w:ascii="Arial" w:hAnsi="Arial" w:cs="Arial"/>
                <w:sz w:val="20"/>
                <w:szCs w:val="20"/>
              </w:rPr>
            </w:pPr>
            <w:r w:rsidRPr="00B72BA6">
              <w:rPr>
                <w:rFonts w:ascii="Arial" w:hAnsi="Arial" w:cs="Arial"/>
                <w:sz w:val="20"/>
                <w:szCs w:val="20"/>
              </w:rPr>
              <w:t>700Mb/ 700Mb/ 350Mb</w:t>
            </w:r>
          </w:p>
        </w:tc>
        <w:tc>
          <w:tcPr>
            <w:tcW w:w="1984" w:type="dxa"/>
            <w:shd w:val="clear" w:color="auto" w:fill="auto"/>
            <w:vAlign w:val="center"/>
          </w:tcPr>
          <w:p w14:paraId="37E3DAFB"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500</w:t>
            </w:r>
          </w:p>
        </w:tc>
      </w:tr>
      <w:tr w:rsidR="00252130" w:rsidRPr="00B72BA6" w14:paraId="0B665AC3" w14:textId="77777777" w:rsidTr="002852DD">
        <w:trPr>
          <w:trHeight w:val="20"/>
          <w:jc w:val="right"/>
        </w:trPr>
        <w:tc>
          <w:tcPr>
            <w:tcW w:w="534" w:type="dxa"/>
            <w:shd w:val="clear" w:color="auto" w:fill="auto"/>
            <w:vAlign w:val="center"/>
          </w:tcPr>
          <w:p w14:paraId="38ABCAF3" w14:textId="77777777" w:rsidR="00252130" w:rsidRPr="00B72BA6" w:rsidRDefault="00252130" w:rsidP="00951727">
            <w:pPr>
              <w:spacing w:after="0"/>
              <w:jc w:val="center"/>
              <w:rPr>
                <w:rFonts w:ascii="Arial" w:hAnsi="Arial" w:cs="Arial"/>
                <w:sz w:val="20"/>
                <w:szCs w:val="20"/>
              </w:rPr>
            </w:pPr>
            <w:r w:rsidRPr="00B72BA6">
              <w:rPr>
                <w:rFonts w:ascii="Arial" w:hAnsi="Arial" w:cs="Arial"/>
                <w:sz w:val="20"/>
                <w:szCs w:val="20"/>
              </w:rPr>
              <w:t>48</w:t>
            </w:r>
          </w:p>
        </w:tc>
        <w:tc>
          <w:tcPr>
            <w:tcW w:w="3118" w:type="dxa"/>
            <w:shd w:val="clear" w:color="auto" w:fill="auto"/>
            <w:vAlign w:val="center"/>
          </w:tcPr>
          <w:p w14:paraId="31959A81"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Internet 1000</w:t>
            </w:r>
          </w:p>
        </w:tc>
        <w:tc>
          <w:tcPr>
            <w:tcW w:w="3544" w:type="dxa"/>
            <w:shd w:val="clear" w:color="auto" w:fill="auto"/>
            <w:vAlign w:val="center"/>
          </w:tcPr>
          <w:p w14:paraId="5355129D" w14:textId="77777777" w:rsidR="00252130" w:rsidRPr="00B72BA6" w:rsidRDefault="00252130" w:rsidP="00951727">
            <w:pPr>
              <w:spacing w:after="0"/>
              <w:jc w:val="center"/>
              <w:rPr>
                <w:rFonts w:ascii="Arial" w:hAnsi="Arial" w:cs="Arial"/>
                <w:sz w:val="20"/>
                <w:szCs w:val="20"/>
              </w:rPr>
            </w:pPr>
            <w:r w:rsidRPr="00B72BA6">
              <w:rPr>
                <w:rFonts w:ascii="Arial" w:hAnsi="Arial" w:cs="Arial"/>
                <w:sz w:val="20"/>
                <w:szCs w:val="20"/>
              </w:rPr>
              <w:t>1000Mb/ 1000Mb/ 500Mb</w:t>
            </w:r>
          </w:p>
        </w:tc>
        <w:tc>
          <w:tcPr>
            <w:tcW w:w="1984" w:type="dxa"/>
            <w:shd w:val="clear" w:color="auto" w:fill="auto"/>
            <w:vAlign w:val="center"/>
          </w:tcPr>
          <w:p w14:paraId="01B80361" w14:textId="77777777" w:rsidR="00252130" w:rsidRPr="00B72BA6" w:rsidRDefault="00252130" w:rsidP="00951727">
            <w:pPr>
              <w:spacing w:after="0"/>
              <w:jc w:val="center"/>
              <w:rPr>
                <w:rFonts w:ascii="Arial" w:hAnsi="Arial" w:cs="Arial"/>
                <w:color w:val="000000"/>
                <w:sz w:val="20"/>
                <w:szCs w:val="20"/>
              </w:rPr>
            </w:pPr>
            <w:r w:rsidRPr="00B72BA6">
              <w:rPr>
                <w:rFonts w:ascii="Arial" w:hAnsi="Arial" w:cs="Arial"/>
                <w:color w:val="000000"/>
                <w:sz w:val="20"/>
                <w:szCs w:val="20"/>
              </w:rPr>
              <w:t>550</w:t>
            </w:r>
          </w:p>
        </w:tc>
      </w:tr>
    </w:tbl>
    <w:p w14:paraId="70B498FF" w14:textId="77777777" w:rsidR="00252130" w:rsidRPr="00B72BA6" w:rsidRDefault="00252130" w:rsidP="00252130">
      <w:pPr>
        <w:rPr>
          <w:rFonts w:ascii="Arial" w:hAnsi="Arial" w:cs="Arial"/>
          <w:sz w:val="20"/>
          <w:szCs w:val="20"/>
        </w:rPr>
      </w:pPr>
    </w:p>
    <w:p w14:paraId="572B410A" w14:textId="731B1DF1" w:rsidR="00252130" w:rsidRPr="00B72BA6" w:rsidRDefault="00252130" w:rsidP="003C7518">
      <w:pPr>
        <w:jc w:val="center"/>
        <w:rPr>
          <w:rFonts w:ascii="Arial" w:hAnsi="Arial" w:cs="Arial"/>
          <w:spacing w:val="-3"/>
          <w:sz w:val="20"/>
          <w:szCs w:val="20"/>
        </w:rPr>
      </w:pPr>
      <w:r w:rsidRPr="00B72BA6">
        <w:rPr>
          <w:rFonts w:ascii="Arial" w:hAnsi="Arial" w:cs="Arial"/>
          <w:sz w:val="20"/>
          <w:szCs w:val="20"/>
        </w:rPr>
        <w:t>Wszystkie ceny są cenami brutto.</w:t>
      </w:r>
    </w:p>
    <w:p w14:paraId="7525197B" w14:textId="69558589" w:rsidR="002852DD" w:rsidRPr="00B72BA6" w:rsidRDefault="002852DD" w:rsidP="008A4AED">
      <w:pPr>
        <w:pageBreakBefore/>
        <w:jc w:val="center"/>
        <w:rPr>
          <w:rFonts w:ascii="Arial" w:hAnsi="Arial" w:cs="Arial"/>
          <w:sz w:val="20"/>
          <w:szCs w:val="20"/>
        </w:rPr>
      </w:pPr>
      <w:r w:rsidRPr="00B72BA6">
        <w:rPr>
          <w:rFonts w:ascii="Arial" w:hAnsi="Arial" w:cs="Arial"/>
          <w:b/>
          <w:bCs/>
          <w:color w:val="262626"/>
          <w:sz w:val="20"/>
          <w:szCs w:val="20"/>
        </w:rPr>
        <w:lastRenderedPageBreak/>
        <w:t>CENNIK STANDARDOWY USŁUG TELEWIZYJNYCH</w:t>
      </w:r>
      <w:r w:rsidRPr="00B72BA6">
        <w:rPr>
          <w:rFonts w:ascii="Arial" w:hAnsi="Arial" w:cs="Arial"/>
          <w:b/>
          <w:bCs/>
          <w:color w:val="262626"/>
          <w:sz w:val="20"/>
          <w:szCs w:val="20"/>
        </w:rPr>
        <w:br/>
        <w:t>CITY PARTNER SP. Z O.O.</w:t>
      </w:r>
    </w:p>
    <w:p w14:paraId="67D8FF57" w14:textId="77777777" w:rsidR="00A71A55" w:rsidRPr="00B72BA6" w:rsidRDefault="00A71A55" w:rsidP="00A71A55">
      <w:pPr>
        <w:jc w:val="center"/>
        <w:rPr>
          <w:rFonts w:ascii="Arial" w:hAnsi="Arial" w:cs="Arial"/>
          <w:sz w:val="16"/>
          <w:szCs w:val="16"/>
        </w:rPr>
      </w:pPr>
      <w:r>
        <w:rPr>
          <w:rFonts w:ascii="Arial" w:hAnsi="Arial" w:cs="Arial"/>
          <w:b/>
          <w:bCs/>
          <w:sz w:val="16"/>
          <w:szCs w:val="16"/>
        </w:rPr>
        <w:t>Obowiązuje od dnia podpisania Umowy.</w:t>
      </w:r>
    </w:p>
    <w:tbl>
      <w:tblPr>
        <w:tblStyle w:val="Tabela-Siatka"/>
        <w:tblW w:w="5018" w:type="pct"/>
        <w:tblLook w:val="0000" w:firstRow="0" w:lastRow="0" w:firstColumn="0" w:lastColumn="0" w:noHBand="0" w:noVBand="0"/>
      </w:tblPr>
      <w:tblGrid>
        <w:gridCol w:w="495"/>
        <w:gridCol w:w="3332"/>
        <w:gridCol w:w="3519"/>
        <w:gridCol w:w="1969"/>
      </w:tblGrid>
      <w:tr w:rsidR="002852DD" w:rsidRPr="00B72BA6" w14:paraId="3839EFC2" w14:textId="77777777" w:rsidTr="008A4AED">
        <w:trPr>
          <w:trHeight w:val="20"/>
        </w:trPr>
        <w:tc>
          <w:tcPr>
            <w:tcW w:w="9322" w:type="dxa"/>
            <w:gridSpan w:val="4"/>
            <w:shd w:val="clear" w:color="auto" w:fill="auto"/>
            <w:vAlign w:val="center"/>
          </w:tcPr>
          <w:p w14:paraId="21223437" w14:textId="77777777" w:rsidR="002852DD" w:rsidRPr="00B72BA6" w:rsidRDefault="002852DD" w:rsidP="008A4AED">
            <w:pPr>
              <w:jc w:val="center"/>
              <w:rPr>
                <w:rFonts w:ascii="Arial" w:hAnsi="Arial" w:cs="Arial"/>
                <w:sz w:val="20"/>
                <w:szCs w:val="20"/>
              </w:rPr>
            </w:pPr>
            <w:r w:rsidRPr="00B72BA6">
              <w:rPr>
                <w:rFonts w:ascii="Arial" w:hAnsi="Arial" w:cs="Arial"/>
                <w:b/>
                <w:bCs/>
                <w:color w:val="000000"/>
                <w:sz w:val="20"/>
                <w:szCs w:val="20"/>
              </w:rPr>
              <w:t>1. OPŁATY INSTALACYJNE AKTYWACYJNE</w:t>
            </w:r>
          </w:p>
        </w:tc>
      </w:tr>
      <w:tr w:rsidR="002852DD" w:rsidRPr="00B72BA6" w14:paraId="72671A5A" w14:textId="77777777" w:rsidTr="008A4AED">
        <w:trPr>
          <w:trHeight w:val="20"/>
        </w:trPr>
        <w:tc>
          <w:tcPr>
            <w:tcW w:w="441" w:type="dxa"/>
            <w:shd w:val="clear" w:color="auto" w:fill="auto"/>
            <w:vAlign w:val="center"/>
          </w:tcPr>
          <w:p w14:paraId="21AFADC9"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Lp.</w:t>
            </w:r>
          </w:p>
        </w:tc>
        <w:tc>
          <w:tcPr>
            <w:tcW w:w="3354" w:type="dxa"/>
            <w:shd w:val="clear" w:color="auto" w:fill="auto"/>
            <w:vAlign w:val="center"/>
          </w:tcPr>
          <w:p w14:paraId="6BAAB65C" w14:textId="77777777" w:rsidR="002852DD" w:rsidRPr="00B72BA6" w:rsidRDefault="002852DD" w:rsidP="008A4AED">
            <w:pPr>
              <w:pStyle w:val="Zawartotabeli"/>
              <w:jc w:val="center"/>
              <w:rPr>
                <w:rFonts w:ascii="Arial" w:eastAsia="DejaVu Sans;Times New Roman" w:hAnsi="Arial" w:cs="Arial"/>
                <w:b/>
                <w:color w:val="000000"/>
                <w:sz w:val="20"/>
                <w:szCs w:val="20"/>
              </w:rPr>
            </w:pPr>
            <w:r w:rsidRPr="00B72BA6">
              <w:rPr>
                <w:rFonts w:ascii="Arial" w:eastAsia="DejaVu Sans;Times New Roman" w:hAnsi="Arial" w:cs="Arial"/>
                <w:b/>
                <w:color w:val="000000"/>
                <w:sz w:val="20"/>
                <w:szCs w:val="20"/>
              </w:rPr>
              <w:t>Nazwa</w:t>
            </w:r>
          </w:p>
        </w:tc>
        <w:tc>
          <w:tcPr>
            <w:tcW w:w="3543" w:type="dxa"/>
            <w:shd w:val="clear" w:color="auto" w:fill="auto"/>
            <w:vAlign w:val="center"/>
          </w:tcPr>
          <w:p w14:paraId="0F22C60F" w14:textId="77777777" w:rsidR="002852DD" w:rsidRPr="00B72BA6" w:rsidRDefault="002852DD" w:rsidP="008A4AED">
            <w:pPr>
              <w:jc w:val="center"/>
              <w:rPr>
                <w:rFonts w:ascii="Arial" w:hAnsi="Arial" w:cs="Arial"/>
                <w:b/>
                <w:color w:val="000000"/>
                <w:sz w:val="20"/>
                <w:szCs w:val="20"/>
              </w:rPr>
            </w:pPr>
            <w:r w:rsidRPr="00B72BA6">
              <w:rPr>
                <w:rFonts w:ascii="Arial" w:hAnsi="Arial" w:cs="Arial"/>
                <w:b/>
                <w:color w:val="000000"/>
                <w:sz w:val="20"/>
                <w:szCs w:val="20"/>
              </w:rPr>
              <w:t>Rodzaj opłaty</w:t>
            </w:r>
          </w:p>
        </w:tc>
        <w:tc>
          <w:tcPr>
            <w:tcW w:w="1984" w:type="dxa"/>
            <w:shd w:val="clear" w:color="auto" w:fill="auto"/>
            <w:vAlign w:val="center"/>
          </w:tcPr>
          <w:p w14:paraId="4414F0CF" w14:textId="77777777" w:rsidR="002852DD" w:rsidRPr="00B72BA6" w:rsidRDefault="002852DD" w:rsidP="008A4AED">
            <w:pPr>
              <w:jc w:val="center"/>
              <w:rPr>
                <w:rFonts w:ascii="Arial" w:hAnsi="Arial" w:cs="Arial"/>
                <w:b/>
                <w:color w:val="000000"/>
                <w:sz w:val="20"/>
                <w:szCs w:val="20"/>
              </w:rPr>
            </w:pPr>
            <w:r w:rsidRPr="00B72BA6">
              <w:rPr>
                <w:rFonts w:ascii="Arial" w:hAnsi="Arial" w:cs="Arial"/>
                <w:b/>
                <w:color w:val="000000"/>
                <w:sz w:val="20"/>
                <w:szCs w:val="20"/>
              </w:rPr>
              <w:t>Cena w zł</w:t>
            </w:r>
          </w:p>
        </w:tc>
      </w:tr>
      <w:tr w:rsidR="002852DD" w:rsidRPr="00B72BA6" w14:paraId="5E806A3A" w14:textId="77777777" w:rsidTr="008A4AED">
        <w:trPr>
          <w:trHeight w:val="20"/>
        </w:trPr>
        <w:tc>
          <w:tcPr>
            <w:tcW w:w="441" w:type="dxa"/>
            <w:shd w:val="clear" w:color="auto" w:fill="auto"/>
            <w:vAlign w:val="center"/>
          </w:tcPr>
          <w:p w14:paraId="786AD0C6"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1</w:t>
            </w:r>
          </w:p>
        </w:tc>
        <w:tc>
          <w:tcPr>
            <w:tcW w:w="3354" w:type="dxa"/>
            <w:shd w:val="clear" w:color="auto" w:fill="auto"/>
            <w:vAlign w:val="center"/>
          </w:tcPr>
          <w:p w14:paraId="34D8334B" w14:textId="77777777" w:rsidR="002852DD" w:rsidRPr="00B72BA6" w:rsidRDefault="002852DD" w:rsidP="008A4AED">
            <w:pPr>
              <w:pStyle w:val="Zawartotabeli"/>
              <w:jc w:val="center"/>
              <w:rPr>
                <w:rFonts w:ascii="Arial" w:eastAsia="DejaVu Sans;Times New Roman" w:hAnsi="Arial" w:cs="Arial"/>
                <w:color w:val="000000"/>
                <w:sz w:val="20"/>
                <w:szCs w:val="20"/>
              </w:rPr>
            </w:pPr>
            <w:r w:rsidRPr="00B72BA6">
              <w:rPr>
                <w:rFonts w:ascii="Arial" w:eastAsia="DejaVu Sans;Times New Roman" w:hAnsi="Arial" w:cs="Arial"/>
                <w:color w:val="000000"/>
                <w:sz w:val="20"/>
                <w:szCs w:val="20"/>
              </w:rPr>
              <w:t>Instalacja usługi TV</w:t>
            </w:r>
          </w:p>
        </w:tc>
        <w:tc>
          <w:tcPr>
            <w:tcW w:w="3543" w:type="dxa"/>
            <w:shd w:val="clear" w:color="auto" w:fill="auto"/>
            <w:vAlign w:val="center"/>
          </w:tcPr>
          <w:p w14:paraId="6534855B"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Jednorazowo</w:t>
            </w:r>
          </w:p>
        </w:tc>
        <w:tc>
          <w:tcPr>
            <w:tcW w:w="1984" w:type="dxa"/>
            <w:shd w:val="clear" w:color="auto" w:fill="auto"/>
            <w:vAlign w:val="center"/>
          </w:tcPr>
          <w:p w14:paraId="2AECEE58"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300</w:t>
            </w:r>
          </w:p>
        </w:tc>
      </w:tr>
      <w:tr w:rsidR="002852DD" w:rsidRPr="00B72BA6" w14:paraId="211B707B" w14:textId="77777777" w:rsidTr="008A4AED">
        <w:trPr>
          <w:trHeight w:val="20"/>
        </w:trPr>
        <w:tc>
          <w:tcPr>
            <w:tcW w:w="441" w:type="dxa"/>
            <w:shd w:val="clear" w:color="auto" w:fill="auto"/>
            <w:vAlign w:val="center"/>
          </w:tcPr>
          <w:p w14:paraId="7F781F1D"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2</w:t>
            </w:r>
          </w:p>
        </w:tc>
        <w:tc>
          <w:tcPr>
            <w:tcW w:w="3354" w:type="dxa"/>
            <w:shd w:val="clear" w:color="auto" w:fill="auto"/>
            <w:vAlign w:val="center"/>
          </w:tcPr>
          <w:p w14:paraId="3E4E98E4" w14:textId="77777777" w:rsidR="002852DD" w:rsidRPr="00B72BA6" w:rsidRDefault="002852DD" w:rsidP="008A4AED">
            <w:pPr>
              <w:pStyle w:val="Zawartotabeli"/>
              <w:jc w:val="center"/>
              <w:rPr>
                <w:rFonts w:ascii="Arial" w:eastAsia="DejaVu Sans;Times New Roman" w:hAnsi="Arial" w:cs="Arial"/>
                <w:color w:val="000000"/>
                <w:sz w:val="20"/>
                <w:szCs w:val="20"/>
              </w:rPr>
            </w:pPr>
            <w:r w:rsidRPr="00B72BA6">
              <w:rPr>
                <w:rFonts w:ascii="Arial" w:eastAsia="DejaVu Sans;Times New Roman" w:hAnsi="Arial" w:cs="Arial"/>
                <w:color w:val="000000"/>
                <w:sz w:val="20"/>
                <w:szCs w:val="20"/>
              </w:rPr>
              <w:t>Aktywacja usługi TV</w:t>
            </w:r>
          </w:p>
        </w:tc>
        <w:tc>
          <w:tcPr>
            <w:tcW w:w="3543" w:type="dxa"/>
            <w:shd w:val="clear" w:color="auto" w:fill="auto"/>
            <w:vAlign w:val="center"/>
          </w:tcPr>
          <w:p w14:paraId="684C3852"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Jednorazowo</w:t>
            </w:r>
          </w:p>
        </w:tc>
        <w:tc>
          <w:tcPr>
            <w:tcW w:w="1984" w:type="dxa"/>
            <w:shd w:val="clear" w:color="auto" w:fill="auto"/>
            <w:vAlign w:val="center"/>
          </w:tcPr>
          <w:p w14:paraId="4F19854B"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300</w:t>
            </w:r>
          </w:p>
        </w:tc>
      </w:tr>
      <w:tr w:rsidR="002852DD" w:rsidRPr="00B72BA6" w14:paraId="25DCBEE5" w14:textId="77777777" w:rsidTr="008A4AED">
        <w:trPr>
          <w:trHeight w:val="20"/>
        </w:trPr>
        <w:tc>
          <w:tcPr>
            <w:tcW w:w="441" w:type="dxa"/>
            <w:shd w:val="clear" w:color="auto" w:fill="auto"/>
            <w:vAlign w:val="center"/>
          </w:tcPr>
          <w:p w14:paraId="34B6D72E"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3</w:t>
            </w:r>
          </w:p>
        </w:tc>
        <w:tc>
          <w:tcPr>
            <w:tcW w:w="3354" w:type="dxa"/>
            <w:shd w:val="clear" w:color="auto" w:fill="auto"/>
            <w:vAlign w:val="center"/>
          </w:tcPr>
          <w:p w14:paraId="6569D7E6" w14:textId="77777777" w:rsidR="002852DD" w:rsidRPr="00B72BA6" w:rsidRDefault="002852DD" w:rsidP="008A4AED">
            <w:pPr>
              <w:pStyle w:val="Zawartotabeli"/>
              <w:jc w:val="center"/>
              <w:rPr>
                <w:rFonts w:ascii="Arial" w:eastAsia="DejaVu Sans;Times New Roman" w:hAnsi="Arial" w:cs="Arial"/>
                <w:color w:val="000000"/>
                <w:sz w:val="20"/>
                <w:szCs w:val="20"/>
              </w:rPr>
            </w:pPr>
            <w:r w:rsidRPr="00B72BA6">
              <w:rPr>
                <w:rFonts w:ascii="Arial" w:eastAsia="DejaVu Sans;Times New Roman" w:hAnsi="Arial" w:cs="Arial"/>
                <w:color w:val="000000"/>
                <w:sz w:val="20"/>
                <w:szCs w:val="20"/>
              </w:rPr>
              <w:t>Aktywacja pakietu dodatkowego</w:t>
            </w:r>
          </w:p>
        </w:tc>
        <w:tc>
          <w:tcPr>
            <w:tcW w:w="3543" w:type="dxa"/>
            <w:shd w:val="clear" w:color="auto" w:fill="auto"/>
            <w:vAlign w:val="center"/>
          </w:tcPr>
          <w:p w14:paraId="288C8ABE"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Jednorazowo</w:t>
            </w:r>
          </w:p>
        </w:tc>
        <w:tc>
          <w:tcPr>
            <w:tcW w:w="1984" w:type="dxa"/>
            <w:shd w:val="clear" w:color="auto" w:fill="auto"/>
            <w:vAlign w:val="center"/>
          </w:tcPr>
          <w:p w14:paraId="32B35BFD"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200</w:t>
            </w:r>
          </w:p>
        </w:tc>
      </w:tr>
      <w:tr w:rsidR="002852DD" w:rsidRPr="00B72BA6" w14:paraId="6E2A2898" w14:textId="77777777" w:rsidTr="008A4AED">
        <w:trPr>
          <w:trHeight w:val="20"/>
        </w:trPr>
        <w:tc>
          <w:tcPr>
            <w:tcW w:w="9322" w:type="dxa"/>
            <w:gridSpan w:val="4"/>
            <w:shd w:val="clear" w:color="auto" w:fill="auto"/>
            <w:vAlign w:val="center"/>
          </w:tcPr>
          <w:p w14:paraId="209423B2" w14:textId="77777777" w:rsidR="002852DD" w:rsidRPr="00B72BA6" w:rsidRDefault="002852DD" w:rsidP="008A4AED">
            <w:pPr>
              <w:jc w:val="center"/>
              <w:rPr>
                <w:rFonts w:ascii="Arial" w:hAnsi="Arial" w:cs="Arial"/>
                <w:b/>
                <w:bCs/>
                <w:color w:val="000000"/>
                <w:sz w:val="20"/>
                <w:szCs w:val="20"/>
              </w:rPr>
            </w:pPr>
            <w:r w:rsidRPr="00B72BA6">
              <w:rPr>
                <w:rFonts w:ascii="Arial" w:hAnsi="Arial" w:cs="Arial"/>
                <w:b/>
                <w:bCs/>
                <w:color w:val="000000"/>
                <w:sz w:val="20"/>
                <w:szCs w:val="20"/>
              </w:rPr>
              <w:t>2.OPŁATY MIESIĘCZNE</w:t>
            </w:r>
          </w:p>
        </w:tc>
      </w:tr>
      <w:tr w:rsidR="002852DD" w:rsidRPr="00B72BA6" w14:paraId="0A2906BD" w14:textId="77777777" w:rsidTr="008A4AED">
        <w:trPr>
          <w:trHeight w:val="20"/>
        </w:trPr>
        <w:tc>
          <w:tcPr>
            <w:tcW w:w="441" w:type="dxa"/>
            <w:shd w:val="clear" w:color="auto" w:fill="auto"/>
            <w:vAlign w:val="center"/>
          </w:tcPr>
          <w:p w14:paraId="6264539E"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Lp.</w:t>
            </w:r>
          </w:p>
        </w:tc>
        <w:tc>
          <w:tcPr>
            <w:tcW w:w="3354" w:type="dxa"/>
            <w:shd w:val="clear" w:color="auto" w:fill="auto"/>
            <w:vAlign w:val="center"/>
          </w:tcPr>
          <w:p w14:paraId="3DE8ACBD" w14:textId="77777777" w:rsidR="002852DD" w:rsidRPr="00B72BA6" w:rsidRDefault="002852DD" w:rsidP="008A4AED">
            <w:pPr>
              <w:jc w:val="center"/>
              <w:rPr>
                <w:rFonts w:ascii="Arial" w:hAnsi="Arial" w:cs="Arial"/>
                <w:b/>
                <w:color w:val="000000"/>
                <w:sz w:val="20"/>
                <w:szCs w:val="20"/>
              </w:rPr>
            </w:pPr>
            <w:r w:rsidRPr="00B72BA6">
              <w:rPr>
                <w:rFonts w:ascii="Arial" w:hAnsi="Arial" w:cs="Arial"/>
                <w:b/>
                <w:color w:val="000000"/>
                <w:sz w:val="20"/>
                <w:szCs w:val="20"/>
              </w:rPr>
              <w:t>Nazwa</w:t>
            </w:r>
          </w:p>
        </w:tc>
        <w:tc>
          <w:tcPr>
            <w:tcW w:w="3543" w:type="dxa"/>
            <w:shd w:val="clear" w:color="auto" w:fill="auto"/>
            <w:vAlign w:val="center"/>
          </w:tcPr>
          <w:p w14:paraId="2237AE6C" w14:textId="77777777" w:rsidR="002852DD" w:rsidRPr="00B72BA6" w:rsidRDefault="002852DD" w:rsidP="008A4AED">
            <w:pPr>
              <w:jc w:val="center"/>
              <w:rPr>
                <w:rFonts w:ascii="Arial" w:hAnsi="Arial" w:cs="Arial"/>
                <w:b/>
                <w:color w:val="000000"/>
                <w:sz w:val="20"/>
                <w:szCs w:val="20"/>
              </w:rPr>
            </w:pPr>
            <w:r w:rsidRPr="00B72BA6">
              <w:rPr>
                <w:rFonts w:ascii="Arial" w:hAnsi="Arial" w:cs="Arial"/>
                <w:b/>
                <w:color w:val="000000"/>
                <w:sz w:val="20"/>
                <w:szCs w:val="20"/>
              </w:rPr>
              <w:t>Rodzaj opłaty</w:t>
            </w:r>
          </w:p>
        </w:tc>
        <w:tc>
          <w:tcPr>
            <w:tcW w:w="1984" w:type="dxa"/>
            <w:shd w:val="clear" w:color="auto" w:fill="auto"/>
            <w:vAlign w:val="center"/>
          </w:tcPr>
          <w:p w14:paraId="4D2B1DF4" w14:textId="77777777" w:rsidR="002852DD" w:rsidRPr="00B72BA6" w:rsidRDefault="002852DD" w:rsidP="008A4AED">
            <w:pPr>
              <w:jc w:val="center"/>
              <w:rPr>
                <w:rFonts w:ascii="Arial" w:hAnsi="Arial" w:cs="Arial"/>
                <w:b/>
                <w:color w:val="000000"/>
                <w:sz w:val="20"/>
                <w:szCs w:val="20"/>
              </w:rPr>
            </w:pPr>
            <w:r w:rsidRPr="00B72BA6">
              <w:rPr>
                <w:rFonts w:ascii="Arial" w:hAnsi="Arial" w:cs="Arial"/>
                <w:b/>
                <w:color w:val="000000"/>
                <w:sz w:val="20"/>
                <w:szCs w:val="20"/>
              </w:rPr>
              <w:t>Cena w zł</w:t>
            </w:r>
          </w:p>
        </w:tc>
      </w:tr>
      <w:tr w:rsidR="002852DD" w:rsidRPr="00B72BA6" w14:paraId="3F56DCD5" w14:textId="77777777" w:rsidTr="008A4AED">
        <w:trPr>
          <w:trHeight w:val="20"/>
        </w:trPr>
        <w:tc>
          <w:tcPr>
            <w:tcW w:w="441" w:type="dxa"/>
            <w:shd w:val="clear" w:color="auto" w:fill="auto"/>
            <w:vAlign w:val="center"/>
          </w:tcPr>
          <w:p w14:paraId="62F4461E"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1</w:t>
            </w:r>
          </w:p>
        </w:tc>
        <w:tc>
          <w:tcPr>
            <w:tcW w:w="3354" w:type="dxa"/>
            <w:shd w:val="clear" w:color="auto" w:fill="auto"/>
            <w:vAlign w:val="center"/>
          </w:tcPr>
          <w:p w14:paraId="5032D559" w14:textId="77777777" w:rsidR="002852DD" w:rsidRPr="00B72BA6" w:rsidRDefault="002852DD" w:rsidP="008A4AED">
            <w:pPr>
              <w:pStyle w:val="Zawartotabeli"/>
              <w:jc w:val="center"/>
              <w:rPr>
                <w:rFonts w:ascii="Arial" w:eastAsia="DejaVu Sans;Times New Roman" w:hAnsi="Arial" w:cs="Arial"/>
                <w:color w:val="000000"/>
                <w:sz w:val="20"/>
                <w:szCs w:val="20"/>
              </w:rPr>
            </w:pPr>
            <w:r w:rsidRPr="00B72BA6">
              <w:rPr>
                <w:rFonts w:ascii="Arial" w:eastAsia="DejaVu Sans;Times New Roman" w:hAnsi="Arial" w:cs="Arial"/>
                <w:color w:val="000000"/>
                <w:sz w:val="20"/>
                <w:szCs w:val="20"/>
              </w:rPr>
              <w:t>Oszczędny</w:t>
            </w:r>
          </w:p>
        </w:tc>
        <w:tc>
          <w:tcPr>
            <w:tcW w:w="3543" w:type="dxa"/>
            <w:shd w:val="clear" w:color="auto" w:fill="auto"/>
            <w:vAlign w:val="center"/>
          </w:tcPr>
          <w:p w14:paraId="492F991D"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Miesięcznie</w:t>
            </w:r>
          </w:p>
        </w:tc>
        <w:tc>
          <w:tcPr>
            <w:tcW w:w="1984" w:type="dxa"/>
            <w:shd w:val="clear" w:color="auto" w:fill="auto"/>
            <w:vAlign w:val="center"/>
          </w:tcPr>
          <w:p w14:paraId="4211C8F3"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100</w:t>
            </w:r>
          </w:p>
        </w:tc>
      </w:tr>
      <w:tr w:rsidR="002852DD" w:rsidRPr="00B72BA6" w14:paraId="4293BC29" w14:textId="77777777" w:rsidTr="008A4AED">
        <w:trPr>
          <w:trHeight w:val="20"/>
        </w:trPr>
        <w:tc>
          <w:tcPr>
            <w:tcW w:w="441" w:type="dxa"/>
            <w:shd w:val="clear" w:color="auto" w:fill="auto"/>
            <w:vAlign w:val="center"/>
          </w:tcPr>
          <w:p w14:paraId="0262A6F5"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2</w:t>
            </w:r>
          </w:p>
        </w:tc>
        <w:tc>
          <w:tcPr>
            <w:tcW w:w="3354" w:type="dxa"/>
            <w:shd w:val="clear" w:color="auto" w:fill="auto"/>
            <w:vAlign w:val="center"/>
          </w:tcPr>
          <w:p w14:paraId="1DABB4BC" w14:textId="77777777" w:rsidR="002852DD" w:rsidRPr="00B72BA6" w:rsidRDefault="002852DD" w:rsidP="008A4AED">
            <w:pPr>
              <w:pStyle w:val="Zawartotabeli"/>
              <w:jc w:val="center"/>
              <w:rPr>
                <w:rFonts w:ascii="Arial" w:eastAsia="DejaVu Sans;Times New Roman" w:hAnsi="Arial" w:cs="Arial"/>
                <w:color w:val="000000"/>
                <w:sz w:val="20"/>
                <w:szCs w:val="20"/>
              </w:rPr>
            </w:pPr>
            <w:r w:rsidRPr="00B72BA6">
              <w:rPr>
                <w:rFonts w:ascii="Arial" w:eastAsia="DejaVu Sans;Times New Roman" w:hAnsi="Arial" w:cs="Arial"/>
                <w:color w:val="000000"/>
                <w:sz w:val="20"/>
                <w:szCs w:val="20"/>
              </w:rPr>
              <w:t>Wygodny</w:t>
            </w:r>
          </w:p>
        </w:tc>
        <w:tc>
          <w:tcPr>
            <w:tcW w:w="3543" w:type="dxa"/>
            <w:shd w:val="clear" w:color="auto" w:fill="auto"/>
            <w:vAlign w:val="center"/>
          </w:tcPr>
          <w:p w14:paraId="5F415ED3"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Miesięcznie</w:t>
            </w:r>
          </w:p>
        </w:tc>
        <w:tc>
          <w:tcPr>
            <w:tcW w:w="1984" w:type="dxa"/>
            <w:shd w:val="clear" w:color="auto" w:fill="auto"/>
            <w:vAlign w:val="center"/>
          </w:tcPr>
          <w:p w14:paraId="69DF9CEA"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200</w:t>
            </w:r>
          </w:p>
        </w:tc>
      </w:tr>
      <w:tr w:rsidR="002852DD" w:rsidRPr="00B72BA6" w14:paraId="5A321F4E" w14:textId="77777777" w:rsidTr="008A4AED">
        <w:trPr>
          <w:trHeight w:val="20"/>
        </w:trPr>
        <w:tc>
          <w:tcPr>
            <w:tcW w:w="441" w:type="dxa"/>
            <w:shd w:val="clear" w:color="auto" w:fill="auto"/>
            <w:vAlign w:val="center"/>
          </w:tcPr>
          <w:p w14:paraId="38A6541A"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3</w:t>
            </w:r>
          </w:p>
        </w:tc>
        <w:tc>
          <w:tcPr>
            <w:tcW w:w="3354" w:type="dxa"/>
            <w:shd w:val="clear" w:color="auto" w:fill="auto"/>
            <w:vAlign w:val="center"/>
          </w:tcPr>
          <w:p w14:paraId="5FF52FCD" w14:textId="77777777" w:rsidR="002852DD" w:rsidRPr="00B72BA6" w:rsidRDefault="002852DD" w:rsidP="008A4AED">
            <w:pPr>
              <w:pStyle w:val="Zawartotabeli"/>
              <w:jc w:val="center"/>
              <w:rPr>
                <w:rFonts w:ascii="Arial" w:eastAsia="DejaVu Sans;Times New Roman" w:hAnsi="Arial" w:cs="Arial"/>
                <w:color w:val="000000"/>
                <w:sz w:val="20"/>
                <w:szCs w:val="20"/>
              </w:rPr>
            </w:pPr>
            <w:r w:rsidRPr="00B72BA6">
              <w:rPr>
                <w:rFonts w:ascii="Arial" w:eastAsia="DejaVu Sans;Times New Roman" w:hAnsi="Arial" w:cs="Arial"/>
                <w:color w:val="000000"/>
                <w:sz w:val="20"/>
                <w:szCs w:val="20"/>
              </w:rPr>
              <w:t>Bogaty</w:t>
            </w:r>
          </w:p>
        </w:tc>
        <w:tc>
          <w:tcPr>
            <w:tcW w:w="3543" w:type="dxa"/>
            <w:shd w:val="clear" w:color="auto" w:fill="auto"/>
            <w:vAlign w:val="center"/>
          </w:tcPr>
          <w:p w14:paraId="5C37BAD1"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Miesięcznie</w:t>
            </w:r>
          </w:p>
        </w:tc>
        <w:tc>
          <w:tcPr>
            <w:tcW w:w="1984" w:type="dxa"/>
            <w:shd w:val="clear" w:color="auto" w:fill="auto"/>
            <w:vAlign w:val="center"/>
          </w:tcPr>
          <w:p w14:paraId="6106BA9E"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250</w:t>
            </w:r>
          </w:p>
        </w:tc>
      </w:tr>
      <w:tr w:rsidR="002852DD" w:rsidRPr="00B72BA6" w14:paraId="02669964" w14:textId="77777777" w:rsidTr="008A4AED">
        <w:trPr>
          <w:trHeight w:val="20"/>
        </w:trPr>
        <w:tc>
          <w:tcPr>
            <w:tcW w:w="9322" w:type="dxa"/>
            <w:gridSpan w:val="4"/>
            <w:shd w:val="clear" w:color="auto" w:fill="auto"/>
            <w:vAlign w:val="center"/>
          </w:tcPr>
          <w:p w14:paraId="0D96E7EA" w14:textId="2F5E5460" w:rsidR="002852DD" w:rsidRPr="00B72BA6" w:rsidRDefault="002852DD" w:rsidP="008A4AED">
            <w:pPr>
              <w:jc w:val="center"/>
              <w:rPr>
                <w:rFonts w:ascii="Arial" w:hAnsi="Arial" w:cs="Arial"/>
                <w:b/>
                <w:bCs/>
                <w:color w:val="000000"/>
                <w:sz w:val="20"/>
                <w:szCs w:val="20"/>
              </w:rPr>
            </w:pPr>
            <w:r w:rsidRPr="00B72BA6">
              <w:rPr>
                <w:rFonts w:ascii="Arial" w:hAnsi="Arial" w:cs="Arial"/>
                <w:b/>
                <w:bCs/>
                <w:color w:val="000000"/>
                <w:sz w:val="20"/>
                <w:szCs w:val="20"/>
              </w:rPr>
              <w:t>3. OPŁATY MIESIĘCZNE PAKIETÓW DODATKOWYCH</w:t>
            </w:r>
          </w:p>
          <w:p w14:paraId="714BC237" w14:textId="77777777" w:rsidR="002852DD" w:rsidRPr="00B72BA6" w:rsidRDefault="002852DD" w:rsidP="008A4AED">
            <w:pPr>
              <w:jc w:val="center"/>
              <w:rPr>
                <w:rFonts w:ascii="Arial" w:hAnsi="Arial" w:cs="Arial"/>
                <w:b/>
                <w:bCs/>
                <w:color w:val="000000"/>
                <w:sz w:val="20"/>
                <w:szCs w:val="20"/>
              </w:rPr>
            </w:pPr>
            <w:r w:rsidRPr="00B72BA6">
              <w:rPr>
                <w:rFonts w:ascii="Arial" w:hAnsi="Arial" w:cs="Arial"/>
                <w:b/>
                <w:bCs/>
                <w:color w:val="000000"/>
                <w:sz w:val="20"/>
                <w:szCs w:val="20"/>
              </w:rPr>
              <w:t>I. TEMATYCZNE</w:t>
            </w:r>
          </w:p>
        </w:tc>
      </w:tr>
      <w:tr w:rsidR="002852DD" w:rsidRPr="00B72BA6" w14:paraId="26EC8E68" w14:textId="77777777" w:rsidTr="008A4AED">
        <w:trPr>
          <w:trHeight w:val="20"/>
        </w:trPr>
        <w:tc>
          <w:tcPr>
            <w:tcW w:w="441" w:type="dxa"/>
            <w:shd w:val="clear" w:color="auto" w:fill="auto"/>
            <w:vAlign w:val="center"/>
          </w:tcPr>
          <w:p w14:paraId="351749E6"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Lp.</w:t>
            </w:r>
          </w:p>
        </w:tc>
        <w:tc>
          <w:tcPr>
            <w:tcW w:w="3354" w:type="dxa"/>
            <w:shd w:val="clear" w:color="auto" w:fill="auto"/>
            <w:vAlign w:val="center"/>
          </w:tcPr>
          <w:p w14:paraId="597ADBB7" w14:textId="77777777" w:rsidR="002852DD" w:rsidRPr="00B72BA6" w:rsidRDefault="002852DD" w:rsidP="008A4AED">
            <w:pPr>
              <w:jc w:val="center"/>
              <w:rPr>
                <w:rFonts w:ascii="Arial" w:hAnsi="Arial" w:cs="Arial"/>
                <w:b/>
                <w:color w:val="000000"/>
                <w:sz w:val="20"/>
                <w:szCs w:val="20"/>
              </w:rPr>
            </w:pPr>
            <w:r w:rsidRPr="00B72BA6">
              <w:rPr>
                <w:rFonts w:ascii="Arial" w:hAnsi="Arial" w:cs="Arial"/>
                <w:b/>
                <w:color w:val="000000"/>
                <w:sz w:val="20"/>
                <w:szCs w:val="20"/>
              </w:rPr>
              <w:t>Nazwa</w:t>
            </w:r>
          </w:p>
        </w:tc>
        <w:tc>
          <w:tcPr>
            <w:tcW w:w="3543" w:type="dxa"/>
            <w:shd w:val="clear" w:color="auto" w:fill="auto"/>
            <w:vAlign w:val="center"/>
          </w:tcPr>
          <w:p w14:paraId="594BE02F" w14:textId="77777777" w:rsidR="002852DD" w:rsidRPr="00B72BA6" w:rsidRDefault="002852DD" w:rsidP="008A4AED">
            <w:pPr>
              <w:jc w:val="center"/>
              <w:rPr>
                <w:rFonts w:ascii="Arial" w:hAnsi="Arial" w:cs="Arial"/>
                <w:b/>
                <w:color w:val="000000"/>
                <w:sz w:val="20"/>
                <w:szCs w:val="20"/>
              </w:rPr>
            </w:pPr>
            <w:r w:rsidRPr="00B72BA6">
              <w:rPr>
                <w:rFonts w:ascii="Arial" w:hAnsi="Arial" w:cs="Arial"/>
                <w:b/>
                <w:color w:val="000000"/>
                <w:sz w:val="20"/>
                <w:szCs w:val="20"/>
              </w:rPr>
              <w:t>Rodzaj opłaty</w:t>
            </w:r>
          </w:p>
        </w:tc>
        <w:tc>
          <w:tcPr>
            <w:tcW w:w="1984" w:type="dxa"/>
            <w:shd w:val="clear" w:color="auto" w:fill="auto"/>
            <w:vAlign w:val="center"/>
          </w:tcPr>
          <w:p w14:paraId="4EE449B5" w14:textId="77777777" w:rsidR="002852DD" w:rsidRPr="00B72BA6" w:rsidRDefault="002852DD" w:rsidP="008A4AED">
            <w:pPr>
              <w:jc w:val="center"/>
              <w:rPr>
                <w:rFonts w:ascii="Arial" w:hAnsi="Arial" w:cs="Arial"/>
                <w:b/>
                <w:color w:val="000000"/>
                <w:sz w:val="20"/>
                <w:szCs w:val="20"/>
              </w:rPr>
            </w:pPr>
            <w:r w:rsidRPr="00B72BA6">
              <w:rPr>
                <w:rFonts w:ascii="Arial" w:hAnsi="Arial" w:cs="Arial"/>
                <w:b/>
                <w:color w:val="000000"/>
                <w:sz w:val="20"/>
                <w:szCs w:val="20"/>
              </w:rPr>
              <w:t>Cena w zł</w:t>
            </w:r>
          </w:p>
        </w:tc>
      </w:tr>
      <w:tr w:rsidR="002852DD" w:rsidRPr="00B72BA6" w14:paraId="62DDECFB" w14:textId="77777777" w:rsidTr="008A4AED">
        <w:trPr>
          <w:trHeight w:val="20"/>
        </w:trPr>
        <w:tc>
          <w:tcPr>
            <w:tcW w:w="441" w:type="dxa"/>
            <w:shd w:val="clear" w:color="auto" w:fill="auto"/>
            <w:vAlign w:val="center"/>
          </w:tcPr>
          <w:p w14:paraId="5C1FE39A"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1</w:t>
            </w:r>
          </w:p>
        </w:tc>
        <w:tc>
          <w:tcPr>
            <w:tcW w:w="3354" w:type="dxa"/>
            <w:shd w:val="clear" w:color="auto" w:fill="auto"/>
            <w:vAlign w:val="center"/>
          </w:tcPr>
          <w:p w14:paraId="4E6B7126" w14:textId="77777777" w:rsidR="002852DD" w:rsidRPr="00B72BA6" w:rsidRDefault="002852DD" w:rsidP="008A4AED">
            <w:pPr>
              <w:pStyle w:val="Zawartotabeli"/>
              <w:jc w:val="center"/>
              <w:rPr>
                <w:rFonts w:ascii="Arial" w:eastAsia="TimesNewRomanPS-BoldMT" w:hAnsi="Arial" w:cs="Arial"/>
                <w:color w:val="000000"/>
                <w:sz w:val="20"/>
                <w:szCs w:val="20"/>
              </w:rPr>
            </w:pPr>
            <w:r w:rsidRPr="00B72BA6">
              <w:rPr>
                <w:rFonts w:ascii="Arial" w:eastAsia="TimesNewRomanPS-BoldMT" w:hAnsi="Arial" w:cs="Arial"/>
                <w:color w:val="000000"/>
                <w:sz w:val="20"/>
                <w:szCs w:val="20"/>
              </w:rPr>
              <w:t>SPORT</w:t>
            </w:r>
          </w:p>
        </w:tc>
        <w:tc>
          <w:tcPr>
            <w:tcW w:w="3543" w:type="dxa"/>
            <w:shd w:val="clear" w:color="auto" w:fill="auto"/>
            <w:vAlign w:val="center"/>
          </w:tcPr>
          <w:p w14:paraId="0AE08F5B"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Miesięcznie</w:t>
            </w:r>
          </w:p>
        </w:tc>
        <w:tc>
          <w:tcPr>
            <w:tcW w:w="1984" w:type="dxa"/>
            <w:shd w:val="clear" w:color="auto" w:fill="auto"/>
            <w:vAlign w:val="center"/>
          </w:tcPr>
          <w:p w14:paraId="63E853A6" w14:textId="77777777" w:rsidR="002852DD" w:rsidRPr="00B72BA6" w:rsidRDefault="002852DD" w:rsidP="008A4AED">
            <w:pPr>
              <w:pStyle w:val="Zawartotabeli"/>
              <w:jc w:val="center"/>
              <w:rPr>
                <w:rFonts w:ascii="Arial" w:eastAsia="TimesNewRomanPS-BoldMT" w:hAnsi="Arial" w:cs="Arial"/>
                <w:color w:val="000000"/>
                <w:sz w:val="20"/>
                <w:szCs w:val="20"/>
              </w:rPr>
            </w:pPr>
            <w:r w:rsidRPr="00B72BA6">
              <w:rPr>
                <w:rFonts w:ascii="Arial" w:eastAsia="TimesNewRomanPS-BoldMT" w:hAnsi="Arial" w:cs="Arial"/>
                <w:color w:val="000000"/>
                <w:sz w:val="20"/>
                <w:szCs w:val="20"/>
              </w:rPr>
              <w:t>100</w:t>
            </w:r>
          </w:p>
        </w:tc>
      </w:tr>
      <w:tr w:rsidR="002852DD" w:rsidRPr="00B72BA6" w14:paraId="5FA64584" w14:textId="77777777" w:rsidTr="008A4AED">
        <w:trPr>
          <w:trHeight w:val="20"/>
        </w:trPr>
        <w:tc>
          <w:tcPr>
            <w:tcW w:w="441" w:type="dxa"/>
            <w:shd w:val="clear" w:color="auto" w:fill="auto"/>
            <w:vAlign w:val="center"/>
          </w:tcPr>
          <w:p w14:paraId="76D945AD"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2</w:t>
            </w:r>
          </w:p>
        </w:tc>
        <w:tc>
          <w:tcPr>
            <w:tcW w:w="3354" w:type="dxa"/>
            <w:shd w:val="clear" w:color="auto" w:fill="auto"/>
            <w:vAlign w:val="center"/>
          </w:tcPr>
          <w:p w14:paraId="0852FEA7" w14:textId="77777777" w:rsidR="002852DD" w:rsidRPr="00B72BA6" w:rsidRDefault="002852DD" w:rsidP="008A4AED">
            <w:pPr>
              <w:pStyle w:val="Zawartotabeli"/>
              <w:jc w:val="center"/>
              <w:rPr>
                <w:rFonts w:ascii="Arial" w:eastAsia="TimesNewRomanPS-BoldMT" w:hAnsi="Arial" w:cs="Arial"/>
                <w:color w:val="000000"/>
                <w:sz w:val="20"/>
                <w:szCs w:val="20"/>
              </w:rPr>
            </w:pPr>
            <w:r w:rsidRPr="00B72BA6">
              <w:rPr>
                <w:rFonts w:ascii="Arial" w:eastAsia="TimesNewRomanPS-BoldMT" w:hAnsi="Arial" w:cs="Arial"/>
                <w:color w:val="000000"/>
                <w:sz w:val="20"/>
                <w:szCs w:val="20"/>
              </w:rPr>
              <w:t>SPORT PLUS</w:t>
            </w:r>
          </w:p>
        </w:tc>
        <w:tc>
          <w:tcPr>
            <w:tcW w:w="3543" w:type="dxa"/>
            <w:shd w:val="clear" w:color="auto" w:fill="auto"/>
            <w:vAlign w:val="center"/>
          </w:tcPr>
          <w:p w14:paraId="7300096F"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Miesięcznie</w:t>
            </w:r>
          </w:p>
        </w:tc>
        <w:tc>
          <w:tcPr>
            <w:tcW w:w="1984" w:type="dxa"/>
            <w:shd w:val="clear" w:color="auto" w:fill="auto"/>
            <w:vAlign w:val="center"/>
          </w:tcPr>
          <w:p w14:paraId="6376CD13"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100</w:t>
            </w:r>
          </w:p>
        </w:tc>
      </w:tr>
      <w:tr w:rsidR="002852DD" w:rsidRPr="00B72BA6" w14:paraId="34DFE3B8" w14:textId="77777777" w:rsidTr="008A4AED">
        <w:trPr>
          <w:trHeight w:val="20"/>
        </w:trPr>
        <w:tc>
          <w:tcPr>
            <w:tcW w:w="441" w:type="dxa"/>
            <w:shd w:val="clear" w:color="auto" w:fill="auto"/>
            <w:vAlign w:val="center"/>
          </w:tcPr>
          <w:p w14:paraId="08C5BD36"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3</w:t>
            </w:r>
          </w:p>
        </w:tc>
        <w:tc>
          <w:tcPr>
            <w:tcW w:w="3354" w:type="dxa"/>
            <w:shd w:val="clear" w:color="auto" w:fill="auto"/>
            <w:vAlign w:val="center"/>
          </w:tcPr>
          <w:p w14:paraId="24F87572" w14:textId="77777777" w:rsidR="002852DD" w:rsidRPr="00B72BA6" w:rsidRDefault="002852DD" w:rsidP="008A4AED">
            <w:pPr>
              <w:pStyle w:val="Zawartotabeli"/>
              <w:jc w:val="center"/>
              <w:rPr>
                <w:rFonts w:ascii="Arial" w:eastAsia="TimesNewRomanPS-BoldMT" w:hAnsi="Arial" w:cs="Arial"/>
                <w:color w:val="000000"/>
                <w:sz w:val="20"/>
                <w:szCs w:val="20"/>
              </w:rPr>
            </w:pPr>
            <w:r w:rsidRPr="00B72BA6">
              <w:rPr>
                <w:rFonts w:ascii="Arial" w:eastAsia="TimesNewRomanPS-BoldMT" w:hAnsi="Arial" w:cs="Arial"/>
                <w:color w:val="000000"/>
                <w:sz w:val="20"/>
                <w:szCs w:val="20"/>
              </w:rPr>
              <w:t>SPORT PLUS</w:t>
            </w:r>
          </w:p>
        </w:tc>
        <w:tc>
          <w:tcPr>
            <w:tcW w:w="3543" w:type="dxa"/>
            <w:shd w:val="clear" w:color="auto" w:fill="auto"/>
            <w:vAlign w:val="center"/>
          </w:tcPr>
          <w:p w14:paraId="6ABE4C0F"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Miesięcznie</w:t>
            </w:r>
          </w:p>
        </w:tc>
        <w:tc>
          <w:tcPr>
            <w:tcW w:w="1984" w:type="dxa"/>
            <w:shd w:val="clear" w:color="auto" w:fill="auto"/>
            <w:vAlign w:val="center"/>
          </w:tcPr>
          <w:p w14:paraId="2178DDC0"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100</w:t>
            </w:r>
          </w:p>
        </w:tc>
      </w:tr>
      <w:tr w:rsidR="002852DD" w:rsidRPr="00B72BA6" w14:paraId="4B202FE1" w14:textId="77777777" w:rsidTr="008A4AED">
        <w:trPr>
          <w:trHeight w:val="20"/>
        </w:trPr>
        <w:tc>
          <w:tcPr>
            <w:tcW w:w="441" w:type="dxa"/>
            <w:shd w:val="clear" w:color="auto" w:fill="auto"/>
            <w:vAlign w:val="center"/>
          </w:tcPr>
          <w:p w14:paraId="0C2FE2F0"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4</w:t>
            </w:r>
          </w:p>
        </w:tc>
        <w:tc>
          <w:tcPr>
            <w:tcW w:w="3354" w:type="dxa"/>
            <w:shd w:val="clear" w:color="auto" w:fill="auto"/>
            <w:vAlign w:val="center"/>
          </w:tcPr>
          <w:p w14:paraId="2421C38B" w14:textId="77777777" w:rsidR="002852DD" w:rsidRPr="00B72BA6" w:rsidRDefault="002852DD" w:rsidP="008A4AED">
            <w:pPr>
              <w:pStyle w:val="Zawartotabeli"/>
              <w:jc w:val="center"/>
              <w:rPr>
                <w:rFonts w:ascii="Arial" w:eastAsia="TimesNewRomanPS-BoldMT" w:hAnsi="Arial" w:cs="Arial"/>
                <w:color w:val="000000"/>
                <w:sz w:val="20"/>
                <w:szCs w:val="20"/>
              </w:rPr>
            </w:pPr>
            <w:r w:rsidRPr="00B72BA6">
              <w:rPr>
                <w:rFonts w:ascii="Arial" w:eastAsia="TimesNewRomanPS-BoldMT" w:hAnsi="Arial" w:cs="Arial"/>
                <w:color w:val="000000"/>
                <w:sz w:val="20"/>
                <w:szCs w:val="20"/>
              </w:rPr>
              <w:t>FILMBOX</w:t>
            </w:r>
          </w:p>
        </w:tc>
        <w:tc>
          <w:tcPr>
            <w:tcW w:w="3543" w:type="dxa"/>
            <w:shd w:val="clear" w:color="auto" w:fill="auto"/>
            <w:vAlign w:val="center"/>
          </w:tcPr>
          <w:p w14:paraId="3E57615F"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Miesięcznie</w:t>
            </w:r>
          </w:p>
        </w:tc>
        <w:tc>
          <w:tcPr>
            <w:tcW w:w="1984" w:type="dxa"/>
            <w:shd w:val="clear" w:color="auto" w:fill="auto"/>
            <w:vAlign w:val="center"/>
          </w:tcPr>
          <w:p w14:paraId="393F43FE"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100</w:t>
            </w:r>
          </w:p>
        </w:tc>
      </w:tr>
      <w:tr w:rsidR="002852DD" w:rsidRPr="00B72BA6" w14:paraId="2CDF6C5F" w14:textId="77777777" w:rsidTr="008A4AED">
        <w:trPr>
          <w:trHeight w:val="20"/>
        </w:trPr>
        <w:tc>
          <w:tcPr>
            <w:tcW w:w="441" w:type="dxa"/>
            <w:shd w:val="clear" w:color="auto" w:fill="auto"/>
            <w:vAlign w:val="center"/>
          </w:tcPr>
          <w:p w14:paraId="2CD9A4F4"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5</w:t>
            </w:r>
          </w:p>
        </w:tc>
        <w:tc>
          <w:tcPr>
            <w:tcW w:w="3354" w:type="dxa"/>
            <w:shd w:val="clear" w:color="auto" w:fill="auto"/>
            <w:vAlign w:val="center"/>
          </w:tcPr>
          <w:p w14:paraId="3499F2CB" w14:textId="77777777" w:rsidR="002852DD" w:rsidRPr="00B72BA6" w:rsidRDefault="002852DD" w:rsidP="008A4AED">
            <w:pPr>
              <w:pStyle w:val="Zawartotabeli"/>
              <w:jc w:val="center"/>
              <w:rPr>
                <w:rFonts w:ascii="Arial" w:eastAsia="TimesNewRomanPS-BoldMT" w:hAnsi="Arial" w:cs="Arial"/>
                <w:color w:val="000000"/>
                <w:sz w:val="20"/>
                <w:szCs w:val="20"/>
              </w:rPr>
            </w:pPr>
            <w:r w:rsidRPr="00B72BA6">
              <w:rPr>
                <w:rFonts w:ascii="Arial" w:eastAsia="TimesNewRomanPS-BoldMT" w:hAnsi="Arial" w:cs="Arial"/>
                <w:color w:val="000000"/>
                <w:sz w:val="20"/>
                <w:szCs w:val="20"/>
              </w:rPr>
              <w:t>CINEMAX</w:t>
            </w:r>
          </w:p>
        </w:tc>
        <w:tc>
          <w:tcPr>
            <w:tcW w:w="3543" w:type="dxa"/>
            <w:shd w:val="clear" w:color="auto" w:fill="auto"/>
            <w:vAlign w:val="center"/>
          </w:tcPr>
          <w:p w14:paraId="11041A89"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Miesięcznie</w:t>
            </w:r>
          </w:p>
        </w:tc>
        <w:tc>
          <w:tcPr>
            <w:tcW w:w="1984" w:type="dxa"/>
            <w:shd w:val="clear" w:color="auto" w:fill="auto"/>
            <w:vAlign w:val="center"/>
          </w:tcPr>
          <w:p w14:paraId="657AA381"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100</w:t>
            </w:r>
          </w:p>
        </w:tc>
      </w:tr>
      <w:tr w:rsidR="002852DD" w:rsidRPr="00B72BA6" w14:paraId="76C28F51" w14:textId="77777777" w:rsidTr="008A4AED">
        <w:trPr>
          <w:trHeight w:val="20"/>
        </w:trPr>
        <w:tc>
          <w:tcPr>
            <w:tcW w:w="441" w:type="dxa"/>
            <w:shd w:val="clear" w:color="auto" w:fill="auto"/>
            <w:vAlign w:val="center"/>
          </w:tcPr>
          <w:p w14:paraId="124D508E"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6</w:t>
            </w:r>
          </w:p>
        </w:tc>
        <w:tc>
          <w:tcPr>
            <w:tcW w:w="3354" w:type="dxa"/>
            <w:shd w:val="clear" w:color="auto" w:fill="auto"/>
            <w:vAlign w:val="center"/>
          </w:tcPr>
          <w:p w14:paraId="3B181B79" w14:textId="77777777" w:rsidR="002852DD" w:rsidRPr="00B72BA6" w:rsidRDefault="002852DD" w:rsidP="008A4AED">
            <w:pPr>
              <w:pStyle w:val="Zawartotabeli"/>
              <w:jc w:val="center"/>
              <w:rPr>
                <w:rFonts w:ascii="Arial" w:eastAsia="TimesNewRomanPS-BoldMT" w:hAnsi="Arial" w:cs="Arial"/>
                <w:color w:val="000000"/>
                <w:sz w:val="20"/>
                <w:szCs w:val="20"/>
              </w:rPr>
            </w:pPr>
            <w:r w:rsidRPr="00B72BA6">
              <w:rPr>
                <w:rFonts w:ascii="Arial" w:eastAsia="TimesNewRomanPS-BoldMT" w:hAnsi="Arial" w:cs="Arial"/>
                <w:color w:val="000000"/>
                <w:sz w:val="20"/>
                <w:szCs w:val="20"/>
              </w:rPr>
              <w:t>NOCNY</w:t>
            </w:r>
          </w:p>
        </w:tc>
        <w:tc>
          <w:tcPr>
            <w:tcW w:w="3543" w:type="dxa"/>
            <w:shd w:val="clear" w:color="auto" w:fill="auto"/>
            <w:vAlign w:val="center"/>
          </w:tcPr>
          <w:p w14:paraId="26E2BA2A"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Miesięcznie</w:t>
            </w:r>
          </w:p>
        </w:tc>
        <w:tc>
          <w:tcPr>
            <w:tcW w:w="1984" w:type="dxa"/>
            <w:shd w:val="clear" w:color="auto" w:fill="auto"/>
            <w:vAlign w:val="center"/>
          </w:tcPr>
          <w:p w14:paraId="630CA27D"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100</w:t>
            </w:r>
          </w:p>
        </w:tc>
      </w:tr>
      <w:tr w:rsidR="002852DD" w:rsidRPr="00B72BA6" w14:paraId="08206F9F" w14:textId="77777777" w:rsidTr="008A4AED">
        <w:trPr>
          <w:trHeight w:val="20"/>
        </w:trPr>
        <w:tc>
          <w:tcPr>
            <w:tcW w:w="441" w:type="dxa"/>
            <w:shd w:val="clear" w:color="auto" w:fill="auto"/>
            <w:vAlign w:val="center"/>
          </w:tcPr>
          <w:p w14:paraId="21010493"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7</w:t>
            </w:r>
          </w:p>
        </w:tc>
        <w:tc>
          <w:tcPr>
            <w:tcW w:w="3354" w:type="dxa"/>
            <w:shd w:val="clear" w:color="auto" w:fill="auto"/>
            <w:vAlign w:val="center"/>
          </w:tcPr>
          <w:p w14:paraId="3F192F7A" w14:textId="77777777" w:rsidR="002852DD" w:rsidRPr="00B72BA6" w:rsidRDefault="002852DD" w:rsidP="008A4AED">
            <w:pPr>
              <w:pStyle w:val="Zawartotabeli"/>
              <w:jc w:val="center"/>
              <w:rPr>
                <w:rFonts w:ascii="Arial" w:eastAsia="TimesNewRomanPS-BoldMT" w:hAnsi="Arial" w:cs="Arial"/>
                <w:color w:val="000000"/>
                <w:sz w:val="20"/>
                <w:szCs w:val="20"/>
              </w:rPr>
            </w:pPr>
            <w:r w:rsidRPr="00B72BA6">
              <w:rPr>
                <w:rFonts w:ascii="Arial" w:eastAsia="TimesNewRomanPS-BoldMT" w:hAnsi="Arial" w:cs="Arial"/>
                <w:color w:val="000000"/>
                <w:sz w:val="20"/>
                <w:szCs w:val="20"/>
              </w:rPr>
              <w:t>POCIECHA</w:t>
            </w:r>
          </w:p>
        </w:tc>
        <w:tc>
          <w:tcPr>
            <w:tcW w:w="3543" w:type="dxa"/>
            <w:shd w:val="clear" w:color="auto" w:fill="auto"/>
            <w:vAlign w:val="center"/>
          </w:tcPr>
          <w:p w14:paraId="443F3E60"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Miesięcznie</w:t>
            </w:r>
          </w:p>
        </w:tc>
        <w:tc>
          <w:tcPr>
            <w:tcW w:w="1984" w:type="dxa"/>
            <w:shd w:val="clear" w:color="auto" w:fill="auto"/>
            <w:vAlign w:val="center"/>
          </w:tcPr>
          <w:p w14:paraId="4948C7A9"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100</w:t>
            </w:r>
          </w:p>
        </w:tc>
      </w:tr>
      <w:tr w:rsidR="002852DD" w:rsidRPr="00B72BA6" w14:paraId="2A8F4650" w14:textId="77777777" w:rsidTr="008A4AED">
        <w:trPr>
          <w:trHeight w:val="20"/>
        </w:trPr>
        <w:tc>
          <w:tcPr>
            <w:tcW w:w="441" w:type="dxa"/>
            <w:shd w:val="clear" w:color="auto" w:fill="auto"/>
            <w:vAlign w:val="center"/>
          </w:tcPr>
          <w:p w14:paraId="5F66D657"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8</w:t>
            </w:r>
          </w:p>
        </w:tc>
        <w:tc>
          <w:tcPr>
            <w:tcW w:w="3354" w:type="dxa"/>
            <w:shd w:val="clear" w:color="auto" w:fill="auto"/>
            <w:vAlign w:val="center"/>
          </w:tcPr>
          <w:p w14:paraId="0739AE90" w14:textId="77777777" w:rsidR="002852DD" w:rsidRPr="00B72BA6" w:rsidRDefault="002852DD" w:rsidP="008A4AED">
            <w:pPr>
              <w:pStyle w:val="Zawartotabeli"/>
              <w:jc w:val="center"/>
              <w:rPr>
                <w:rFonts w:ascii="Arial" w:eastAsia="TimesNewRomanPS-BoldMT" w:hAnsi="Arial" w:cs="Arial"/>
                <w:color w:val="000000"/>
                <w:sz w:val="20"/>
                <w:szCs w:val="20"/>
              </w:rPr>
            </w:pPr>
            <w:r w:rsidRPr="00B72BA6">
              <w:rPr>
                <w:rFonts w:ascii="Arial" w:eastAsia="TimesNewRomanPS-BoldMT" w:hAnsi="Arial" w:cs="Arial"/>
                <w:color w:val="000000"/>
                <w:sz w:val="20"/>
                <w:szCs w:val="20"/>
              </w:rPr>
              <w:t>TV REPUBLIKA</w:t>
            </w:r>
          </w:p>
        </w:tc>
        <w:tc>
          <w:tcPr>
            <w:tcW w:w="3543" w:type="dxa"/>
            <w:shd w:val="clear" w:color="auto" w:fill="auto"/>
            <w:vAlign w:val="center"/>
          </w:tcPr>
          <w:p w14:paraId="4AEA6D74"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Miesięcznie</w:t>
            </w:r>
          </w:p>
        </w:tc>
        <w:tc>
          <w:tcPr>
            <w:tcW w:w="1984" w:type="dxa"/>
            <w:shd w:val="clear" w:color="auto" w:fill="auto"/>
            <w:vAlign w:val="center"/>
          </w:tcPr>
          <w:p w14:paraId="1E75DC40"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100</w:t>
            </w:r>
          </w:p>
        </w:tc>
      </w:tr>
      <w:tr w:rsidR="002852DD" w:rsidRPr="00B72BA6" w14:paraId="2FA493BE" w14:textId="77777777" w:rsidTr="008A4AED">
        <w:trPr>
          <w:trHeight w:val="20"/>
        </w:trPr>
        <w:tc>
          <w:tcPr>
            <w:tcW w:w="441" w:type="dxa"/>
            <w:shd w:val="clear" w:color="auto" w:fill="auto"/>
            <w:vAlign w:val="center"/>
          </w:tcPr>
          <w:p w14:paraId="55893457"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9</w:t>
            </w:r>
          </w:p>
        </w:tc>
        <w:tc>
          <w:tcPr>
            <w:tcW w:w="3354" w:type="dxa"/>
            <w:shd w:val="clear" w:color="auto" w:fill="auto"/>
            <w:vAlign w:val="center"/>
          </w:tcPr>
          <w:p w14:paraId="0BA9E02D" w14:textId="77777777" w:rsidR="002852DD" w:rsidRPr="00B72BA6" w:rsidRDefault="002852DD" w:rsidP="008A4AED">
            <w:pPr>
              <w:pStyle w:val="Zawartotabeli"/>
              <w:jc w:val="center"/>
              <w:rPr>
                <w:rFonts w:ascii="Arial" w:eastAsia="TimesNewRomanPS-BoldMT" w:hAnsi="Arial" w:cs="Arial"/>
                <w:color w:val="000000"/>
                <w:sz w:val="20"/>
                <w:szCs w:val="20"/>
              </w:rPr>
            </w:pPr>
            <w:r w:rsidRPr="00B72BA6">
              <w:rPr>
                <w:rFonts w:ascii="Arial" w:eastAsia="TimesNewRomanPS-BoldMT" w:hAnsi="Arial" w:cs="Arial"/>
                <w:color w:val="000000"/>
                <w:sz w:val="20"/>
                <w:szCs w:val="20"/>
              </w:rPr>
              <w:t>KONESER</w:t>
            </w:r>
          </w:p>
        </w:tc>
        <w:tc>
          <w:tcPr>
            <w:tcW w:w="3543" w:type="dxa"/>
            <w:shd w:val="clear" w:color="auto" w:fill="auto"/>
            <w:vAlign w:val="center"/>
          </w:tcPr>
          <w:p w14:paraId="0F09C769"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Miesięcznie</w:t>
            </w:r>
          </w:p>
        </w:tc>
        <w:tc>
          <w:tcPr>
            <w:tcW w:w="1984" w:type="dxa"/>
            <w:shd w:val="clear" w:color="auto" w:fill="auto"/>
            <w:vAlign w:val="center"/>
          </w:tcPr>
          <w:p w14:paraId="0533CF4E"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100</w:t>
            </w:r>
          </w:p>
        </w:tc>
      </w:tr>
      <w:tr w:rsidR="002852DD" w:rsidRPr="00B72BA6" w14:paraId="2D4F90AC" w14:textId="77777777" w:rsidTr="008A4AED">
        <w:trPr>
          <w:trHeight w:val="20"/>
        </w:trPr>
        <w:tc>
          <w:tcPr>
            <w:tcW w:w="9322" w:type="dxa"/>
            <w:gridSpan w:val="4"/>
            <w:shd w:val="clear" w:color="auto" w:fill="auto"/>
            <w:vAlign w:val="center"/>
          </w:tcPr>
          <w:p w14:paraId="57C4A089" w14:textId="77777777" w:rsidR="002852DD" w:rsidRPr="00B72BA6" w:rsidRDefault="002852DD" w:rsidP="008A4AED">
            <w:pPr>
              <w:jc w:val="center"/>
              <w:rPr>
                <w:rFonts w:ascii="Arial" w:hAnsi="Arial" w:cs="Arial"/>
                <w:b/>
                <w:color w:val="000000"/>
                <w:sz w:val="20"/>
                <w:szCs w:val="20"/>
              </w:rPr>
            </w:pPr>
            <w:r w:rsidRPr="00B72BA6">
              <w:rPr>
                <w:rFonts w:ascii="Arial" w:hAnsi="Arial" w:cs="Arial"/>
                <w:b/>
                <w:color w:val="000000"/>
                <w:sz w:val="20"/>
                <w:szCs w:val="20"/>
              </w:rPr>
              <w:t>II. PREMIUM</w:t>
            </w:r>
          </w:p>
        </w:tc>
      </w:tr>
      <w:tr w:rsidR="002852DD" w:rsidRPr="00B72BA6" w14:paraId="3F7AEA7E" w14:textId="77777777" w:rsidTr="008A4AED">
        <w:trPr>
          <w:trHeight w:val="20"/>
        </w:trPr>
        <w:tc>
          <w:tcPr>
            <w:tcW w:w="441" w:type="dxa"/>
            <w:shd w:val="clear" w:color="auto" w:fill="auto"/>
            <w:vAlign w:val="center"/>
          </w:tcPr>
          <w:p w14:paraId="606DD559"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Lp.</w:t>
            </w:r>
          </w:p>
        </w:tc>
        <w:tc>
          <w:tcPr>
            <w:tcW w:w="3354" w:type="dxa"/>
            <w:shd w:val="clear" w:color="auto" w:fill="auto"/>
            <w:vAlign w:val="center"/>
          </w:tcPr>
          <w:p w14:paraId="709EA061" w14:textId="77777777" w:rsidR="002852DD" w:rsidRPr="00B72BA6" w:rsidRDefault="002852DD" w:rsidP="008A4AED">
            <w:pPr>
              <w:pStyle w:val="Zawartotabeli"/>
              <w:jc w:val="center"/>
              <w:rPr>
                <w:rFonts w:ascii="Arial" w:eastAsia="TimesNewRomanPS-BoldMT" w:hAnsi="Arial" w:cs="Arial"/>
                <w:b/>
                <w:color w:val="000000"/>
                <w:sz w:val="20"/>
                <w:szCs w:val="20"/>
              </w:rPr>
            </w:pPr>
            <w:r w:rsidRPr="00B72BA6">
              <w:rPr>
                <w:rFonts w:ascii="Arial" w:eastAsia="TimesNewRomanPS-BoldMT" w:hAnsi="Arial" w:cs="Arial"/>
                <w:b/>
                <w:color w:val="000000"/>
                <w:sz w:val="20"/>
                <w:szCs w:val="20"/>
              </w:rPr>
              <w:t>Nazwa</w:t>
            </w:r>
          </w:p>
        </w:tc>
        <w:tc>
          <w:tcPr>
            <w:tcW w:w="3543" w:type="dxa"/>
            <w:shd w:val="clear" w:color="auto" w:fill="auto"/>
            <w:vAlign w:val="center"/>
          </w:tcPr>
          <w:p w14:paraId="107B9C68" w14:textId="77777777" w:rsidR="002852DD" w:rsidRPr="00B72BA6" w:rsidRDefault="002852DD" w:rsidP="008A4AED">
            <w:pPr>
              <w:jc w:val="center"/>
              <w:rPr>
                <w:rFonts w:ascii="Arial" w:hAnsi="Arial" w:cs="Arial"/>
                <w:b/>
                <w:color w:val="000000"/>
                <w:sz w:val="20"/>
                <w:szCs w:val="20"/>
              </w:rPr>
            </w:pPr>
            <w:r w:rsidRPr="00B72BA6">
              <w:rPr>
                <w:rFonts w:ascii="Arial" w:hAnsi="Arial" w:cs="Arial"/>
                <w:b/>
                <w:color w:val="000000"/>
                <w:sz w:val="20"/>
                <w:szCs w:val="20"/>
              </w:rPr>
              <w:t>Rodzaj opłaty</w:t>
            </w:r>
          </w:p>
        </w:tc>
        <w:tc>
          <w:tcPr>
            <w:tcW w:w="1984" w:type="dxa"/>
            <w:shd w:val="clear" w:color="auto" w:fill="auto"/>
            <w:vAlign w:val="center"/>
          </w:tcPr>
          <w:p w14:paraId="712BFC4C" w14:textId="77777777" w:rsidR="002852DD" w:rsidRPr="00B72BA6" w:rsidRDefault="002852DD" w:rsidP="008A4AED">
            <w:pPr>
              <w:jc w:val="center"/>
              <w:rPr>
                <w:rFonts w:ascii="Arial" w:hAnsi="Arial" w:cs="Arial"/>
                <w:b/>
                <w:color w:val="000000"/>
                <w:sz w:val="20"/>
                <w:szCs w:val="20"/>
              </w:rPr>
            </w:pPr>
            <w:r w:rsidRPr="00B72BA6">
              <w:rPr>
                <w:rFonts w:ascii="Arial" w:hAnsi="Arial" w:cs="Arial"/>
                <w:b/>
                <w:color w:val="000000"/>
                <w:sz w:val="20"/>
                <w:szCs w:val="20"/>
              </w:rPr>
              <w:t>Cena w zł</w:t>
            </w:r>
          </w:p>
        </w:tc>
      </w:tr>
      <w:tr w:rsidR="002852DD" w:rsidRPr="00B72BA6" w14:paraId="254C2A36" w14:textId="77777777" w:rsidTr="008A4AED">
        <w:trPr>
          <w:trHeight w:val="20"/>
        </w:trPr>
        <w:tc>
          <w:tcPr>
            <w:tcW w:w="441" w:type="dxa"/>
            <w:shd w:val="clear" w:color="auto" w:fill="auto"/>
            <w:vAlign w:val="center"/>
          </w:tcPr>
          <w:p w14:paraId="6982B96A"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1</w:t>
            </w:r>
          </w:p>
        </w:tc>
        <w:tc>
          <w:tcPr>
            <w:tcW w:w="3354" w:type="dxa"/>
            <w:shd w:val="clear" w:color="auto" w:fill="auto"/>
            <w:vAlign w:val="center"/>
          </w:tcPr>
          <w:p w14:paraId="571008F3" w14:textId="77777777" w:rsidR="002852DD" w:rsidRPr="00B72BA6" w:rsidRDefault="002852DD" w:rsidP="008A4AED">
            <w:pPr>
              <w:pStyle w:val="Zawartotabeli"/>
              <w:jc w:val="center"/>
              <w:rPr>
                <w:rFonts w:ascii="Arial" w:eastAsia="TimesNewRomanPS-BoldMT" w:hAnsi="Arial" w:cs="Arial"/>
                <w:color w:val="000000"/>
                <w:sz w:val="20"/>
                <w:szCs w:val="20"/>
              </w:rPr>
            </w:pPr>
            <w:r w:rsidRPr="00B72BA6">
              <w:rPr>
                <w:rFonts w:ascii="Arial" w:eastAsia="TimesNewRomanPS-BoldMT" w:hAnsi="Arial" w:cs="Arial"/>
                <w:color w:val="000000"/>
                <w:sz w:val="20"/>
                <w:szCs w:val="20"/>
              </w:rPr>
              <w:t>Pakiet Extra</w:t>
            </w:r>
          </w:p>
        </w:tc>
        <w:tc>
          <w:tcPr>
            <w:tcW w:w="3543" w:type="dxa"/>
            <w:shd w:val="clear" w:color="auto" w:fill="auto"/>
            <w:vAlign w:val="center"/>
          </w:tcPr>
          <w:p w14:paraId="1D342C45"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Miesięcznie</w:t>
            </w:r>
          </w:p>
        </w:tc>
        <w:tc>
          <w:tcPr>
            <w:tcW w:w="1984" w:type="dxa"/>
            <w:shd w:val="clear" w:color="auto" w:fill="auto"/>
            <w:vAlign w:val="center"/>
          </w:tcPr>
          <w:p w14:paraId="75930C4F"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100</w:t>
            </w:r>
          </w:p>
        </w:tc>
      </w:tr>
      <w:tr w:rsidR="002852DD" w:rsidRPr="00B72BA6" w14:paraId="2F2212DD" w14:textId="77777777" w:rsidTr="008A4AED">
        <w:trPr>
          <w:trHeight w:val="20"/>
        </w:trPr>
        <w:tc>
          <w:tcPr>
            <w:tcW w:w="441" w:type="dxa"/>
            <w:shd w:val="clear" w:color="auto" w:fill="auto"/>
            <w:vAlign w:val="center"/>
          </w:tcPr>
          <w:p w14:paraId="75FC28AA"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2</w:t>
            </w:r>
          </w:p>
        </w:tc>
        <w:tc>
          <w:tcPr>
            <w:tcW w:w="3354" w:type="dxa"/>
            <w:shd w:val="clear" w:color="auto" w:fill="auto"/>
            <w:vAlign w:val="center"/>
          </w:tcPr>
          <w:p w14:paraId="65B0F3CC" w14:textId="77777777" w:rsidR="002852DD" w:rsidRPr="00B72BA6" w:rsidRDefault="002852DD" w:rsidP="008A4AED">
            <w:pPr>
              <w:pStyle w:val="Zawartotabeli"/>
              <w:jc w:val="center"/>
              <w:rPr>
                <w:rFonts w:ascii="Arial" w:eastAsia="TimesNewRomanPS-BoldMT" w:hAnsi="Arial" w:cs="Arial"/>
                <w:color w:val="000000"/>
                <w:sz w:val="20"/>
                <w:szCs w:val="20"/>
              </w:rPr>
            </w:pPr>
            <w:r w:rsidRPr="00B72BA6">
              <w:rPr>
                <w:rFonts w:ascii="Arial" w:eastAsia="TimesNewRomanPS-BoldMT" w:hAnsi="Arial" w:cs="Arial"/>
                <w:color w:val="000000"/>
                <w:sz w:val="20"/>
                <w:szCs w:val="20"/>
              </w:rPr>
              <w:t>Canal+ Select</w:t>
            </w:r>
          </w:p>
        </w:tc>
        <w:tc>
          <w:tcPr>
            <w:tcW w:w="3543" w:type="dxa"/>
            <w:shd w:val="clear" w:color="auto" w:fill="auto"/>
            <w:vAlign w:val="center"/>
          </w:tcPr>
          <w:p w14:paraId="5085C4A1"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Miesięcznie</w:t>
            </w:r>
          </w:p>
        </w:tc>
        <w:tc>
          <w:tcPr>
            <w:tcW w:w="1984" w:type="dxa"/>
            <w:shd w:val="clear" w:color="auto" w:fill="auto"/>
            <w:vAlign w:val="center"/>
          </w:tcPr>
          <w:p w14:paraId="36D5476E"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200</w:t>
            </w:r>
          </w:p>
        </w:tc>
      </w:tr>
      <w:tr w:rsidR="002852DD" w:rsidRPr="00B72BA6" w14:paraId="4E144231" w14:textId="77777777" w:rsidTr="008A4AED">
        <w:trPr>
          <w:trHeight w:val="20"/>
        </w:trPr>
        <w:tc>
          <w:tcPr>
            <w:tcW w:w="441" w:type="dxa"/>
            <w:shd w:val="clear" w:color="auto" w:fill="auto"/>
            <w:vAlign w:val="center"/>
          </w:tcPr>
          <w:p w14:paraId="493A8233"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3</w:t>
            </w:r>
          </w:p>
        </w:tc>
        <w:tc>
          <w:tcPr>
            <w:tcW w:w="3354" w:type="dxa"/>
            <w:shd w:val="clear" w:color="auto" w:fill="auto"/>
            <w:vAlign w:val="center"/>
          </w:tcPr>
          <w:p w14:paraId="64A1B72A" w14:textId="77777777" w:rsidR="002852DD" w:rsidRPr="00B72BA6" w:rsidRDefault="002852DD" w:rsidP="008A4AED">
            <w:pPr>
              <w:pStyle w:val="Zawartotabeli"/>
              <w:jc w:val="center"/>
              <w:rPr>
                <w:rFonts w:ascii="Arial" w:eastAsia="TimesNewRomanPS-BoldMT" w:hAnsi="Arial" w:cs="Arial"/>
                <w:color w:val="000000"/>
                <w:sz w:val="20"/>
                <w:szCs w:val="20"/>
              </w:rPr>
            </w:pPr>
            <w:r w:rsidRPr="00B72BA6">
              <w:rPr>
                <w:rFonts w:ascii="Arial" w:eastAsia="TimesNewRomanPS-BoldMT" w:hAnsi="Arial" w:cs="Arial"/>
                <w:color w:val="000000"/>
                <w:sz w:val="20"/>
                <w:szCs w:val="20"/>
              </w:rPr>
              <w:t xml:space="preserve">Canal+ </w:t>
            </w:r>
            <w:proofErr w:type="spellStart"/>
            <w:r w:rsidRPr="00B72BA6">
              <w:rPr>
                <w:rFonts w:ascii="Arial" w:eastAsia="TimesNewRomanPS-BoldMT" w:hAnsi="Arial" w:cs="Arial"/>
                <w:color w:val="000000"/>
                <w:sz w:val="20"/>
                <w:szCs w:val="20"/>
              </w:rPr>
              <w:t>Prestige</w:t>
            </w:r>
            <w:proofErr w:type="spellEnd"/>
          </w:p>
        </w:tc>
        <w:tc>
          <w:tcPr>
            <w:tcW w:w="3543" w:type="dxa"/>
            <w:shd w:val="clear" w:color="auto" w:fill="auto"/>
            <w:vAlign w:val="center"/>
          </w:tcPr>
          <w:p w14:paraId="2AFCC1E4"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Miesięcznie</w:t>
            </w:r>
          </w:p>
        </w:tc>
        <w:tc>
          <w:tcPr>
            <w:tcW w:w="1984" w:type="dxa"/>
            <w:shd w:val="clear" w:color="auto" w:fill="auto"/>
            <w:vAlign w:val="center"/>
          </w:tcPr>
          <w:p w14:paraId="3DA7166E"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200</w:t>
            </w:r>
          </w:p>
        </w:tc>
      </w:tr>
      <w:tr w:rsidR="002852DD" w:rsidRPr="00B72BA6" w14:paraId="7CBE5E6D" w14:textId="77777777" w:rsidTr="008A4AED">
        <w:trPr>
          <w:trHeight w:val="20"/>
        </w:trPr>
        <w:tc>
          <w:tcPr>
            <w:tcW w:w="441" w:type="dxa"/>
            <w:shd w:val="clear" w:color="auto" w:fill="auto"/>
            <w:vAlign w:val="center"/>
          </w:tcPr>
          <w:p w14:paraId="7A3C2F88"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4</w:t>
            </w:r>
          </w:p>
        </w:tc>
        <w:tc>
          <w:tcPr>
            <w:tcW w:w="3354" w:type="dxa"/>
            <w:shd w:val="clear" w:color="auto" w:fill="auto"/>
            <w:vAlign w:val="center"/>
          </w:tcPr>
          <w:p w14:paraId="71F87D86" w14:textId="77777777" w:rsidR="002852DD" w:rsidRPr="00B72BA6" w:rsidRDefault="002852DD" w:rsidP="008A4AED">
            <w:pPr>
              <w:pStyle w:val="Zawartotabeli"/>
              <w:jc w:val="center"/>
              <w:rPr>
                <w:rFonts w:ascii="Arial" w:eastAsia="TimesNewRomanPS-BoldMT" w:hAnsi="Arial" w:cs="Arial"/>
                <w:color w:val="000000"/>
                <w:sz w:val="20"/>
                <w:szCs w:val="20"/>
              </w:rPr>
            </w:pPr>
            <w:r w:rsidRPr="00B72BA6">
              <w:rPr>
                <w:rFonts w:ascii="Arial" w:eastAsia="TimesNewRomanPS-BoldMT" w:hAnsi="Arial" w:cs="Arial"/>
                <w:color w:val="000000"/>
                <w:sz w:val="20"/>
                <w:szCs w:val="20"/>
              </w:rPr>
              <w:t>HBO</w:t>
            </w:r>
          </w:p>
        </w:tc>
        <w:tc>
          <w:tcPr>
            <w:tcW w:w="3543" w:type="dxa"/>
            <w:shd w:val="clear" w:color="auto" w:fill="auto"/>
            <w:vAlign w:val="center"/>
          </w:tcPr>
          <w:p w14:paraId="64F4671A"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Miesięcznie</w:t>
            </w:r>
          </w:p>
        </w:tc>
        <w:tc>
          <w:tcPr>
            <w:tcW w:w="1984" w:type="dxa"/>
            <w:shd w:val="clear" w:color="auto" w:fill="auto"/>
            <w:vAlign w:val="center"/>
          </w:tcPr>
          <w:p w14:paraId="0F24402B"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250</w:t>
            </w:r>
          </w:p>
        </w:tc>
      </w:tr>
      <w:tr w:rsidR="002852DD" w:rsidRPr="00B72BA6" w14:paraId="139AF6AF" w14:textId="77777777" w:rsidTr="008A4AED">
        <w:trPr>
          <w:trHeight w:val="20"/>
        </w:trPr>
        <w:tc>
          <w:tcPr>
            <w:tcW w:w="441" w:type="dxa"/>
            <w:shd w:val="clear" w:color="auto" w:fill="auto"/>
            <w:vAlign w:val="center"/>
          </w:tcPr>
          <w:p w14:paraId="2E396D44"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5</w:t>
            </w:r>
          </w:p>
        </w:tc>
        <w:tc>
          <w:tcPr>
            <w:tcW w:w="3354" w:type="dxa"/>
            <w:shd w:val="clear" w:color="auto" w:fill="auto"/>
            <w:vAlign w:val="center"/>
          </w:tcPr>
          <w:p w14:paraId="6C21924E" w14:textId="77777777" w:rsidR="002852DD" w:rsidRPr="00B72BA6" w:rsidRDefault="002852DD" w:rsidP="008A4AED">
            <w:pPr>
              <w:pStyle w:val="Zawartotabeli"/>
              <w:jc w:val="center"/>
              <w:rPr>
                <w:rFonts w:ascii="Arial" w:eastAsia="TimesNewRomanPS-BoldMT" w:hAnsi="Arial" w:cs="Arial"/>
                <w:color w:val="000000"/>
                <w:sz w:val="20"/>
                <w:szCs w:val="20"/>
              </w:rPr>
            </w:pPr>
            <w:r w:rsidRPr="00B72BA6">
              <w:rPr>
                <w:rFonts w:ascii="Arial" w:eastAsia="TimesNewRomanPS-BoldMT" w:hAnsi="Arial" w:cs="Arial"/>
                <w:color w:val="000000"/>
                <w:sz w:val="20"/>
                <w:szCs w:val="20"/>
              </w:rPr>
              <w:t>HBO GO</w:t>
            </w:r>
          </w:p>
        </w:tc>
        <w:tc>
          <w:tcPr>
            <w:tcW w:w="3543" w:type="dxa"/>
            <w:shd w:val="clear" w:color="auto" w:fill="auto"/>
            <w:vAlign w:val="center"/>
          </w:tcPr>
          <w:p w14:paraId="5EF6BAE9"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Miesięcznie</w:t>
            </w:r>
          </w:p>
        </w:tc>
        <w:tc>
          <w:tcPr>
            <w:tcW w:w="1984" w:type="dxa"/>
            <w:shd w:val="clear" w:color="auto" w:fill="auto"/>
            <w:vAlign w:val="center"/>
          </w:tcPr>
          <w:p w14:paraId="3A6D7129"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250</w:t>
            </w:r>
          </w:p>
        </w:tc>
      </w:tr>
      <w:tr w:rsidR="002852DD" w:rsidRPr="00B72BA6" w14:paraId="1E0C7158" w14:textId="77777777" w:rsidTr="008A4AED">
        <w:trPr>
          <w:trHeight w:val="20"/>
        </w:trPr>
        <w:tc>
          <w:tcPr>
            <w:tcW w:w="441" w:type="dxa"/>
            <w:shd w:val="clear" w:color="auto" w:fill="auto"/>
            <w:vAlign w:val="center"/>
          </w:tcPr>
          <w:p w14:paraId="3AF6414F"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6</w:t>
            </w:r>
          </w:p>
        </w:tc>
        <w:tc>
          <w:tcPr>
            <w:tcW w:w="3354" w:type="dxa"/>
            <w:shd w:val="clear" w:color="auto" w:fill="auto"/>
            <w:vAlign w:val="center"/>
          </w:tcPr>
          <w:p w14:paraId="14345436" w14:textId="77777777" w:rsidR="002852DD" w:rsidRPr="00B72BA6" w:rsidRDefault="002852DD" w:rsidP="008A4AED">
            <w:pPr>
              <w:pStyle w:val="Zawartotabeli"/>
              <w:jc w:val="center"/>
              <w:rPr>
                <w:rFonts w:ascii="Arial" w:eastAsia="TimesNewRomanPS-BoldMT" w:hAnsi="Arial" w:cs="Arial"/>
                <w:color w:val="000000"/>
                <w:sz w:val="20"/>
                <w:szCs w:val="20"/>
              </w:rPr>
            </w:pPr>
            <w:r w:rsidRPr="00B72BA6">
              <w:rPr>
                <w:rFonts w:ascii="Arial" w:eastAsia="TimesNewRomanPS-BoldMT" w:hAnsi="Arial" w:cs="Arial"/>
                <w:color w:val="000000"/>
                <w:sz w:val="20"/>
                <w:szCs w:val="20"/>
              </w:rPr>
              <w:t>HBO MAXPACK</w:t>
            </w:r>
          </w:p>
        </w:tc>
        <w:tc>
          <w:tcPr>
            <w:tcW w:w="3543" w:type="dxa"/>
            <w:shd w:val="clear" w:color="auto" w:fill="auto"/>
            <w:vAlign w:val="center"/>
          </w:tcPr>
          <w:p w14:paraId="368F4D4C"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Miesięcznie</w:t>
            </w:r>
          </w:p>
        </w:tc>
        <w:tc>
          <w:tcPr>
            <w:tcW w:w="1984" w:type="dxa"/>
            <w:shd w:val="clear" w:color="auto" w:fill="auto"/>
            <w:vAlign w:val="center"/>
          </w:tcPr>
          <w:p w14:paraId="3295207F"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250</w:t>
            </w:r>
          </w:p>
        </w:tc>
      </w:tr>
      <w:tr w:rsidR="002852DD" w:rsidRPr="00B72BA6" w14:paraId="67A1DC38" w14:textId="77777777" w:rsidTr="008A4AED">
        <w:trPr>
          <w:trHeight w:val="20"/>
        </w:trPr>
        <w:tc>
          <w:tcPr>
            <w:tcW w:w="441" w:type="dxa"/>
            <w:shd w:val="clear" w:color="auto" w:fill="auto"/>
            <w:vAlign w:val="center"/>
          </w:tcPr>
          <w:p w14:paraId="5E650233"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7</w:t>
            </w:r>
          </w:p>
        </w:tc>
        <w:tc>
          <w:tcPr>
            <w:tcW w:w="3354" w:type="dxa"/>
            <w:shd w:val="clear" w:color="auto" w:fill="auto"/>
            <w:vAlign w:val="center"/>
          </w:tcPr>
          <w:p w14:paraId="6412586F" w14:textId="77777777" w:rsidR="002852DD" w:rsidRPr="00B72BA6" w:rsidRDefault="002852DD" w:rsidP="008A4AED">
            <w:pPr>
              <w:pStyle w:val="Zawartotabeli"/>
              <w:jc w:val="center"/>
              <w:rPr>
                <w:rFonts w:ascii="Arial" w:eastAsia="TimesNewRomanPS-BoldMT" w:hAnsi="Arial" w:cs="Arial"/>
                <w:color w:val="000000"/>
                <w:sz w:val="20"/>
                <w:szCs w:val="20"/>
              </w:rPr>
            </w:pPr>
            <w:r w:rsidRPr="00B72BA6">
              <w:rPr>
                <w:rFonts w:ascii="Arial" w:eastAsia="TimesNewRomanPS-BoldMT" w:hAnsi="Arial" w:cs="Arial"/>
                <w:color w:val="000000"/>
                <w:sz w:val="20"/>
                <w:szCs w:val="20"/>
              </w:rPr>
              <w:t>HBO GO MAXPACK</w:t>
            </w:r>
          </w:p>
        </w:tc>
        <w:tc>
          <w:tcPr>
            <w:tcW w:w="3543" w:type="dxa"/>
            <w:shd w:val="clear" w:color="auto" w:fill="auto"/>
            <w:vAlign w:val="center"/>
          </w:tcPr>
          <w:p w14:paraId="2ED78878"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Miesięcznie</w:t>
            </w:r>
          </w:p>
        </w:tc>
        <w:tc>
          <w:tcPr>
            <w:tcW w:w="1984" w:type="dxa"/>
            <w:shd w:val="clear" w:color="auto" w:fill="auto"/>
            <w:vAlign w:val="center"/>
          </w:tcPr>
          <w:p w14:paraId="1D9B3DE3" w14:textId="77777777" w:rsidR="002852DD" w:rsidRPr="00B72BA6" w:rsidRDefault="002852DD" w:rsidP="008A4AED">
            <w:pPr>
              <w:jc w:val="center"/>
              <w:rPr>
                <w:rFonts w:ascii="Arial" w:hAnsi="Arial" w:cs="Arial"/>
                <w:color w:val="000000"/>
                <w:sz w:val="20"/>
                <w:szCs w:val="20"/>
              </w:rPr>
            </w:pPr>
            <w:r w:rsidRPr="00B72BA6">
              <w:rPr>
                <w:rFonts w:ascii="Arial" w:hAnsi="Arial" w:cs="Arial"/>
                <w:color w:val="000000"/>
                <w:sz w:val="20"/>
                <w:szCs w:val="20"/>
              </w:rPr>
              <w:t>250</w:t>
            </w:r>
          </w:p>
        </w:tc>
      </w:tr>
    </w:tbl>
    <w:p w14:paraId="0293602D" w14:textId="4FE2779E" w:rsidR="00252130" w:rsidRPr="00B72BA6" w:rsidRDefault="008A4AED" w:rsidP="008A4AED">
      <w:pPr>
        <w:jc w:val="center"/>
        <w:rPr>
          <w:rFonts w:ascii="Arial" w:hAnsi="Arial" w:cs="Arial"/>
          <w:sz w:val="20"/>
          <w:szCs w:val="20"/>
        </w:rPr>
      </w:pPr>
      <w:r w:rsidRPr="00B72BA6">
        <w:rPr>
          <w:rFonts w:ascii="Arial" w:hAnsi="Arial" w:cs="Arial"/>
          <w:sz w:val="20"/>
          <w:szCs w:val="20"/>
        </w:rPr>
        <w:t>Wszystkie ceny są cenami brutto</w:t>
      </w:r>
    </w:p>
    <w:p w14:paraId="6ADD5EB5" w14:textId="77777777" w:rsidR="00252130" w:rsidRPr="00B72BA6" w:rsidRDefault="00252130" w:rsidP="008A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rPr>
          <w:rFonts w:ascii="Arial" w:hAnsi="Arial" w:cs="Arial"/>
          <w:spacing w:val="-3"/>
          <w:sz w:val="20"/>
          <w:szCs w:val="20"/>
        </w:rPr>
      </w:pPr>
    </w:p>
    <w:p w14:paraId="19D11E9B" w14:textId="77777777" w:rsidR="00252130" w:rsidRPr="00B72BA6" w:rsidRDefault="00252130" w:rsidP="00252130">
      <w:pPr>
        <w:spacing w:before="120" w:after="120"/>
        <w:jc w:val="center"/>
        <w:rPr>
          <w:rFonts w:ascii="Arial" w:hAnsi="Arial" w:cs="Arial"/>
          <w:b/>
          <w:bCs/>
          <w:color w:val="262626"/>
          <w:sz w:val="20"/>
          <w:szCs w:val="20"/>
        </w:rPr>
      </w:pPr>
      <w:r w:rsidRPr="00B72BA6">
        <w:rPr>
          <w:rFonts w:ascii="Arial" w:hAnsi="Arial" w:cs="Arial"/>
          <w:b/>
          <w:bCs/>
          <w:color w:val="262626"/>
          <w:sz w:val="20"/>
          <w:szCs w:val="20"/>
        </w:rPr>
        <w:t>CENNIK STANDARDOWY USŁUG TELEFONICZNYCH</w:t>
      </w:r>
      <w:r w:rsidRPr="00B72BA6">
        <w:rPr>
          <w:rFonts w:ascii="Arial" w:hAnsi="Arial" w:cs="Arial"/>
          <w:b/>
          <w:bCs/>
          <w:color w:val="262626"/>
          <w:sz w:val="20"/>
          <w:szCs w:val="20"/>
        </w:rPr>
        <w:br/>
        <w:t>CITY PARTNER SP. Z O.O.</w:t>
      </w:r>
    </w:p>
    <w:p w14:paraId="43744C25" w14:textId="4C2D9A51" w:rsidR="00252130" w:rsidRPr="00A71A55" w:rsidRDefault="00A71A55" w:rsidP="00A71A55">
      <w:pPr>
        <w:jc w:val="center"/>
        <w:rPr>
          <w:rFonts w:ascii="Arial" w:hAnsi="Arial" w:cs="Arial"/>
          <w:sz w:val="16"/>
          <w:szCs w:val="16"/>
        </w:rPr>
      </w:pPr>
      <w:r>
        <w:rPr>
          <w:rFonts w:ascii="Arial" w:hAnsi="Arial" w:cs="Arial"/>
          <w:b/>
          <w:bCs/>
          <w:sz w:val="16"/>
          <w:szCs w:val="16"/>
        </w:rPr>
        <w:t>Obowiązuje od dnia podpisania Umowy.</w:t>
      </w:r>
    </w:p>
    <w:tbl>
      <w:tblPr>
        <w:tblStyle w:val="Tabela-Siatka"/>
        <w:tblW w:w="0" w:type="auto"/>
        <w:tblLook w:val="0000" w:firstRow="0" w:lastRow="0" w:firstColumn="0" w:lastColumn="0" w:noHBand="0" w:noVBand="0"/>
      </w:tblPr>
      <w:tblGrid>
        <w:gridCol w:w="495"/>
        <w:gridCol w:w="6564"/>
        <w:gridCol w:w="1429"/>
        <w:gridCol w:w="794"/>
      </w:tblGrid>
      <w:tr w:rsidR="00252130" w:rsidRPr="00B72BA6" w14:paraId="30BA49A4" w14:textId="77777777" w:rsidTr="008A4AED">
        <w:trPr>
          <w:trHeight w:val="20"/>
        </w:trPr>
        <w:tc>
          <w:tcPr>
            <w:tcW w:w="0" w:type="auto"/>
            <w:gridSpan w:val="4"/>
            <w:shd w:val="clear" w:color="auto" w:fill="auto"/>
            <w:vAlign w:val="center"/>
          </w:tcPr>
          <w:p w14:paraId="5F99F78A" w14:textId="77777777" w:rsidR="00252130" w:rsidRPr="00B72BA6" w:rsidRDefault="00252130" w:rsidP="00951727">
            <w:pPr>
              <w:pStyle w:val="Zawartotabeli"/>
              <w:spacing w:line="256" w:lineRule="auto"/>
              <w:jc w:val="center"/>
              <w:rPr>
                <w:rFonts w:ascii="Arial" w:hAnsi="Arial" w:cs="Arial"/>
                <w:b/>
                <w:color w:val="000000"/>
                <w:sz w:val="20"/>
                <w:szCs w:val="20"/>
              </w:rPr>
            </w:pPr>
            <w:r w:rsidRPr="00B72BA6">
              <w:rPr>
                <w:rFonts w:ascii="Arial" w:hAnsi="Arial" w:cs="Arial"/>
                <w:b/>
                <w:color w:val="000000"/>
                <w:sz w:val="20"/>
                <w:szCs w:val="20"/>
              </w:rPr>
              <w:t>1. OPŁATY INSTALACYJNE</w:t>
            </w:r>
          </w:p>
        </w:tc>
      </w:tr>
      <w:tr w:rsidR="00252130" w:rsidRPr="00B72BA6" w14:paraId="0952E7FB" w14:textId="77777777" w:rsidTr="008A4AED">
        <w:trPr>
          <w:trHeight w:val="20"/>
        </w:trPr>
        <w:tc>
          <w:tcPr>
            <w:tcW w:w="0" w:type="auto"/>
            <w:shd w:val="clear" w:color="auto" w:fill="auto"/>
            <w:vAlign w:val="center"/>
          </w:tcPr>
          <w:p w14:paraId="75A7F09E" w14:textId="77777777" w:rsidR="00252130" w:rsidRPr="00B72BA6" w:rsidRDefault="00252130" w:rsidP="00951727">
            <w:pPr>
              <w:pStyle w:val="Zawartotabeli"/>
              <w:spacing w:line="256" w:lineRule="auto"/>
              <w:jc w:val="center"/>
              <w:rPr>
                <w:rFonts w:ascii="Arial" w:hAnsi="Arial" w:cs="Arial"/>
                <w:color w:val="000000"/>
                <w:sz w:val="20"/>
                <w:szCs w:val="20"/>
              </w:rPr>
            </w:pPr>
            <w:r w:rsidRPr="00B72BA6">
              <w:rPr>
                <w:rFonts w:ascii="Arial" w:hAnsi="Arial" w:cs="Arial"/>
                <w:color w:val="000000"/>
                <w:sz w:val="20"/>
                <w:szCs w:val="20"/>
              </w:rPr>
              <w:t>Lp.</w:t>
            </w:r>
          </w:p>
        </w:tc>
        <w:tc>
          <w:tcPr>
            <w:tcW w:w="0" w:type="auto"/>
            <w:shd w:val="clear" w:color="auto" w:fill="auto"/>
            <w:vAlign w:val="center"/>
          </w:tcPr>
          <w:p w14:paraId="46C6C7A6" w14:textId="77777777" w:rsidR="00252130" w:rsidRPr="00B72BA6" w:rsidRDefault="00252130" w:rsidP="00951727">
            <w:pPr>
              <w:pStyle w:val="Zawartotabeli"/>
              <w:spacing w:line="256" w:lineRule="auto"/>
              <w:jc w:val="center"/>
              <w:rPr>
                <w:rFonts w:ascii="Arial" w:hAnsi="Arial" w:cs="Arial"/>
                <w:b/>
                <w:color w:val="000000"/>
                <w:sz w:val="20"/>
                <w:szCs w:val="20"/>
              </w:rPr>
            </w:pPr>
            <w:r w:rsidRPr="00B72BA6">
              <w:rPr>
                <w:rFonts w:ascii="Arial" w:hAnsi="Arial" w:cs="Arial"/>
                <w:b/>
                <w:color w:val="000000"/>
                <w:sz w:val="20"/>
                <w:szCs w:val="20"/>
              </w:rPr>
              <w:t>Nazwa</w:t>
            </w:r>
          </w:p>
        </w:tc>
        <w:tc>
          <w:tcPr>
            <w:tcW w:w="0" w:type="auto"/>
            <w:shd w:val="clear" w:color="auto" w:fill="auto"/>
            <w:vAlign w:val="center"/>
          </w:tcPr>
          <w:p w14:paraId="52E5F4A9" w14:textId="77777777" w:rsidR="00252130" w:rsidRPr="00B72BA6" w:rsidRDefault="00252130" w:rsidP="00951727">
            <w:pPr>
              <w:pStyle w:val="Zawartotabeli"/>
              <w:spacing w:line="256" w:lineRule="auto"/>
              <w:jc w:val="center"/>
              <w:rPr>
                <w:rFonts w:ascii="Arial" w:hAnsi="Arial" w:cs="Arial"/>
                <w:b/>
                <w:color w:val="000000"/>
                <w:sz w:val="20"/>
                <w:szCs w:val="20"/>
              </w:rPr>
            </w:pPr>
            <w:r w:rsidRPr="00B72BA6">
              <w:rPr>
                <w:rFonts w:ascii="Arial" w:hAnsi="Arial" w:cs="Arial"/>
                <w:b/>
                <w:color w:val="000000"/>
                <w:sz w:val="20"/>
                <w:szCs w:val="20"/>
              </w:rPr>
              <w:t>Rodzaj opłaty</w:t>
            </w:r>
          </w:p>
        </w:tc>
        <w:tc>
          <w:tcPr>
            <w:tcW w:w="0" w:type="auto"/>
            <w:shd w:val="clear" w:color="auto" w:fill="auto"/>
            <w:vAlign w:val="center"/>
          </w:tcPr>
          <w:p w14:paraId="5AE7CA90" w14:textId="77777777" w:rsidR="00252130" w:rsidRPr="00B72BA6" w:rsidRDefault="00252130" w:rsidP="00951727">
            <w:pPr>
              <w:pStyle w:val="Zawartotabeli"/>
              <w:spacing w:line="256" w:lineRule="auto"/>
              <w:jc w:val="center"/>
              <w:rPr>
                <w:rFonts w:ascii="Arial" w:hAnsi="Arial" w:cs="Arial"/>
                <w:b/>
                <w:color w:val="000000"/>
                <w:sz w:val="20"/>
                <w:szCs w:val="20"/>
              </w:rPr>
            </w:pPr>
            <w:r w:rsidRPr="00B72BA6">
              <w:rPr>
                <w:rFonts w:ascii="Arial" w:hAnsi="Arial" w:cs="Arial"/>
                <w:b/>
                <w:color w:val="000000"/>
                <w:sz w:val="20"/>
                <w:szCs w:val="20"/>
              </w:rPr>
              <w:t>Cena w zł</w:t>
            </w:r>
          </w:p>
        </w:tc>
      </w:tr>
      <w:tr w:rsidR="00252130" w:rsidRPr="00B72BA6" w14:paraId="206C695C" w14:textId="77777777" w:rsidTr="008A4AED">
        <w:trPr>
          <w:trHeight w:val="20"/>
        </w:trPr>
        <w:tc>
          <w:tcPr>
            <w:tcW w:w="0" w:type="auto"/>
            <w:shd w:val="clear" w:color="auto" w:fill="auto"/>
            <w:vAlign w:val="center"/>
          </w:tcPr>
          <w:p w14:paraId="4C9A50B7" w14:textId="77777777" w:rsidR="00252130" w:rsidRPr="00B72BA6" w:rsidRDefault="00252130" w:rsidP="00951727">
            <w:pPr>
              <w:pStyle w:val="Zawartotabeli"/>
              <w:spacing w:line="256" w:lineRule="auto"/>
              <w:jc w:val="center"/>
              <w:rPr>
                <w:rFonts w:ascii="Arial" w:hAnsi="Arial" w:cs="Arial"/>
                <w:color w:val="000000"/>
                <w:sz w:val="20"/>
                <w:szCs w:val="20"/>
              </w:rPr>
            </w:pPr>
            <w:r w:rsidRPr="00B72BA6">
              <w:rPr>
                <w:rFonts w:ascii="Arial" w:hAnsi="Arial" w:cs="Arial"/>
                <w:color w:val="000000"/>
                <w:sz w:val="20"/>
                <w:szCs w:val="20"/>
              </w:rPr>
              <w:t>1</w:t>
            </w:r>
          </w:p>
        </w:tc>
        <w:tc>
          <w:tcPr>
            <w:tcW w:w="0" w:type="auto"/>
            <w:shd w:val="clear" w:color="auto" w:fill="auto"/>
            <w:vAlign w:val="center"/>
          </w:tcPr>
          <w:p w14:paraId="57174FBA" w14:textId="21E07ADF" w:rsidR="00252130" w:rsidRPr="00B72BA6" w:rsidRDefault="00252130" w:rsidP="00951727">
            <w:pPr>
              <w:pStyle w:val="Zawartotabeli"/>
              <w:spacing w:line="256" w:lineRule="auto"/>
              <w:jc w:val="center"/>
              <w:rPr>
                <w:rFonts w:ascii="Arial" w:hAnsi="Arial" w:cs="Arial"/>
                <w:color w:val="000000"/>
                <w:sz w:val="20"/>
                <w:szCs w:val="20"/>
              </w:rPr>
            </w:pPr>
            <w:r w:rsidRPr="00B72BA6">
              <w:rPr>
                <w:rFonts w:ascii="Arial" w:hAnsi="Arial" w:cs="Arial"/>
                <w:color w:val="000000"/>
                <w:sz w:val="20"/>
                <w:szCs w:val="20"/>
              </w:rPr>
              <w:t>Konfiguracja bramki VoIP</w:t>
            </w:r>
          </w:p>
        </w:tc>
        <w:tc>
          <w:tcPr>
            <w:tcW w:w="0" w:type="auto"/>
            <w:shd w:val="clear" w:color="auto" w:fill="auto"/>
            <w:vAlign w:val="center"/>
          </w:tcPr>
          <w:p w14:paraId="345A64D8" w14:textId="77777777" w:rsidR="00252130" w:rsidRPr="00B72BA6" w:rsidRDefault="00252130" w:rsidP="00951727">
            <w:pPr>
              <w:pStyle w:val="Zawartotabeli"/>
              <w:spacing w:line="256" w:lineRule="auto"/>
              <w:jc w:val="center"/>
              <w:rPr>
                <w:rFonts w:ascii="Arial" w:hAnsi="Arial" w:cs="Arial"/>
                <w:color w:val="000000"/>
                <w:sz w:val="20"/>
                <w:szCs w:val="20"/>
              </w:rPr>
            </w:pPr>
            <w:r w:rsidRPr="00B72BA6">
              <w:rPr>
                <w:rFonts w:ascii="Arial" w:hAnsi="Arial" w:cs="Arial"/>
                <w:color w:val="000000"/>
                <w:sz w:val="20"/>
                <w:szCs w:val="20"/>
              </w:rPr>
              <w:t>Jednorazowo</w:t>
            </w:r>
          </w:p>
        </w:tc>
        <w:tc>
          <w:tcPr>
            <w:tcW w:w="0" w:type="auto"/>
            <w:shd w:val="clear" w:color="auto" w:fill="auto"/>
            <w:vAlign w:val="center"/>
          </w:tcPr>
          <w:p w14:paraId="0ADB76E2" w14:textId="77777777" w:rsidR="00252130" w:rsidRPr="00B72BA6" w:rsidRDefault="00252130" w:rsidP="00951727">
            <w:pPr>
              <w:pStyle w:val="Zawartotabeli"/>
              <w:spacing w:line="256" w:lineRule="auto"/>
              <w:jc w:val="center"/>
              <w:rPr>
                <w:rFonts w:ascii="Arial" w:hAnsi="Arial" w:cs="Arial"/>
                <w:color w:val="000000"/>
                <w:sz w:val="20"/>
                <w:szCs w:val="20"/>
              </w:rPr>
            </w:pPr>
            <w:r w:rsidRPr="00B72BA6">
              <w:rPr>
                <w:rFonts w:ascii="Arial" w:hAnsi="Arial" w:cs="Arial"/>
                <w:color w:val="000000"/>
                <w:sz w:val="20"/>
                <w:szCs w:val="20"/>
              </w:rPr>
              <w:t>100</w:t>
            </w:r>
          </w:p>
        </w:tc>
      </w:tr>
      <w:tr w:rsidR="00252130" w:rsidRPr="00B72BA6" w14:paraId="51AD1391" w14:textId="77777777" w:rsidTr="008A4AED">
        <w:trPr>
          <w:trHeight w:val="20"/>
        </w:trPr>
        <w:tc>
          <w:tcPr>
            <w:tcW w:w="0" w:type="auto"/>
            <w:shd w:val="clear" w:color="auto" w:fill="auto"/>
            <w:vAlign w:val="center"/>
          </w:tcPr>
          <w:p w14:paraId="7A12BD2B" w14:textId="77777777" w:rsidR="00252130" w:rsidRPr="00B72BA6" w:rsidRDefault="00252130" w:rsidP="00951727">
            <w:pPr>
              <w:pStyle w:val="Zawartotabeli"/>
              <w:spacing w:line="256" w:lineRule="auto"/>
              <w:jc w:val="center"/>
              <w:rPr>
                <w:rFonts w:ascii="Arial" w:hAnsi="Arial" w:cs="Arial"/>
                <w:color w:val="000000"/>
                <w:sz w:val="20"/>
                <w:szCs w:val="20"/>
              </w:rPr>
            </w:pPr>
            <w:r w:rsidRPr="00B72BA6">
              <w:rPr>
                <w:rFonts w:ascii="Arial" w:hAnsi="Arial" w:cs="Arial"/>
                <w:color w:val="000000"/>
                <w:sz w:val="20"/>
                <w:szCs w:val="20"/>
              </w:rPr>
              <w:t>2</w:t>
            </w:r>
          </w:p>
        </w:tc>
        <w:tc>
          <w:tcPr>
            <w:tcW w:w="0" w:type="auto"/>
            <w:shd w:val="clear" w:color="auto" w:fill="auto"/>
            <w:vAlign w:val="center"/>
          </w:tcPr>
          <w:p w14:paraId="3BF01727" w14:textId="77777777" w:rsidR="00252130" w:rsidRPr="00B72BA6" w:rsidRDefault="00252130" w:rsidP="00951727">
            <w:pPr>
              <w:pStyle w:val="Zawartotabeli"/>
              <w:spacing w:line="256" w:lineRule="auto"/>
              <w:jc w:val="center"/>
              <w:rPr>
                <w:rFonts w:ascii="Arial" w:hAnsi="Arial" w:cs="Arial"/>
                <w:color w:val="000000"/>
                <w:sz w:val="20"/>
                <w:szCs w:val="20"/>
              </w:rPr>
            </w:pPr>
            <w:r w:rsidRPr="00B72BA6">
              <w:rPr>
                <w:rFonts w:ascii="Arial" w:hAnsi="Arial" w:cs="Arial"/>
                <w:color w:val="000000"/>
                <w:sz w:val="20"/>
                <w:szCs w:val="20"/>
              </w:rPr>
              <w:t>Instalacja</w:t>
            </w:r>
          </w:p>
        </w:tc>
        <w:tc>
          <w:tcPr>
            <w:tcW w:w="0" w:type="auto"/>
            <w:shd w:val="clear" w:color="auto" w:fill="auto"/>
            <w:vAlign w:val="center"/>
          </w:tcPr>
          <w:p w14:paraId="04B508D1" w14:textId="77777777" w:rsidR="00252130" w:rsidRPr="00B72BA6" w:rsidRDefault="00252130" w:rsidP="00951727">
            <w:pPr>
              <w:pStyle w:val="Zawartotabeli"/>
              <w:spacing w:line="256" w:lineRule="auto"/>
              <w:jc w:val="center"/>
              <w:rPr>
                <w:rFonts w:ascii="Arial" w:hAnsi="Arial" w:cs="Arial"/>
                <w:color w:val="000000"/>
                <w:sz w:val="20"/>
                <w:szCs w:val="20"/>
              </w:rPr>
            </w:pPr>
            <w:r w:rsidRPr="00B72BA6">
              <w:rPr>
                <w:rFonts w:ascii="Arial" w:hAnsi="Arial" w:cs="Arial"/>
                <w:color w:val="000000"/>
                <w:sz w:val="20"/>
                <w:szCs w:val="20"/>
              </w:rPr>
              <w:t>Jednorazowo</w:t>
            </w:r>
          </w:p>
        </w:tc>
        <w:tc>
          <w:tcPr>
            <w:tcW w:w="0" w:type="auto"/>
            <w:shd w:val="clear" w:color="auto" w:fill="auto"/>
            <w:vAlign w:val="center"/>
          </w:tcPr>
          <w:p w14:paraId="301FDEA4" w14:textId="77777777" w:rsidR="00252130" w:rsidRPr="00B72BA6" w:rsidRDefault="00252130" w:rsidP="00951727">
            <w:pPr>
              <w:pStyle w:val="Zawartotabeli"/>
              <w:spacing w:line="256" w:lineRule="auto"/>
              <w:jc w:val="center"/>
              <w:rPr>
                <w:rFonts w:ascii="Arial" w:hAnsi="Arial" w:cs="Arial"/>
                <w:color w:val="000000"/>
                <w:sz w:val="20"/>
                <w:szCs w:val="20"/>
              </w:rPr>
            </w:pPr>
            <w:r w:rsidRPr="00B72BA6">
              <w:rPr>
                <w:rFonts w:ascii="Arial" w:hAnsi="Arial" w:cs="Arial"/>
                <w:color w:val="000000"/>
                <w:sz w:val="20"/>
                <w:szCs w:val="20"/>
              </w:rPr>
              <w:t>300</w:t>
            </w:r>
          </w:p>
        </w:tc>
      </w:tr>
      <w:tr w:rsidR="00252130" w:rsidRPr="00B72BA6" w14:paraId="71A672C4" w14:textId="77777777" w:rsidTr="008A4AED">
        <w:trPr>
          <w:trHeight w:val="20"/>
        </w:trPr>
        <w:tc>
          <w:tcPr>
            <w:tcW w:w="0" w:type="auto"/>
            <w:shd w:val="clear" w:color="auto" w:fill="auto"/>
            <w:vAlign w:val="center"/>
          </w:tcPr>
          <w:p w14:paraId="77D48148" w14:textId="77777777" w:rsidR="00252130" w:rsidRPr="00B72BA6" w:rsidRDefault="00252130" w:rsidP="00951727">
            <w:pPr>
              <w:pStyle w:val="Zawartotabeli"/>
              <w:spacing w:line="256" w:lineRule="auto"/>
              <w:jc w:val="center"/>
              <w:rPr>
                <w:rFonts w:ascii="Arial" w:hAnsi="Arial" w:cs="Arial"/>
                <w:color w:val="000000"/>
                <w:sz w:val="20"/>
                <w:szCs w:val="20"/>
              </w:rPr>
            </w:pPr>
            <w:r w:rsidRPr="00B72BA6">
              <w:rPr>
                <w:rFonts w:ascii="Arial" w:hAnsi="Arial" w:cs="Arial"/>
                <w:color w:val="000000"/>
                <w:sz w:val="20"/>
                <w:szCs w:val="20"/>
              </w:rPr>
              <w:t>3</w:t>
            </w:r>
          </w:p>
        </w:tc>
        <w:tc>
          <w:tcPr>
            <w:tcW w:w="0" w:type="auto"/>
            <w:shd w:val="clear" w:color="auto" w:fill="auto"/>
            <w:vAlign w:val="center"/>
          </w:tcPr>
          <w:p w14:paraId="2E709EAB" w14:textId="77777777" w:rsidR="00252130" w:rsidRPr="00B72BA6" w:rsidRDefault="00252130" w:rsidP="00951727">
            <w:pPr>
              <w:pStyle w:val="Zawartotabeli"/>
              <w:spacing w:line="256" w:lineRule="auto"/>
              <w:jc w:val="center"/>
              <w:rPr>
                <w:rFonts w:ascii="Arial" w:hAnsi="Arial" w:cs="Arial"/>
                <w:color w:val="000000"/>
                <w:sz w:val="20"/>
                <w:szCs w:val="20"/>
              </w:rPr>
            </w:pPr>
            <w:r w:rsidRPr="00B72BA6">
              <w:rPr>
                <w:rFonts w:ascii="Arial" w:hAnsi="Arial" w:cs="Arial"/>
                <w:color w:val="000000"/>
                <w:sz w:val="20"/>
                <w:szCs w:val="20"/>
              </w:rPr>
              <w:t>Aktywacja bramki</w:t>
            </w:r>
          </w:p>
        </w:tc>
        <w:tc>
          <w:tcPr>
            <w:tcW w:w="0" w:type="auto"/>
            <w:shd w:val="clear" w:color="auto" w:fill="auto"/>
            <w:vAlign w:val="center"/>
          </w:tcPr>
          <w:p w14:paraId="3183D52C" w14:textId="77777777" w:rsidR="00252130" w:rsidRPr="00B72BA6" w:rsidRDefault="00252130" w:rsidP="00951727">
            <w:pPr>
              <w:pStyle w:val="Zawartotabeli"/>
              <w:spacing w:line="256" w:lineRule="auto"/>
              <w:jc w:val="center"/>
              <w:rPr>
                <w:rFonts w:ascii="Arial" w:hAnsi="Arial" w:cs="Arial"/>
                <w:color w:val="000000"/>
                <w:sz w:val="20"/>
                <w:szCs w:val="20"/>
              </w:rPr>
            </w:pPr>
            <w:r w:rsidRPr="00B72BA6">
              <w:rPr>
                <w:rFonts w:ascii="Arial" w:hAnsi="Arial" w:cs="Arial"/>
                <w:color w:val="000000"/>
                <w:sz w:val="20"/>
                <w:szCs w:val="20"/>
              </w:rPr>
              <w:t>Jednorazowo</w:t>
            </w:r>
          </w:p>
        </w:tc>
        <w:tc>
          <w:tcPr>
            <w:tcW w:w="0" w:type="auto"/>
            <w:shd w:val="clear" w:color="auto" w:fill="auto"/>
            <w:vAlign w:val="center"/>
          </w:tcPr>
          <w:p w14:paraId="2995C4AA" w14:textId="77777777" w:rsidR="00252130" w:rsidRPr="00B72BA6" w:rsidRDefault="00252130" w:rsidP="00951727">
            <w:pPr>
              <w:pStyle w:val="Zawartotabeli"/>
              <w:spacing w:line="256" w:lineRule="auto"/>
              <w:jc w:val="center"/>
              <w:rPr>
                <w:rFonts w:ascii="Arial" w:hAnsi="Arial" w:cs="Arial"/>
                <w:color w:val="000000"/>
                <w:sz w:val="20"/>
                <w:szCs w:val="20"/>
              </w:rPr>
            </w:pPr>
            <w:r w:rsidRPr="00B72BA6">
              <w:rPr>
                <w:rFonts w:ascii="Arial" w:hAnsi="Arial" w:cs="Arial"/>
                <w:color w:val="000000"/>
                <w:sz w:val="20"/>
                <w:szCs w:val="20"/>
              </w:rPr>
              <w:t>200</w:t>
            </w:r>
          </w:p>
        </w:tc>
      </w:tr>
      <w:tr w:rsidR="00252130" w:rsidRPr="00B72BA6" w14:paraId="02995139" w14:textId="77777777" w:rsidTr="008A4AED">
        <w:trPr>
          <w:trHeight w:val="20"/>
        </w:trPr>
        <w:tc>
          <w:tcPr>
            <w:tcW w:w="0" w:type="auto"/>
            <w:gridSpan w:val="4"/>
            <w:shd w:val="clear" w:color="auto" w:fill="auto"/>
            <w:vAlign w:val="center"/>
          </w:tcPr>
          <w:p w14:paraId="198DAE36" w14:textId="77777777" w:rsidR="00252130" w:rsidRPr="00B72BA6" w:rsidRDefault="00252130" w:rsidP="00951727">
            <w:pPr>
              <w:pStyle w:val="Zawartotabeli"/>
              <w:spacing w:line="256" w:lineRule="auto"/>
              <w:jc w:val="center"/>
              <w:rPr>
                <w:rFonts w:ascii="Arial" w:hAnsi="Arial" w:cs="Arial"/>
                <w:b/>
                <w:color w:val="000000"/>
                <w:sz w:val="20"/>
                <w:szCs w:val="20"/>
              </w:rPr>
            </w:pPr>
          </w:p>
          <w:p w14:paraId="6B60FB65" w14:textId="77777777" w:rsidR="00252130" w:rsidRPr="00B72BA6" w:rsidRDefault="00252130" w:rsidP="00951727">
            <w:pPr>
              <w:pStyle w:val="Zawartotabeli"/>
              <w:spacing w:line="256" w:lineRule="auto"/>
              <w:jc w:val="center"/>
              <w:rPr>
                <w:rFonts w:ascii="Arial" w:hAnsi="Arial" w:cs="Arial"/>
                <w:b/>
                <w:color w:val="000000"/>
                <w:sz w:val="20"/>
                <w:szCs w:val="20"/>
              </w:rPr>
            </w:pPr>
            <w:r w:rsidRPr="00B72BA6">
              <w:rPr>
                <w:rFonts w:ascii="Arial" w:hAnsi="Arial" w:cs="Arial"/>
                <w:b/>
                <w:color w:val="000000"/>
                <w:sz w:val="20"/>
                <w:szCs w:val="20"/>
              </w:rPr>
              <w:t>2. OPŁATY MIESIĘCZNE</w:t>
            </w:r>
          </w:p>
        </w:tc>
      </w:tr>
      <w:tr w:rsidR="00252130" w:rsidRPr="00B72BA6" w14:paraId="6C314305" w14:textId="77777777" w:rsidTr="008A4AED">
        <w:trPr>
          <w:trHeight w:val="20"/>
        </w:trPr>
        <w:tc>
          <w:tcPr>
            <w:tcW w:w="495" w:type="dxa"/>
            <w:shd w:val="clear" w:color="auto" w:fill="auto"/>
            <w:vAlign w:val="center"/>
          </w:tcPr>
          <w:p w14:paraId="4ECDB12D" w14:textId="77777777" w:rsidR="00252130" w:rsidRPr="00B72BA6" w:rsidRDefault="00252130" w:rsidP="00951727">
            <w:pPr>
              <w:pStyle w:val="Zawartotabeli"/>
              <w:spacing w:line="256" w:lineRule="auto"/>
              <w:jc w:val="center"/>
              <w:rPr>
                <w:rFonts w:ascii="Arial" w:hAnsi="Arial" w:cs="Arial"/>
                <w:color w:val="000000"/>
                <w:sz w:val="20"/>
                <w:szCs w:val="20"/>
              </w:rPr>
            </w:pPr>
            <w:r w:rsidRPr="00B72BA6">
              <w:rPr>
                <w:rFonts w:ascii="Arial" w:hAnsi="Arial" w:cs="Arial"/>
                <w:color w:val="000000"/>
                <w:sz w:val="20"/>
                <w:szCs w:val="20"/>
              </w:rPr>
              <w:t>Lp.</w:t>
            </w:r>
          </w:p>
        </w:tc>
        <w:tc>
          <w:tcPr>
            <w:tcW w:w="6564" w:type="dxa"/>
            <w:shd w:val="clear" w:color="auto" w:fill="auto"/>
            <w:vAlign w:val="center"/>
          </w:tcPr>
          <w:p w14:paraId="4412F167" w14:textId="77777777" w:rsidR="00252130" w:rsidRPr="00B72BA6" w:rsidRDefault="00252130" w:rsidP="00951727">
            <w:pPr>
              <w:pStyle w:val="Zawartotabeli"/>
              <w:spacing w:line="256" w:lineRule="auto"/>
              <w:jc w:val="center"/>
              <w:rPr>
                <w:rFonts w:ascii="Arial" w:hAnsi="Arial" w:cs="Arial"/>
                <w:b/>
                <w:color w:val="000000"/>
                <w:sz w:val="20"/>
                <w:szCs w:val="20"/>
              </w:rPr>
            </w:pPr>
            <w:r w:rsidRPr="00B72BA6">
              <w:rPr>
                <w:rFonts w:ascii="Arial" w:hAnsi="Arial" w:cs="Arial"/>
                <w:b/>
                <w:color w:val="000000"/>
                <w:sz w:val="20"/>
                <w:szCs w:val="20"/>
              </w:rPr>
              <w:t>Nazwa</w:t>
            </w:r>
          </w:p>
        </w:tc>
        <w:tc>
          <w:tcPr>
            <w:tcW w:w="0" w:type="auto"/>
            <w:shd w:val="clear" w:color="auto" w:fill="auto"/>
            <w:vAlign w:val="center"/>
          </w:tcPr>
          <w:p w14:paraId="25C3D609" w14:textId="77777777" w:rsidR="00252130" w:rsidRPr="00B72BA6" w:rsidRDefault="00252130" w:rsidP="00951727">
            <w:pPr>
              <w:pStyle w:val="Zawartotabeli"/>
              <w:spacing w:line="256" w:lineRule="auto"/>
              <w:jc w:val="center"/>
              <w:rPr>
                <w:rFonts w:ascii="Arial" w:hAnsi="Arial" w:cs="Arial"/>
                <w:b/>
                <w:color w:val="000000"/>
                <w:sz w:val="20"/>
                <w:szCs w:val="20"/>
              </w:rPr>
            </w:pPr>
            <w:r w:rsidRPr="00B72BA6">
              <w:rPr>
                <w:rFonts w:ascii="Arial" w:hAnsi="Arial" w:cs="Arial"/>
                <w:b/>
                <w:color w:val="000000"/>
                <w:sz w:val="20"/>
                <w:szCs w:val="20"/>
              </w:rPr>
              <w:t>Rodzaj opłaty</w:t>
            </w:r>
          </w:p>
        </w:tc>
        <w:tc>
          <w:tcPr>
            <w:tcW w:w="0" w:type="auto"/>
            <w:shd w:val="clear" w:color="auto" w:fill="auto"/>
            <w:vAlign w:val="center"/>
          </w:tcPr>
          <w:p w14:paraId="64F6D409" w14:textId="77777777" w:rsidR="00252130" w:rsidRPr="00B72BA6" w:rsidRDefault="00252130" w:rsidP="00951727">
            <w:pPr>
              <w:pStyle w:val="Zawartotabeli"/>
              <w:spacing w:line="256" w:lineRule="auto"/>
              <w:jc w:val="center"/>
              <w:rPr>
                <w:rFonts w:ascii="Arial" w:hAnsi="Arial" w:cs="Arial"/>
                <w:b/>
                <w:color w:val="000000"/>
                <w:sz w:val="20"/>
                <w:szCs w:val="20"/>
              </w:rPr>
            </w:pPr>
            <w:r w:rsidRPr="00B72BA6">
              <w:rPr>
                <w:rFonts w:ascii="Arial" w:hAnsi="Arial" w:cs="Arial"/>
                <w:b/>
                <w:color w:val="000000"/>
                <w:sz w:val="20"/>
                <w:szCs w:val="20"/>
              </w:rPr>
              <w:t>Cena w zł</w:t>
            </w:r>
          </w:p>
        </w:tc>
      </w:tr>
      <w:tr w:rsidR="00252130" w:rsidRPr="00B72BA6" w14:paraId="373C6841" w14:textId="77777777" w:rsidTr="008A4AED">
        <w:trPr>
          <w:trHeight w:val="20"/>
        </w:trPr>
        <w:tc>
          <w:tcPr>
            <w:tcW w:w="495" w:type="dxa"/>
            <w:shd w:val="clear" w:color="auto" w:fill="auto"/>
            <w:vAlign w:val="center"/>
          </w:tcPr>
          <w:p w14:paraId="38E50A48" w14:textId="77777777" w:rsidR="00252130" w:rsidRPr="00B72BA6" w:rsidRDefault="00252130" w:rsidP="00951727">
            <w:pPr>
              <w:pStyle w:val="Zawartotabeli"/>
              <w:jc w:val="center"/>
              <w:rPr>
                <w:rFonts w:ascii="Arial" w:hAnsi="Arial" w:cs="Arial"/>
                <w:sz w:val="20"/>
                <w:szCs w:val="20"/>
              </w:rPr>
            </w:pPr>
            <w:r w:rsidRPr="00B72BA6">
              <w:rPr>
                <w:rFonts w:ascii="Arial" w:hAnsi="Arial" w:cs="Arial"/>
                <w:sz w:val="20"/>
                <w:szCs w:val="20"/>
              </w:rPr>
              <w:t>1</w:t>
            </w:r>
          </w:p>
        </w:tc>
        <w:tc>
          <w:tcPr>
            <w:tcW w:w="6564" w:type="dxa"/>
            <w:shd w:val="clear" w:color="auto" w:fill="auto"/>
            <w:vAlign w:val="center"/>
          </w:tcPr>
          <w:p w14:paraId="45C8428C" w14:textId="77777777" w:rsidR="00252130" w:rsidRPr="00B72BA6" w:rsidRDefault="00252130" w:rsidP="00951727">
            <w:pPr>
              <w:pStyle w:val="Zawartotabeli"/>
              <w:jc w:val="center"/>
              <w:rPr>
                <w:rFonts w:ascii="Arial" w:hAnsi="Arial" w:cs="Arial"/>
                <w:sz w:val="20"/>
                <w:szCs w:val="20"/>
              </w:rPr>
            </w:pPr>
            <w:r w:rsidRPr="00B72BA6">
              <w:rPr>
                <w:rFonts w:ascii="Arial" w:hAnsi="Arial" w:cs="Arial"/>
                <w:sz w:val="20"/>
                <w:szCs w:val="20"/>
              </w:rPr>
              <w:t>MINI</w:t>
            </w:r>
          </w:p>
        </w:tc>
        <w:tc>
          <w:tcPr>
            <w:tcW w:w="0" w:type="auto"/>
            <w:shd w:val="clear" w:color="auto" w:fill="auto"/>
            <w:vAlign w:val="center"/>
          </w:tcPr>
          <w:p w14:paraId="2EADDF42" w14:textId="77777777" w:rsidR="00252130" w:rsidRPr="00B72BA6" w:rsidRDefault="00252130" w:rsidP="00951727">
            <w:pPr>
              <w:pStyle w:val="Zawartotabeli"/>
              <w:jc w:val="center"/>
              <w:rPr>
                <w:rFonts w:ascii="Arial" w:hAnsi="Arial" w:cs="Arial"/>
                <w:sz w:val="20"/>
                <w:szCs w:val="20"/>
              </w:rPr>
            </w:pPr>
            <w:r w:rsidRPr="00B72BA6">
              <w:rPr>
                <w:rFonts w:ascii="Arial" w:hAnsi="Arial" w:cs="Arial"/>
                <w:sz w:val="20"/>
                <w:szCs w:val="20"/>
              </w:rPr>
              <w:t>Miesięcznie</w:t>
            </w:r>
          </w:p>
        </w:tc>
        <w:tc>
          <w:tcPr>
            <w:tcW w:w="0" w:type="auto"/>
            <w:shd w:val="clear" w:color="auto" w:fill="auto"/>
            <w:vAlign w:val="center"/>
          </w:tcPr>
          <w:p w14:paraId="5F5ABE1E" w14:textId="77777777" w:rsidR="00252130" w:rsidRPr="00B72BA6" w:rsidRDefault="00252130" w:rsidP="00951727">
            <w:pPr>
              <w:pStyle w:val="Zawartotabeli"/>
              <w:jc w:val="center"/>
              <w:rPr>
                <w:rFonts w:ascii="Arial" w:hAnsi="Arial" w:cs="Arial"/>
                <w:sz w:val="20"/>
                <w:szCs w:val="20"/>
              </w:rPr>
            </w:pPr>
            <w:r w:rsidRPr="00B72BA6">
              <w:rPr>
                <w:rFonts w:ascii="Arial" w:hAnsi="Arial" w:cs="Arial"/>
                <w:sz w:val="20"/>
                <w:szCs w:val="20"/>
              </w:rPr>
              <w:t>70</w:t>
            </w:r>
          </w:p>
        </w:tc>
      </w:tr>
      <w:tr w:rsidR="00252130" w:rsidRPr="00B72BA6" w14:paraId="2203A719" w14:textId="77777777" w:rsidTr="008A4AED">
        <w:trPr>
          <w:trHeight w:val="20"/>
        </w:trPr>
        <w:tc>
          <w:tcPr>
            <w:tcW w:w="495" w:type="dxa"/>
            <w:shd w:val="clear" w:color="auto" w:fill="auto"/>
            <w:vAlign w:val="center"/>
          </w:tcPr>
          <w:p w14:paraId="237859E9" w14:textId="77777777" w:rsidR="00252130" w:rsidRPr="00B72BA6" w:rsidRDefault="00252130" w:rsidP="00951727">
            <w:pPr>
              <w:pStyle w:val="Zawartotabeli"/>
              <w:jc w:val="center"/>
              <w:rPr>
                <w:rFonts w:ascii="Arial" w:hAnsi="Arial" w:cs="Arial"/>
                <w:sz w:val="20"/>
                <w:szCs w:val="20"/>
              </w:rPr>
            </w:pPr>
            <w:r w:rsidRPr="00B72BA6">
              <w:rPr>
                <w:rFonts w:ascii="Arial" w:hAnsi="Arial" w:cs="Arial"/>
                <w:sz w:val="20"/>
                <w:szCs w:val="20"/>
              </w:rPr>
              <w:t>2</w:t>
            </w:r>
          </w:p>
        </w:tc>
        <w:tc>
          <w:tcPr>
            <w:tcW w:w="6564" w:type="dxa"/>
            <w:shd w:val="clear" w:color="auto" w:fill="auto"/>
            <w:vAlign w:val="center"/>
          </w:tcPr>
          <w:p w14:paraId="5B1E0062" w14:textId="77777777" w:rsidR="00252130" w:rsidRPr="00B72BA6" w:rsidRDefault="00252130" w:rsidP="00951727">
            <w:pPr>
              <w:pStyle w:val="Zawartotabeli"/>
              <w:jc w:val="center"/>
              <w:rPr>
                <w:rFonts w:ascii="Arial" w:hAnsi="Arial" w:cs="Arial"/>
                <w:sz w:val="20"/>
                <w:szCs w:val="20"/>
              </w:rPr>
            </w:pPr>
            <w:r w:rsidRPr="00B72BA6">
              <w:rPr>
                <w:rFonts w:ascii="Arial" w:hAnsi="Arial" w:cs="Arial"/>
                <w:sz w:val="20"/>
                <w:szCs w:val="20"/>
              </w:rPr>
              <w:t>MIDI</w:t>
            </w:r>
          </w:p>
        </w:tc>
        <w:tc>
          <w:tcPr>
            <w:tcW w:w="0" w:type="auto"/>
            <w:shd w:val="clear" w:color="auto" w:fill="auto"/>
            <w:vAlign w:val="center"/>
          </w:tcPr>
          <w:p w14:paraId="2901870B" w14:textId="77777777" w:rsidR="00252130" w:rsidRPr="00B72BA6" w:rsidRDefault="00252130" w:rsidP="00951727">
            <w:pPr>
              <w:pStyle w:val="Zawartotabeli"/>
              <w:jc w:val="center"/>
              <w:rPr>
                <w:rFonts w:ascii="Arial" w:hAnsi="Arial" w:cs="Arial"/>
                <w:sz w:val="20"/>
                <w:szCs w:val="20"/>
              </w:rPr>
            </w:pPr>
            <w:r w:rsidRPr="00B72BA6">
              <w:rPr>
                <w:rFonts w:ascii="Arial" w:hAnsi="Arial" w:cs="Arial"/>
                <w:sz w:val="20"/>
                <w:szCs w:val="20"/>
              </w:rPr>
              <w:t>Miesięcznie</w:t>
            </w:r>
          </w:p>
        </w:tc>
        <w:tc>
          <w:tcPr>
            <w:tcW w:w="0" w:type="auto"/>
            <w:shd w:val="clear" w:color="auto" w:fill="auto"/>
            <w:vAlign w:val="center"/>
          </w:tcPr>
          <w:p w14:paraId="3AA689DD" w14:textId="77777777" w:rsidR="00252130" w:rsidRPr="00B72BA6" w:rsidRDefault="00252130" w:rsidP="00951727">
            <w:pPr>
              <w:pStyle w:val="Zawartotabeli"/>
              <w:jc w:val="center"/>
              <w:rPr>
                <w:rFonts w:ascii="Arial" w:hAnsi="Arial" w:cs="Arial"/>
                <w:sz w:val="20"/>
                <w:szCs w:val="20"/>
              </w:rPr>
            </w:pPr>
            <w:r w:rsidRPr="00B72BA6">
              <w:rPr>
                <w:rFonts w:ascii="Arial" w:hAnsi="Arial" w:cs="Arial"/>
                <w:sz w:val="20"/>
                <w:szCs w:val="20"/>
              </w:rPr>
              <w:t>100</w:t>
            </w:r>
          </w:p>
        </w:tc>
      </w:tr>
      <w:tr w:rsidR="00252130" w:rsidRPr="00B72BA6" w14:paraId="21BC815A" w14:textId="77777777" w:rsidTr="008A4AED">
        <w:trPr>
          <w:trHeight w:val="20"/>
        </w:trPr>
        <w:tc>
          <w:tcPr>
            <w:tcW w:w="495" w:type="dxa"/>
            <w:shd w:val="clear" w:color="auto" w:fill="auto"/>
            <w:vAlign w:val="center"/>
          </w:tcPr>
          <w:p w14:paraId="012E2C53" w14:textId="77777777" w:rsidR="00252130" w:rsidRPr="00B72BA6" w:rsidRDefault="00252130" w:rsidP="00951727">
            <w:pPr>
              <w:pStyle w:val="Zawartotabeli"/>
              <w:jc w:val="center"/>
              <w:rPr>
                <w:rFonts w:ascii="Arial" w:hAnsi="Arial" w:cs="Arial"/>
                <w:sz w:val="20"/>
                <w:szCs w:val="20"/>
              </w:rPr>
            </w:pPr>
            <w:r w:rsidRPr="00B72BA6">
              <w:rPr>
                <w:rFonts w:ascii="Arial" w:hAnsi="Arial" w:cs="Arial"/>
                <w:sz w:val="20"/>
                <w:szCs w:val="20"/>
              </w:rPr>
              <w:t>3</w:t>
            </w:r>
          </w:p>
        </w:tc>
        <w:tc>
          <w:tcPr>
            <w:tcW w:w="6564" w:type="dxa"/>
            <w:shd w:val="clear" w:color="auto" w:fill="auto"/>
            <w:vAlign w:val="center"/>
          </w:tcPr>
          <w:p w14:paraId="63670F24" w14:textId="77777777" w:rsidR="00252130" w:rsidRPr="00B72BA6" w:rsidRDefault="00252130" w:rsidP="00951727">
            <w:pPr>
              <w:pStyle w:val="Zawartotabeli"/>
              <w:jc w:val="center"/>
              <w:rPr>
                <w:rFonts w:ascii="Arial" w:hAnsi="Arial" w:cs="Arial"/>
                <w:sz w:val="20"/>
                <w:szCs w:val="20"/>
              </w:rPr>
            </w:pPr>
            <w:r w:rsidRPr="00B72BA6">
              <w:rPr>
                <w:rFonts w:ascii="Arial" w:hAnsi="Arial" w:cs="Arial"/>
                <w:sz w:val="20"/>
                <w:szCs w:val="20"/>
              </w:rPr>
              <w:t>MAXI</w:t>
            </w:r>
          </w:p>
        </w:tc>
        <w:tc>
          <w:tcPr>
            <w:tcW w:w="0" w:type="auto"/>
            <w:shd w:val="clear" w:color="auto" w:fill="auto"/>
            <w:vAlign w:val="center"/>
          </w:tcPr>
          <w:p w14:paraId="03BCD19E" w14:textId="77777777" w:rsidR="00252130" w:rsidRPr="00B72BA6" w:rsidRDefault="00252130" w:rsidP="00951727">
            <w:pPr>
              <w:pStyle w:val="Zawartotabeli"/>
              <w:jc w:val="center"/>
              <w:rPr>
                <w:rFonts w:ascii="Arial" w:hAnsi="Arial" w:cs="Arial"/>
                <w:sz w:val="20"/>
                <w:szCs w:val="20"/>
              </w:rPr>
            </w:pPr>
            <w:r w:rsidRPr="00B72BA6">
              <w:rPr>
                <w:rFonts w:ascii="Arial" w:hAnsi="Arial" w:cs="Arial"/>
                <w:sz w:val="20"/>
                <w:szCs w:val="20"/>
              </w:rPr>
              <w:t>Miesięcznie</w:t>
            </w:r>
          </w:p>
        </w:tc>
        <w:tc>
          <w:tcPr>
            <w:tcW w:w="0" w:type="auto"/>
            <w:shd w:val="clear" w:color="auto" w:fill="auto"/>
            <w:vAlign w:val="center"/>
          </w:tcPr>
          <w:p w14:paraId="7DC24ACC" w14:textId="77777777" w:rsidR="00252130" w:rsidRPr="00B72BA6" w:rsidRDefault="00252130" w:rsidP="00951727">
            <w:pPr>
              <w:jc w:val="center"/>
              <w:rPr>
                <w:rFonts w:ascii="Arial" w:hAnsi="Arial" w:cs="Arial"/>
                <w:sz w:val="20"/>
                <w:szCs w:val="20"/>
              </w:rPr>
            </w:pPr>
            <w:r w:rsidRPr="00B72BA6">
              <w:rPr>
                <w:rFonts w:ascii="Arial" w:hAnsi="Arial" w:cs="Arial"/>
                <w:sz w:val="20"/>
                <w:szCs w:val="20"/>
              </w:rPr>
              <w:t>140</w:t>
            </w:r>
          </w:p>
        </w:tc>
      </w:tr>
      <w:tr w:rsidR="00252130" w:rsidRPr="00B72BA6" w14:paraId="18C0B429" w14:textId="77777777" w:rsidTr="008A4AED">
        <w:trPr>
          <w:trHeight w:val="20"/>
        </w:trPr>
        <w:tc>
          <w:tcPr>
            <w:tcW w:w="495" w:type="dxa"/>
            <w:shd w:val="clear" w:color="auto" w:fill="auto"/>
            <w:vAlign w:val="center"/>
          </w:tcPr>
          <w:p w14:paraId="57BB1C4E" w14:textId="77777777" w:rsidR="00252130" w:rsidRPr="00B72BA6" w:rsidRDefault="00252130" w:rsidP="00951727">
            <w:pPr>
              <w:pStyle w:val="Zawartotabeli"/>
              <w:jc w:val="center"/>
              <w:rPr>
                <w:rFonts w:ascii="Arial" w:hAnsi="Arial" w:cs="Arial"/>
                <w:sz w:val="20"/>
                <w:szCs w:val="20"/>
              </w:rPr>
            </w:pPr>
            <w:r w:rsidRPr="00B72BA6">
              <w:rPr>
                <w:rFonts w:ascii="Arial" w:hAnsi="Arial" w:cs="Arial"/>
                <w:sz w:val="20"/>
                <w:szCs w:val="20"/>
              </w:rPr>
              <w:t>4</w:t>
            </w:r>
          </w:p>
        </w:tc>
        <w:tc>
          <w:tcPr>
            <w:tcW w:w="6564" w:type="dxa"/>
            <w:shd w:val="clear" w:color="auto" w:fill="auto"/>
            <w:vAlign w:val="center"/>
          </w:tcPr>
          <w:p w14:paraId="4039C888" w14:textId="77777777" w:rsidR="00252130" w:rsidRPr="00B72BA6" w:rsidRDefault="00252130" w:rsidP="00951727">
            <w:pPr>
              <w:pStyle w:val="Zawartotabeli"/>
              <w:jc w:val="center"/>
              <w:rPr>
                <w:rFonts w:ascii="Arial" w:hAnsi="Arial" w:cs="Arial"/>
                <w:sz w:val="20"/>
                <w:szCs w:val="20"/>
              </w:rPr>
            </w:pPr>
            <w:r w:rsidRPr="00B72BA6">
              <w:rPr>
                <w:rFonts w:ascii="Arial" w:hAnsi="Arial" w:cs="Arial"/>
                <w:sz w:val="20"/>
                <w:szCs w:val="20"/>
              </w:rPr>
              <w:t>Połączenia stacjonarne krajowe poza abonamentem</w:t>
            </w:r>
          </w:p>
        </w:tc>
        <w:tc>
          <w:tcPr>
            <w:tcW w:w="0" w:type="auto"/>
            <w:shd w:val="clear" w:color="auto" w:fill="auto"/>
            <w:vAlign w:val="center"/>
          </w:tcPr>
          <w:p w14:paraId="03CEEE57" w14:textId="77777777" w:rsidR="00252130" w:rsidRPr="00B72BA6" w:rsidRDefault="00252130" w:rsidP="00951727">
            <w:pPr>
              <w:pStyle w:val="Zawartotabeli"/>
              <w:jc w:val="center"/>
              <w:rPr>
                <w:rFonts w:ascii="Arial" w:hAnsi="Arial" w:cs="Arial"/>
                <w:sz w:val="20"/>
                <w:szCs w:val="20"/>
              </w:rPr>
            </w:pPr>
            <w:r w:rsidRPr="00B72BA6">
              <w:rPr>
                <w:rFonts w:ascii="Arial" w:hAnsi="Arial" w:cs="Arial"/>
                <w:sz w:val="20"/>
                <w:szCs w:val="20"/>
              </w:rPr>
              <w:t>Za minutę</w:t>
            </w:r>
          </w:p>
        </w:tc>
        <w:tc>
          <w:tcPr>
            <w:tcW w:w="0" w:type="auto"/>
            <w:shd w:val="clear" w:color="auto" w:fill="auto"/>
            <w:vAlign w:val="center"/>
          </w:tcPr>
          <w:p w14:paraId="349A266B" w14:textId="77777777" w:rsidR="00252130" w:rsidRPr="00B72BA6" w:rsidRDefault="00252130" w:rsidP="00951727">
            <w:pPr>
              <w:jc w:val="center"/>
              <w:rPr>
                <w:rFonts w:ascii="Arial" w:hAnsi="Arial" w:cs="Arial"/>
                <w:sz w:val="20"/>
                <w:szCs w:val="20"/>
              </w:rPr>
            </w:pPr>
            <w:r w:rsidRPr="00B72BA6">
              <w:rPr>
                <w:rFonts w:ascii="Arial" w:hAnsi="Arial" w:cs="Arial"/>
                <w:sz w:val="20"/>
                <w:szCs w:val="20"/>
              </w:rPr>
              <w:t>0,50</w:t>
            </w:r>
          </w:p>
        </w:tc>
      </w:tr>
      <w:tr w:rsidR="00252130" w:rsidRPr="00B72BA6" w14:paraId="1D993B32" w14:textId="77777777" w:rsidTr="008A4AED">
        <w:trPr>
          <w:trHeight w:val="20"/>
        </w:trPr>
        <w:tc>
          <w:tcPr>
            <w:tcW w:w="495" w:type="dxa"/>
            <w:shd w:val="clear" w:color="auto" w:fill="auto"/>
            <w:vAlign w:val="center"/>
          </w:tcPr>
          <w:p w14:paraId="33CC41D7" w14:textId="77777777" w:rsidR="00252130" w:rsidRPr="00B72BA6" w:rsidRDefault="00252130" w:rsidP="00951727">
            <w:pPr>
              <w:pStyle w:val="Zawartotabeli"/>
              <w:jc w:val="center"/>
              <w:rPr>
                <w:rFonts w:ascii="Arial" w:hAnsi="Arial" w:cs="Arial"/>
                <w:sz w:val="20"/>
                <w:szCs w:val="20"/>
              </w:rPr>
            </w:pPr>
            <w:r w:rsidRPr="00B72BA6">
              <w:rPr>
                <w:rFonts w:ascii="Arial" w:hAnsi="Arial" w:cs="Arial"/>
                <w:sz w:val="20"/>
                <w:szCs w:val="20"/>
              </w:rPr>
              <w:t>5</w:t>
            </w:r>
          </w:p>
        </w:tc>
        <w:tc>
          <w:tcPr>
            <w:tcW w:w="6564" w:type="dxa"/>
            <w:shd w:val="clear" w:color="auto" w:fill="auto"/>
            <w:vAlign w:val="center"/>
          </w:tcPr>
          <w:p w14:paraId="3E06B0BE" w14:textId="77777777" w:rsidR="00252130" w:rsidRPr="00B72BA6" w:rsidRDefault="00252130" w:rsidP="00951727">
            <w:pPr>
              <w:pStyle w:val="Zawartotabeli"/>
              <w:jc w:val="center"/>
              <w:rPr>
                <w:rFonts w:ascii="Arial" w:hAnsi="Arial" w:cs="Arial"/>
                <w:sz w:val="20"/>
                <w:szCs w:val="20"/>
              </w:rPr>
            </w:pPr>
            <w:r w:rsidRPr="00B72BA6">
              <w:rPr>
                <w:rFonts w:ascii="Arial" w:hAnsi="Arial" w:cs="Arial"/>
                <w:sz w:val="20"/>
                <w:szCs w:val="20"/>
              </w:rPr>
              <w:t xml:space="preserve">Połączenia do sieci Orange, </w:t>
            </w:r>
            <w:proofErr w:type="spellStart"/>
            <w:r w:rsidRPr="00B72BA6">
              <w:rPr>
                <w:rFonts w:ascii="Arial" w:hAnsi="Arial" w:cs="Arial"/>
                <w:sz w:val="20"/>
                <w:szCs w:val="20"/>
              </w:rPr>
              <w:t>Plus,Play,T</w:t>
            </w:r>
            <w:proofErr w:type="spellEnd"/>
            <w:r w:rsidRPr="00B72BA6">
              <w:rPr>
                <w:rFonts w:ascii="Arial" w:hAnsi="Arial" w:cs="Arial"/>
                <w:sz w:val="20"/>
                <w:szCs w:val="20"/>
              </w:rPr>
              <w:t>-Mobile poza abonamentem</w:t>
            </w:r>
          </w:p>
        </w:tc>
        <w:tc>
          <w:tcPr>
            <w:tcW w:w="0" w:type="auto"/>
            <w:shd w:val="clear" w:color="auto" w:fill="auto"/>
            <w:vAlign w:val="center"/>
          </w:tcPr>
          <w:p w14:paraId="21B7487C" w14:textId="77777777" w:rsidR="00252130" w:rsidRPr="00B72BA6" w:rsidRDefault="00252130" w:rsidP="00951727">
            <w:pPr>
              <w:pStyle w:val="Zawartotabeli"/>
              <w:jc w:val="center"/>
              <w:rPr>
                <w:rFonts w:ascii="Arial" w:hAnsi="Arial" w:cs="Arial"/>
                <w:sz w:val="20"/>
                <w:szCs w:val="20"/>
              </w:rPr>
            </w:pPr>
            <w:r w:rsidRPr="00B72BA6">
              <w:rPr>
                <w:rFonts w:ascii="Arial" w:hAnsi="Arial" w:cs="Arial"/>
                <w:sz w:val="20"/>
                <w:szCs w:val="20"/>
              </w:rPr>
              <w:t>Za minutę</w:t>
            </w:r>
          </w:p>
        </w:tc>
        <w:tc>
          <w:tcPr>
            <w:tcW w:w="0" w:type="auto"/>
            <w:shd w:val="clear" w:color="auto" w:fill="auto"/>
            <w:vAlign w:val="center"/>
          </w:tcPr>
          <w:p w14:paraId="0F648043" w14:textId="77777777" w:rsidR="00252130" w:rsidRPr="00B72BA6" w:rsidRDefault="00252130" w:rsidP="00951727">
            <w:pPr>
              <w:jc w:val="center"/>
              <w:rPr>
                <w:rFonts w:ascii="Arial" w:hAnsi="Arial" w:cs="Arial"/>
                <w:sz w:val="20"/>
                <w:szCs w:val="20"/>
              </w:rPr>
            </w:pPr>
            <w:r w:rsidRPr="00B72BA6">
              <w:rPr>
                <w:rFonts w:ascii="Arial" w:hAnsi="Arial" w:cs="Arial"/>
                <w:sz w:val="20"/>
                <w:szCs w:val="20"/>
              </w:rPr>
              <w:t>1,30</w:t>
            </w:r>
          </w:p>
        </w:tc>
      </w:tr>
      <w:tr w:rsidR="00252130" w:rsidRPr="00B72BA6" w14:paraId="7CB285C4" w14:textId="77777777" w:rsidTr="008A4AED">
        <w:trPr>
          <w:trHeight w:val="20"/>
        </w:trPr>
        <w:tc>
          <w:tcPr>
            <w:tcW w:w="495" w:type="dxa"/>
            <w:shd w:val="clear" w:color="auto" w:fill="auto"/>
            <w:vAlign w:val="center"/>
          </w:tcPr>
          <w:p w14:paraId="1A80B120" w14:textId="77777777" w:rsidR="00252130" w:rsidRPr="00B72BA6" w:rsidRDefault="00252130" w:rsidP="00951727">
            <w:pPr>
              <w:pStyle w:val="Zawartotabeli"/>
              <w:jc w:val="center"/>
              <w:rPr>
                <w:rFonts w:ascii="Arial" w:hAnsi="Arial" w:cs="Arial"/>
                <w:sz w:val="20"/>
                <w:szCs w:val="20"/>
              </w:rPr>
            </w:pPr>
            <w:r w:rsidRPr="00B72BA6">
              <w:rPr>
                <w:rFonts w:ascii="Arial" w:hAnsi="Arial" w:cs="Arial"/>
                <w:sz w:val="20"/>
                <w:szCs w:val="20"/>
              </w:rPr>
              <w:t>6</w:t>
            </w:r>
          </w:p>
        </w:tc>
        <w:tc>
          <w:tcPr>
            <w:tcW w:w="6564" w:type="dxa"/>
            <w:shd w:val="clear" w:color="auto" w:fill="auto"/>
            <w:vAlign w:val="center"/>
          </w:tcPr>
          <w:p w14:paraId="5617E8CC" w14:textId="77777777" w:rsidR="00252130" w:rsidRPr="00B72BA6" w:rsidRDefault="00252130" w:rsidP="00951727">
            <w:pPr>
              <w:pStyle w:val="Zawartotabeli"/>
              <w:jc w:val="center"/>
              <w:rPr>
                <w:rFonts w:ascii="Arial" w:hAnsi="Arial" w:cs="Arial"/>
                <w:sz w:val="20"/>
                <w:szCs w:val="20"/>
              </w:rPr>
            </w:pPr>
            <w:r w:rsidRPr="00B72BA6">
              <w:rPr>
                <w:rFonts w:ascii="Arial" w:hAnsi="Arial" w:cs="Arial"/>
                <w:sz w:val="20"/>
                <w:szCs w:val="20"/>
              </w:rPr>
              <w:t>Połączenia do sieci komórkowych pozostałych Operatorów poza abonamentem</w:t>
            </w:r>
          </w:p>
        </w:tc>
        <w:tc>
          <w:tcPr>
            <w:tcW w:w="0" w:type="auto"/>
            <w:shd w:val="clear" w:color="auto" w:fill="auto"/>
            <w:vAlign w:val="center"/>
          </w:tcPr>
          <w:p w14:paraId="6E4AC195" w14:textId="77777777" w:rsidR="00252130" w:rsidRPr="00B72BA6" w:rsidRDefault="00252130" w:rsidP="00951727">
            <w:pPr>
              <w:pStyle w:val="Zawartotabeli"/>
              <w:jc w:val="center"/>
              <w:rPr>
                <w:rFonts w:ascii="Arial" w:hAnsi="Arial" w:cs="Arial"/>
                <w:sz w:val="20"/>
                <w:szCs w:val="20"/>
              </w:rPr>
            </w:pPr>
            <w:r w:rsidRPr="00B72BA6">
              <w:rPr>
                <w:rFonts w:ascii="Arial" w:hAnsi="Arial" w:cs="Arial"/>
                <w:sz w:val="20"/>
                <w:szCs w:val="20"/>
              </w:rPr>
              <w:t>Za minutę</w:t>
            </w:r>
          </w:p>
        </w:tc>
        <w:tc>
          <w:tcPr>
            <w:tcW w:w="0" w:type="auto"/>
            <w:shd w:val="clear" w:color="auto" w:fill="auto"/>
            <w:vAlign w:val="center"/>
          </w:tcPr>
          <w:p w14:paraId="44F16B69" w14:textId="77777777" w:rsidR="00252130" w:rsidRPr="00B72BA6" w:rsidRDefault="00252130" w:rsidP="00951727">
            <w:pPr>
              <w:jc w:val="center"/>
              <w:rPr>
                <w:rFonts w:ascii="Arial" w:hAnsi="Arial" w:cs="Arial"/>
                <w:sz w:val="20"/>
                <w:szCs w:val="20"/>
              </w:rPr>
            </w:pPr>
            <w:r w:rsidRPr="00B72BA6">
              <w:rPr>
                <w:rFonts w:ascii="Arial" w:hAnsi="Arial" w:cs="Arial"/>
                <w:sz w:val="20"/>
                <w:szCs w:val="20"/>
              </w:rPr>
              <w:t>2,00</w:t>
            </w:r>
          </w:p>
        </w:tc>
      </w:tr>
    </w:tbl>
    <w:p w14:paraId="67C29C3F" w14:textId="77777777" w:rsidR="00252130" w:rsidRPr="00B72BA6" w:rsidRDefault="00252130" w:rsidP="00252130">
      <w:pPr>
        <w:jc w:val="center"/>
        <w:rPr>
          <w:rFonts w:ascii="Arial" w:hAnsi="Arial" w:cs="Arial"/>
          <w:sz w:val="20"/>
          <w:szCs w:val="20"/>
        </w:rPr>
      </w:pPr>
    </w:p>
    <w:p w14:paraId="2FF11A65" w14:textId="77777777" w:rsidR="00252130" w:rsidRPr="00B72BA6" w:rsidRDefault="00252130" w:rsidP="00252130">
      <w:pPr>
        <w:jc w:val="center"/>
        <w:rPr>
          <w:rFonts w:ascii="Arial" w:hAnsi="Arial" w:cs="Arial"/>
          <w:sz w:val="20"/>
          <w:szCs w:val="20"/>
        </w:rPr>
      </w:pPr>
      <w:r w:rsidRPr="00B72BA6">
        <w:rPr>
          <w:rFonts w:ascii="Arial" w:hAnsi="Arial" w:cs="Arial"/>
          <w:sz w:val="20"/>
          <w:szCs w:val="20"/>
        </w:rPr>
        <w:t>Wszystkie ceny są cenami brutto.</w:t>
      </w:r>
    </w:p>
    <w:p w14:paraId="49874715" w14:textId="77777777" w:rsidR="00252130" w:rsidRPr="00B72BA6" w:rsidRDefault="00252130" w:rsidP="008A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rPr>
          <w:rFonts w:ascii="Arial" w:hAnsi="Arial" w:cs="Arial"/>
          <w:spacing w:val="-3"/>
          <w:sz w:val="20"/>
          <w:szCs w:val="20"/>
        </w:rPr>
      </w:pPr>
    </w:p>
    <w:p w14:paraId="3BD67DC0" w14:textId="77777777" w:rsidR="00252130" w:rsidRPr="00B72BA6" w:rsidRDefault="00252130" w:rsidP="008A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rPr>
          <w:rFonts w:ascii="Arial" w:hAnsi="Arial" w:cs="Arial"/>
          <w:spacing w:val="-3"/>
          <w:sz w:val="20"/>
          <w:szCs w:val="20"/>
        </w:rPr>
      </w:pPr>
    </w:p>
    <w:p w14:paraId="2EA30631" w14:textId="77777777" w:rsidR="00252130" w:rsidRPr="00B72BA6" w:rsidRDefault="00252130" w:rsidP="008A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rPr>
          <w:rFonts w:ascii="Arial" w:hAnsi="Arial" w:cs="Arial"/>
          <w:spacing w:val="-3"/>
          <w:sz w:val="20"/>
          <w:szCs w:val="20"/>
        </w:rPr>
      </w:pPr>
    </w:p>
    <w:p w14:paraId="3F315EAB" w14:textId="77777777" w:rsidR="00252130" w:rsidRPr="00B72BA6" w:rsidRDefault="00252130" w:rsidP="008A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rPr>
          <w:rFonts w:ascii="Arial" w:hAnsi="Arial" w:cs="Arial"/>
          <w:spacing w:val="-3"/>
          <w:sz w:val="20"/>
          <w:szCs w:val="20"/>
        </w:rPr>
      </w:pPr>
    </w:p>
    <w:p w14:paraId="640989EE" w14:textId="77777777" w:rsidR="00252130" w:rsidRPr="00B72BA6" w:rsidRDefault="00252130" w:rsidP="008A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rPr>
          <w:rFonts w:ascii="Arial" w:hAnsi="Arial" w:cs="Arial"/>
          <w:spacing w:val="-3"/>
          <w:sz w:val="20"/>
          <w:szCs w:val="20"/>
        </w:rPr>
      </w:pPr>
    </w:p>
    <w:p w14:paraId="5CFD580F" w14:textId="77777777" w:rsidR="00252130" w:rsidRPr="00B72BA6" w:rsidRDefault="00252130" w:rsidP="008A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rPr>
          <w:rFonts w:ascii="Arial" w:hAnsi="Arial" w:cs="Arial"/>
          <w:spacing w:val="-3"/>
          <w:sz w:val="20"/>
          <w:szCs w:val="20"/>
        </w:rPr>
      </w:pPr>
    </w:p>
    <w:p w14:paraId="7E28272A" w14:textId="77777777" w:rsidR="00252130" w:rsidRPr="00B72BA6" w:rsidRDefault="00252130" w:rsidP="008A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rPr>
          <w:rFonts w:ascii="Arial" w:hAnsi="Arial" w:cs="Arial"/>
          <w:spacing w:val="-3"/>
          <w:sz w:val="20"/>
          <w:szCs w:val="20"/>
        </w:rPr>
      </w:pPr>
    </w:p>
    <w:p w14:paraId="65736FCA" w14:textId="77777777" w:rsidR="00252130" w:rsidRPr="00B72BA6" w:rsidRDefault="00252130" w:rsidP="008A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rPr>
          <w:rFonts w:ascii="Arial" w:hAnsi="Arial" w:cs="Arial"/>
          <w:spacing w:val="-3"/>
          <w:sz w:val="20"/>
          <w:szCs w:val="20"/>
        </w:rPr>
      </w:pPr>
    </w:p>
    <w:p w14:paraId="18948A34" w14:textId="77777777" w:rsidR="00252130" w:rsidRPr="00B72BA6" w:rsidRDefault="00252130" w:rsidP="008A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rPr>
          <w:rFonts w:ascii="Arial" w:hAnsi="Arial" w:cs="Arial"/>
          <w:spacing w:val="-3"/>
          <w:sz w:val="20"/>
          <w:szCs w:val="20"/>
        </w:rPr>
      </w:pPr>
    </w:p>
    <w:p w14:paraId="15869CFF" w14:textId="77777777" w:rsidR="00252130" w:rsidRPr="00B72BA6" w:rsidRDefault="00252130" w:rsidP="008A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rPr>
          <w:rFonts w:ascii="Arial" w:hAnsi="Arial" w:cs="Arial"/>
          <w:spacing w:val="-3"/>
          <w:sz w:val="20"/>
          <w:szCs w:val="20"/>
        </w:rPr>
      </w:pPr>
    </w:p>
    <w:p w14:paraId="7027B44F" w14:textId="3D3031E7" w:rsidR="00252130" w:rsidRPr="00B72BA6" w:rsidRDefault="008A4AED" w:rsidP="008A4AED">
      <w:pPr>
        <w:spacing w:line="192" w:lineRule="auto"/>
        <w:rPr>
          <w:rFonts w:ascii="Arial" w:hAnsi="Arial" w:cs="Arial"/>
          <w:spacing w:val="-3"/>
          <w:sz w:val="20"/>
          <w:szCs w:val="20"/>
        </w:rPr>
      </w:pPr>
      <w:r w:rsidRPr="00B72BA6">
        <w:rPr>
          <w:rFonts w:ascii="Arial" w:hAnsi="Arial" w:cs="Arial"/>
          <w:spacing w:val="-3"/>
          <w:sz w:val="20"/>
          <w:szCs w:val="20"/>
        </w:rPr>
        <w:tab/>
      </w:r>
      <w:r w:rsidRPr="00B72BA6">
        <w:rPr>
          <w:rFonts w:ascii="Arial" w:hAnsi="Arial" w:cs="Arial"/>
          <w:spacing w:val="-3"/>
          <w:sz w:val="20"/>
          <w:szCs w:val="20"/>
        </w:rPr>
        <w:tab/>
      </w:r>
      <w:r w:rsidRPr="00B72BA6">
        <w:rPr>
          <w:rFonts w:ascii="Arial" w:hAnsi="Arial" w:cs="Arial"/>
          <w:spacing w:val="-3"/>
          <w:sz w:val="20"/>
          <w:szCs w:val="20"/>
        </w:rPr>
        <w:tab/>
      </w:r>
      <w:r w:rsidRPr="00B72BA6">
        <w:rPr>
          <w:rFonts w:ascii="Arial" w:hAnsi="Arial" w:cs="Arial"/>
          <w:spacing w:val="-3"/>
          <w:sz w:val="20"/>
          <w:szCs w:val="20"/>
        </w:rPr>
        <w:tab/>
      </w:r>
      <w:r w:rsidRPr="00B72BA6">
        <w:rPr>
          <w:rFonts w:ascii="Arial" w:hAnsi="Arial" w:cs="Arial"/>
          <w:spacing w:val="-3"/>
          <w:sz w:val="20"/>
          <w:szCs w:val="20"/>
        </w:rPr>
        <w:tab/>
      </w:r>
      <w:r w:rsidRPr="00B72BA6">
        <w:rPr>
          <w:rFonts w:ascii="Arial" w:hAnsi="Arial" w:cs="Arial"/>
          <w:spacing w:val="-3"/>
          <w:sz w:val="20"/>
          <w:szCs w:val="20"/>
        </w:rPr>
        <w:tab/>
      </w:r>
      <w:r w:rsidRPr="00B72BA6">
        <w:rPr>
          <w:rFonts w:ascii="Arial" w:hAnsi="Arial" w:cs="Arial"/>
          <w:spacing w:val="-3"/>
          <w:sz w:val="20"/>
          <w:szCs w:val="20"/>
        </w:rPr>
        <w:tab/>
      </w:r>
      <w:r w:rsidRPr="00B72BA6">
        <w:rPr>
          <w:rFonts w:ascii="Arial" w:hAnsi="Arial" w:cs="Arial"/>
          <w:spacing w:val="-3"/>
          <w:sz w:val="20"/>
          <w:szCs w:val="20"/>
        </w:rPr>
        <w:tab/>
      </w:r>
      <w:r w:rsidRPr="00B72BA6">
        <w:rPr>
          <w:rFonts w:ascii="Arial" w:hAnsi="Arial" w:cs="Arial"/>
          <w:spacing w:val="-3"/>
          <w:sz w:val="20"/>
          <w:szCs w:val="20"/>
        </w:rPr>
        <w:tab/>
      </w:r>
      <w:r w:rsidRPr="00B72BA6">
        <w:rPr>
          <w:rFonts w:ascii="Arial" w:hAnsi="Arial" w:cs="Arial"/>
          <w:spacing w:val="-3"/>
          <w:sz w:val="20"/>
          <w:szCs w:val="20"/>
        </w:rPr>
        <w:tab/>
      </w:r>
    </w:p>
    <w:p w14:paraId="7CF7353E" w14:textId="77777777" w:rsidR="008A4AED" w:rsidRPr="00B72BA6" w:rsidRDefault="008A4AED" w:rsidP="008A4AED">
      <w:pPr>
        <w:spacing w:line="192" w:lineRule="auto"/>
        <w:rPr>
          <w:rFonts w:ascii="Arial" w:hAnsi="Arial" w:cs="Arial"/>
          <w:spacing w:val="-3"/>
          <w:sz w:val="20"/>
          <w:szCs w:val="20"/>
        </w:rPr>
      </w:pPr>
    </w:p>
    <w:p w14:paraId="32C292EC" w14:textId="77777777" w:rsidR="008A4AED" w:rsidRPr="00B72BA6" w:rsidRDefault="008A4AED" w:rsidP="008A4AED">
      <w:pPr>
        <w:spacing w:line="192" w:lineRule="auto"/>
        <w:rPr>
          <w:rFonts w:ascii="Arial" w:hAnsi="Arial" w:cs="Arial"/>
          <w:spacing w:val="-3"/>
          <w:sz w:val="20"/>
          <w:szCs w:val="20"/>
        </w:rPr>
      </w:pPr>
    </w:p>
    <w:p w14:paraId="6D8B23E6" w14:textId="77777777" w:rsidR="008A4AED" w:rsidRPr="00B72BA6" w:rsidRDefault="008A4AED" w:rsidP="008A4AED">
      <w:pPr>
        <w:spacing w:line="192" w:lineRule="auto"/>
        <w:rPr>
          <w:rFonts w:ascii="Arial" w:hAnsi="Arial" w:cs="Arial"/>
          <w:spacing w:val="-3"/>
          <w:sz w:val="20"/>
          <w:szCs w:val="20"/>
        </w:rPr>
      </w:pPr>
    </w:p>
    <w:p w14:paraId="0DED294A" w14:textId="77777777" w:rsidR="008A4AED" w:rsidRPr="00B72BA6" w:rsidRDefault="008A4AED" w:rsidP="008A4AED">
      <w:pPr>
        <w:spacing w:line="192" w:lineRule="auto"/>
        <w:rPr>
          <w:rFonts w:ascii="Arial" w:hAnsi="Arial" w:cs="Arial"/>
          <w:spacing w:val="-3"/>
          <w:sz w:val="20"/>
          <w:szCs w:val="20"/>
        </w:rPr>
      </w:pPr>
    </w:p>
    <w:p w14:paraId="5E55C3BD" w14:textId="77777777" w:rsidR="008A4AED" w:rsidRPr="00B72BA6" w:rsidRDefault="008A4AED" w:rsidP="008A4AED">
      <w:pPr>
        <w:spacing w:line="192" w:lineRule="auto"/>
        <w:rPr>
          <w:rFonts w:ascii="Arial" w:hAnsi="Arial" w:cs="Arial"/>
          <w:spacing w:val="-3"/>
          <w:sz w:val="20"/>
          <w:szCs w:val="20"/>
        </w:rPr>
      </w:pPr>
    </w:p>
    <w:p w14:paraId="692EF908" w14:textId="77777777" w:rsidR="00A71D70" w:rsidRPr="00B72BA6" w:rsidRDefault="00A71D70" w:rsidP="008A4AED">
      <w:pPr>
        <w:spacing w:line="192" w:lineRule="auto"/>
        <w:rPr>
          <w:rFonts w:ascii="Arial" w:hAnsi="Arial" w:cs="Arial"/>
          <w:spacing w:val="-3"/>
          <w:sz w:val="20"/>
          <w:szCs w:val="20"/>
        </w:rPr>
      </w:pPr>
    </w:p>
    <w:p w14:paraId="1B430AEB" w14:textId="77777777" w:rsidR="008A4AED" w:rsidRPr="00B72BA6" w:rsidRDefault="008A4AED" w:rsidP="008A4AED">
      <w:pPr>
        <w:spacing w:line="192" w:lineRule="auto"/>
        <w:rPr>
          <w:rFonts w:ascii="Arial" w:hAnsi="Arial" w:cs="Arial"/>
          <w:spacing w:val="-3"/>
          <w:sz w:val="20"/>
          <w:szCs w:val="20"/>
        </w:rPr>
      </w:pPr>
    </w:p>
    <w:p w14:paraId="7606AA5E" w14:textId="77777777" w:rsidR="008A4AED" w:rsidRPr="00B72BA6" w:rsidRDefault="008A4AED" w:rsidP="008A4AED">
      <w:pPr>
        <w:spacing w:line="192" w:lineRule="auto"/>
        <w:rPr>
          <w:rFonts w:ascii="Arial" w:hAnsi="Arial" w:cs="Arial"/>
          <w:spacing w:val="-3"/>
          <w:sz w:val="20"/>
          <w:szCs w:val="20"/>
        </w:rPr>
      </w:pPr>
    </w:p>
    <w:p w14:paraId="7F736E0D" w14:textId="77777777" w:rsidR="0093276C" w:rsidRDefault="0093276C" w:rsidP="0093276C">
      <w:pPr>
        <w:rPr>
          <w:rFonts w:ascii="Arial" w:hAnsi="Arial" w:cs="Arial"/>
          <w:spacing w:val="-3"/>
          <w:sz w:val="20"/>
          <w:szCs w:val="20"/>
        </w:rPr>
      </w:pPr>
    </w:p>
    <w:p w14:paraId="0C85E5C1" w14:textId="77777777" w:rsidR="00A71A55" w:rsidRPr="00B72BA6" w:rsidRDefault="00A71A55" w:rsidP="0093276C">
      <w:pPr>
        <w:rPr>
          <w:rFonts w:ascii="Arial" w:hAnsi="Arial" w:cs="Arial"/>
          <w:spacing w:val="-3"/>
          <w:sz w:val="20"/>
          <w:szCs w:val="20"/>
        </w:rPr>
      </w:pPr>
    </w:p>
    <w:p w14:paraId="1489792B" w14:textId="79E83E2C" w:rsidR="0093276C" w:rsidRPr="00A71A55" w:rsidRDefault="00951727" w:rsidP="00A71A55">
      <w:pPr>
        <w:jc w:val="center"/>
        <w:rPr>
          <w:rFonts w:ascii="Arial" w:hAnsi="Arial" w:cs="Arial"/>
          <w:sz w:val="16"/>
          <w:szCs w:val="16"/>
        </w:rPr>
      </w:pPr>
      <w:r w:rsidRPr="00B72BA6">
        <w:rPr>
          <w:rFonts w:ascii="Arial" w:hAnsi="Arial" w:cs="Arial"/>
          <w:b/>
          <w:bCs/>
          <w:color w:val="262626"/>
          <w:sz w:val="18"/>
          <w:szCs w:val="18"/>
        </w:rPr>
        <w:lastRenderedPageBreak/>
        <w:t>CENNIK STANDARDOWY USŁUG DODATKOWYCH</w:t>
      </w:r>
      <w:r w:rsidRPr="00B72BA6">
        <w:rPr>
          <w:rFonts w:ascii="Arial" w:hAnsi="Arial" w:cs="Arial"/>
          <w:b/>
          <w:bCs/>
          <w:color w:val="262626"/>
          <w:sz w:val="18"/>
          <w:szCs w:val="18"/>
        </w:rPr>
        <w:br/>
        <w:t>CITY PARTNER SP. Z O.O.</w:t>
      </w:r>
      <w:r w:rsidR="0093276C" w:rsidRPr="00B72BA6">
        <w:rPr>
          <w:rFonts w:ascii="Arial" w:hAnsi="Arial" w:cs="Arial"/>
          <w:b/>
          <w:bCs/>
          <w:color w:val="262626"/>
          <w:sz w:val="18"/>
          <w:szCs w:val="18"/>
        </w:rPr>
        <w:t xml:space="preserve"> </w:t>
      </w:r>
      <w:r w:rsidR="00A71A55">
        <w:rPr>
          <w:rFonts w:ascii="Arial" w:hAnsi="Arial" w:cs="Arial"/>
          <w:b/>
          <w:bCs/>
          <w:sz w:val="16"/>
          <w:szCs w:val="16"/>
        </w:rPr>
        <w:t>Obowiązuje od dnia podpisania Umowy.</w:t>
      </w:r>
    </w:p>
    <w:tbl>
      <w:tblPr>
        <w:tblStyle w:val="Tabela-Siatka"/>
        <w:tblW w:w="10542" w:type="dxa"/>
        <w:jc w:val="center"/>
        <w:shd w:val="clear" w:color="auto" w:fill="FFFFFF" w:themeFill="background1"/>
        <w:tblCellMar>
          <w:left w:w="0" w:type="dxa"/>
          <w:right w:w="0" w:type="dxa"/>
        </w:tblCellMar>
        <w:tblLook w:val="0000" w:firstRow="0" w:lastRow="0" w:firstColumn="0" w:lastColumn="0" w:noHBand="0" w:noVBand="0"/>
      </w:tblPr>
      <w:tblGrid>
        <w:gridCol w:w="251"/>
        <w:gridCol w:w="4347"/>
        <w:gridCol w:w="3308"/>
        <w:gridCol w:w="2636"/>
      </w:tblGrid>
      <w:tr w:rsidR="00951727" w:rsidRPr="00B72BA6" w14:paraId="611B96C3" w14:textId="77777777" w:rsidTr="00A71D70">
        <w:trPr>
          <w:trHeight w:val="20"/>
          <w:jc w:val="center"/>
        </w:trPr>
        <w:tc>
          <w:tcPr>
            <w:tcW w:w="0" w:type="auto"/>
            <w:gridSpan w:val="4"/>
            <w:shd w:val="clear" w:color="auto" w:fill="FFFFFF" w:themeFill="background1"/>
            <w:vAlign w:val="center"/>
          </w:tcPr>
          <w:p w14:paraId="669AF0FA" w14:textId="77777777" w:rsidR="00951727" w:rsidRPr="00B72BA6" w:rsidRDefault="00951727" w:rsidP="00A71D70">
            <w:pPr>
              <w:jc w:val="center"/>
              <w:rPr>
                <w:rFonts w:ascii="Arial" w:hAnsi="Arial" w:cs="Arial"/>
                <w:sz w:val="16"/>
                <w:szCs w:val="16"/>
              </w:rPr>
            </w:pPr>
            <w:r w:rsidRPr="00B72BA6">
              <w:rPr>
                <w:rFonts w:ascii="Arial" w:hAnsi="Arial" w:cs="Arial"/>
                <w:b/>
                <w:bCs/>
                <w:color w:val="000000"/>
                <w:sz w:val="16"/>
                <w:szCs w:val="16"/>
              </w:rPr>
              <w:t>1. OPŁATY USŁUG DODATKOWYCH</w:t>
            </w:r>
          </w:p>
        </w:tc>
      </w:tr>
      <w:tr w:rsidR="0093276C" w:rsidRPr="00B72BA6" w14:paraId="40034703" w14:textId="77777777" w:rsidTr="00A71D70">
        <w:trPr>
          <w:trHeight w:val="20"/>
          <w:jc w:val="center"/>
        </w:trPr>
        <w:tc>
          <w:tcPr>
            <w:tcW w:w="0" w:type="auto"/>
            <w:shd w:val="clear" w:color="auto" w:fill="FFFFFF" w:themeFill="background1"/>
            <w:vAlign w:val="center"/>
          </w:tcPr>
          <w:p w14:paraId="7A739EE9" w14:textId="77777777" w:rsidR="00951727" w:rsidRPr="00B72BA6" w:rsidRDefault="00951727" w:rsidP="00A71D70">
            <w:pPr>
              <w:jc w:val="center"/>
              <w:rPr>
                <w:rFonts w:ascii="Arial" w:hAnsi="Arial" w:cs="Arial"/>
                <w:bCs/>
                <w:color w:val="000000"/>
                <w:sz w:val="16"/>
                <w:szCs w:val="16"/>
              </w:rPr>
            </w:pPr>
            <w:r w:rsidRPr="00B72BA6">
              <w:rPr>
                <w:rFonts w:ascii="Arial" w:hAnsi="Arial" w:cs="Arial"/>
                <w:bCs/>
                <w:color w:val="000000"/>
                <w:sz w:val="16"/>
                <w:szCs w:val="16"/>
              </w:rPr>
              <w:t>Lp.</w:t>
            </w:r>
          </w:p>
        </w:tc>
        <w:tc>
          <w:tcPr>
            <w:tcW w:w="4267" w:type="dxa"/>
            <w:shd w:val="clear" w:color="auto" w:fill="FFFFFF" w:themeFill="background1"/>
            <w:vAlign w:val="center"/>
          </w:tcPr>
          <w:p w14:paraId="40A45C50" w14:textId="77777777" w:rsidR="00951727" w:rsidRPr="00B72BA6" w:rsidRDefault="00951727" w:rsidP="00A71D70">
            <w:pPr>
              <w:jc w:val="center"/>
              <w:rPr>
                <w:rFonts w:ascii="Arial" w:hAnsi="Arial" w:cs="Arial"/>
                <w:b/>
                <w:bCs/>
                <w:color w:val="000000"/>
                <w:sz w:val="16"/>
                <w:szCs w:val="16"/>
              </w:rPr>
            </w:pPr>
            <w:r w:rsidRPr="00B72BA6">
              <w:rPr>
                <w:rFonts w:ascii="Arial" w:hAnsi="Arial" w:cs="Arial"/>
                <w:b/>
                <w:bCs/>
                <w:color w:val="000000"/>
                <w:sz w:val="16"/>
                <w:szCs w:val="16"/>
              </w:rPr>
              <w:t>Nazwa</w:t>
            </w:r>
          </w:p>
        </w:tc>
        <w:tc>
          <w:tcPr>
            <w:tcW w:w="3247" w:type="dxa"/>
            <w:shd w:val="clear" w:color="auto" w:fill="FFFFFF" w:themeFill="background1"/>
            <w:vAlign w:val="center"/>
          </w:tcPr>
          <w:p w14:paraId="7C7632B7" w14:textId="77777777" w:rsidR="00951727" w:rsidRPr="00B72BA6" w:rsidRDefault="00951727" w:rsidP="00A71D70">
            <w:pPr>
              <w:jc w:val="center"/>
              <w:rPr>
                <w:rFonts w:ascii="Arial" w:hAnsi="Arial" w:cs="Arial"/>
                <w:b/>
                <w:bCs/>
                <w:color w:val="000000"/>
                <w:sz w:val="16"/>
                <w:szCs w:val="16"/>
              </w:rPr>
            </w:pPr>
            <w:r w:rsidRPr="00B72BA6">
              <w:rPr>
                <w:rFonts w:ascii="Arial" w:hAnsi="Arial" w:cs="Arial"/>
                <w:b/>
                <w:bCs/>
                <w:color w:val="000000"/>
                <w:sz w:val="16"/>
                <w:szCs w:val="16"/>
              </w:rPr>
              <w:t>Rodzaj opłaty</w:t>
            </w:r>
          </w:p>
        </w:tc>
        <w:tc>
          <w:tcPr>
            <w:tcW w:w="2588" w:type="dxa"/>
            <w:shd w:val="clear" w:color="auto" w:fill="FFFFFF" w:themeFill="background1"/>
            <w:vAlign w:val="center"/>
          </w:tcPr>
          <w:p w14:paraId="5D848586" w14:textId="77777777" w:rsidR="00951727" w:rsidRPr="00B72BA6" w:rsidRDefault="00951727" w:rsidP="00A71D70">
            <w:pPr>
              <w:jc w:val="center"/>
              <w:rPr>
                <w:rFonts w:ascii="Arial" w:hAnsi="Arial" w:cs="Arial"/>
                <w:b/>
                <w:bCs/>
                <w:color w:val="000000"/>
                <w:sz w:val="16"/>
                <w:szCs w:val="16"/>
              </w:rPr>
            </w:pPr>
            <w:r w:rsidRPr="00B72BA6">
              <w:rPr>
                <w:rFonts w:ascii="Arial" w:hAnsi="Arial" w:cs="Arial"/>
                <w:b/>
                <w:bCs/>
                <w:color w:val="000000"/>
                <w:sz w:val="16"/>
                <w:szCs w:val="16"/>
              </w:rPr>
              <w:t>Cena  w zł</w:t>
            </w:r>
          </w:p>
        </w:tc>
      </w:tr>
      <w:tr w:rsidR="0093276C" w:rsidRPr="00B72BA6" w14:paraId="3C5B91C8" w14:textId="77777777" w:rsidTr="00A71D70">
        <w:trPr>
          <w:trHeight w:val="20"/>
          <w:jc w:val="center"/>
        </w:trPr>
        <w:tc>
          <w:tcPr>
            <w:tcW w:w="0" w:type="auto"/>
            <w:shd w:val="clear" w:color="auto" w:fill="FFFFFF" w:themeFill="background1"/>
            <w:vAlign w:val="center"/>
          </w:tcPr>
          <w:p w14:paraId="58C8160E" w14:textId="77777777" w:rsidR="00951727" w:rsidRPr="00B72BA6" w:rsidRDefault="00951727" w:rsidP="00A71D70">
            <w:pPr>
              <w:jc w:val="center"/>
              <w:rPr>
                <w:rFonts w:ascii="Arial" w:hAnsi="Arial" w:cs="Arial"/>
                <w:color w:val="000000"/>
                <w:sz w:val="16"/>
                <w:szCs w:val="16"/>
              </w:rPr>
            </w:pPr>
            <w:r w:rsidRPr="00B72BA6">
              <w:rPr>
                <w:rFonts w:ascii="Arial" w:hAnsi="Arial" w:cs="Arial"/>
                <w:color w:val="000000"/>
                <w:sz w:val="16"/>
                <w:szCs w:val="16"/>
              </w:rPr>
              <w:t>1</w:t>
            </w:r>
          </w:p>
        </w:tc>
        <w:tc>
          <w:tcPr>
            <w:tcW w:w="4267" w:type="dxa"/>
            <w:shd w:val="clear" w:color="auto" w:fill="FFFFFF" w:themeFill="background1"/>
            <w:vAlign w:val="center"/>
          </w:tcPr>
          <w:p w14:paraId="0F02FA5F" w14:textId="77777777" w:rsidR="00951727" w:rsidRPr="00B72BA6" w:rsidRDefault="00951727" w:rsidP="00A71D70">
            <w:pPr>
              <w:snapToGrid w:val="0"/>
              <w:jc w:val="center"/>
              <w:rPr>
                <w:rFonts w:ascii="Arial" w:eastAsia="DejaVu Sans;Times New Roman" w:hAnsi="Arial" w:cs="Arial"/>
                <w:sz w:val="16"/>
                <w:szCs w:val="16"/>
              </w:rPr>
            </w:pPr>
            <w:r w:rsidRPr="00B72BA6">
              <w:rPr>
                <w:rFonts w:ascii="Arial" w:eastAsia="DejaVu Sans;Times New Roman" w:hAnsi="Arial" w:cs="Arial"/>
                <w:sz w:val="16"/>
                <w:szCs w:val="16"/>
              </w:rPr>
              <w:t>Zmiana MAC adresu poprzez BOK na żądanie Abonenta</w:t>
            </w:r>
          </w:p>
        </w:tc>
        <w:tc>
          <w:tcPr>
            <w:tcW w:w="3247" w:type="dxa"/>
            <w:shd w:val="clear" w:color="auto" w:fill="FFFFFF" w:themeFill="background1"/>
            <w:vAlign w:val="center"/>
          </w:tcPr>
          <w:p w14:paraId="004BB57B" w14:textId="77777777" w:rsidR="00951727" w:rsidRPr="00B72BA6" w:rsidRDefault="00951727" w:rsidP="00A71D70">
            <w:pPr>
              <w:jc w:val="center"/>
              <w:rPr>
                <w:rFonts w:ascii="Arial" w:hAnsi="Arial" w:cs="Arial"/>
                <w:color w:val="000000"/>
                <w:sz w:val="16"/>
                <w:szCs w:val="16"/>
              </w:rPr>
            </w:pPr>
            <w:r w:rsidRPr="00B72BA6">
              <w:rPr>
                <w:rFonts w:ascii="Arial" w:hAnsi="Arial" w:cs="Arial"/>
                <w:color w:val="000000"/>
                <w:sz w:val="16"/>
                <w:szCs w:val="16"/>
              </w:rPr>
              <w:t>Jednorazowo</w:t>
            </w:r>
          </w:p>
        </w:tc>
        <w:tc>
          <w:tcPr>
            <w:tcW w:w="2588" w:type="dxa"/>
            <w:shd w:val="clear" w:color="auto" w:fill="FFFFFF" w:themeFill="background1"/>
            <w:vAlign w:val="center"/>
          </w:tcPr>
          <w:p w14:paraId="737DCE2D" w14:textId="77777777" w:rsidR="00951727" w:rsidRPr="00B72BA6" w:rsidRDefault="00951727" w:rsidP="00A71D70">
            <w:pPr>
              <w:snapToGrid w:val="0"/>
              <w:jc w:val="center"/>
              <w:rPr>
                <w:rFonts w:ascii="Arial" w:hAnsi="Arial" w:cs="Arial"/>
                <w:sz w:val="16"/>
                <w:szCs w:val="16"/>
              </w:rPr>
            </w:pPr>
            <w:r w:rsidRPr="00B72BA6">
              <w:rPr>
                <w:rFonts w:ascii="Arial" w:eastAsia="DejaVu Sans;Times New Roman" w:hAnsi="Arial" w:cs="Arial"/>
                <w:sz w:val="16"/>
                <w:szCs w:val="16"/>
              </w:rPr>
              <w:t>100,00</w:t>
            </w:r>
          </w:p>
        </w:tc>
      </w:tr>
      <w:tr w:rsidR="0093276C" w:rsidRPr="00B72BA6" w14:paraId="45EEC2B8" w14:textId="77777777" w:rsidTr="00A71D70">
        <w:trPr>
          <w:trHeight w:val="20"/>
          <w:jc w:val="center"/>
        </w:trPr>
        <w:tc>
          <w:tcPr>
            <w:tcW w:w="0" w:type="auto"/>
            <w:shd w:val="clear" w:color="auto" w:fill="FFFFFF" w:themeFill="background1"/>
            <w:vAlign w:val="center"/>
          </w:tcPr>
          <w:p w14:paraId="1FF46A11" w14:textId="77777777" w:rsidR="00951727" w:rsidRPr="00B72BA6" w:rsidRDefault="00951727" w:rsidP="00A71D70">
            <w:pPr>
              <w:jc w:val="center"/>
              <w:rPr>
                <w:rFonts w:ascii="Arial" w:hAnsi="Arial" w:cs="Arial"/>
                <w:sz w:val="16"/>
                <w:szCs w:val="16"/>
              </w:rPr>
            </w:pPr>
            <w:r w:rsidRPr="00B72BA6">
              <w:rPr>
                <w:rFonts w:ascii="Arial" w:hAnsi="Arial" w:cs="Arial"/>
                <w:sz w:val="16"/>
                <w:szCs w:val="16"/>
              </w:rPr>
              <w:t>2</w:t>
            </w:r>
          </w:p>
        </w:tc>
        <w:tc>
          <w:tcPr>
            <w:tcW w:w="4267" w:type="dxa"/>
            <w:shd w:val="clear" w:color="auto" w:fill="FFFFFF" w:themeFill="background1"/>
            <w:vAlign w:val="center"/>
          </w:tcPr>
          <w:p w14:paraId="7E95E1CB" w14:textId="7E2EBFB0" w:rsidR="00951727" w:rsidRPr="00B72BA6" w:rsidRDefault="00951727" w:rsidP="00A71D70">
            <w:pPr>
              <w:snapToGrid w:val="0"/>
              <w:jc w:val="center"/>
              <w:rPr>
                <w:rFonts w:ascii="Arial" w:eastAsia="DejaVu Sans;Times New Roman" w:hAnsi="Arial" w:cs="Arial"/>
                <w:sz w:val="16"/>
                <w:szCs w:val="16"/>
              </w:rPr>
            </w:pPr>
            <w:r w:rsidRPr="00B72BA6">
              <w:rPr>
                <w:rFonts w:ascii="Arial" w:eastAsia="DejaVu Sans;Times New Roman" w:hAnsi="Arial" w:cs="Arial"/>
                <w:sz w:val="16"/>
                <w:szCs w:val="16"/>
              </w:rPr>
              <w:t xml:space="preserve">Funkcjonalność </w:t>
            </w:r>
            <w:r w:rsidR="0093276C" w:rsidRPr="00B72BA6">
              <w:rPr>
                <w:rFonts w:ascii="Arial" w:eastAsia="DejaVu Sans;Times New Roman" w:hAnsi="Arial" w:cs="Arial"/>
                <w:sz w:val="16"/>
                <w:szCs w:val="16"/>
              </w:rPr>
              <w:t>P</w:t>
            </w:r>
            <w:r w:rsidRPr="00B72BA6">
              <w:rPr>
                <w:rFonts w:ascii="Arial" w:eastAsia="DejaVu Sans;Times New Roman" w:hAnsi="Arial" w:cs="Arial"/>
                <w:sz w:val="16"/>
                <w:szCs w:val="16"/>
              </w:rPr>
              <w:t xml:space="preserve">ublicznego </w:t>
            </w:r>
            <w:r w:rsidR="0093276C" w:rsidRPr="00B72BA6">
              <w:rPr>
                <w:rFonts w:ascii="Arial" w:eastAsia="DejaVu Sans;Times New Roman" w:hAnsi="Arial" w:cs="Arial"/>
                <w:sz w:val="16"/>
                <w:szCs w:val="16"/>
              </w:rPr>
              <w:t>A</w:t>
            </w:r>
            <w:r w:rsidRPr="00B72BA6">
              <w:rPr>
                <w:rFonts w:ascii="Arial" w:eastAsia="DejaVu Sans;Times New Roman" w:hAnsi="Arial" w:cs="Arial"/>
                <w:sz w:val="16"/>
                <w:szCs w:val="16"/>
              </w:rPr>
              <w:t>dresu IP</w:t>
            </w:r>
          </w:p>
        </w:tc>
        <w:tc>
          <w:tcPr>
            <w:tcW w:w="3247" w:type="dxa"/>
            <w:shd w:val="clear" w:color="auto" w:fill="FFFFFF" w:themeFill="background1"/>
            <w:vAlign w:val="center"/>
          </w:tcPr>
          <w:p w14:paraId="57041DDC" w14:textId="77777777" w:rsidR="00951727" w:rsidRPr="00B72BA6" w:rsidRDefault="00951727" w:rsidP="00A71D70">
            <w:pPr>
              <w:jc w:val="center"/>
              <w:rPr>
                <w:rFonts w:ascii="Arial" w:hAnsi="Arial" w:cs="Arial"/>
                <w:sz w:val="16"/>
                <w:szCs w:val="16"/>
              </w:rPr>
            </w:pPr>
            <w:r w:rsidRPr="00B72BA6">
              <w:rPr>
                <w:rFonts w:ascii="Arial" w:hAnsi="Arial" w:cs="Arial"/>
                <w:sz w:val="16"/>
                <w:szCs w:val="16"/>
              </w:rPr>
              <w:t>Miesięcznie</w:t>
            </w:r>
          </w:p>
        </w:tc>
        <w:tc>
          <w:tcPr>
            <w:tcW w:w="2588" w:type="dxa"/>
            <w:shd w:val="clear" w:color="auto" w:fill="FFFFFF" w:themeFill="background1"/>
            <w:vAlign w:val="center"/>
          </w:tcPr>
          <w:p w14:paraId="53FA572A" w14:textId="77777777" w:rsidR="00951727" w:rsidRPr="00B72BA6" w:rsidRDefault="00951727" w:rsidP="00A71D70">
            <w:pPr>
              <w:snapToGrid w:val="0"/>
              <w:jc w:val="center"/>
              <w:rPr>
                <w:rFonts w:ascii="Arial" w:hAnsi="Arial" w:cs="Arial"/>
                <w:sz w:val="16"/>
                <w:szCs w:val="16"/>
              </w:rPr>
            </w:pPr>
            <w:r w:rsidRPr="00B72BA6">
              <w:rPr>
                <w:rFonts w:ascii="Arial" w:eastAsia="DejaVu Sans;Times New Roman" w:hAnsi="Arial" w:cs="Arial"/>
                <w:sz w:val="16"/>
                <w:szCs w:val="16"/>
              </w:rPr>
              <w:t>100,00</w:t>
            </w:r>
          </w:p>
        </w:tc>
      </w:tr>
      <w:tr w:rsidR="0093276C" w:rsidRPr="00B72BA6" w14:paraId="406F4DE0" w14:textId="77777777" w:rsidTr="00A71D70">
        <w:trPr>
          <w:trHeight w:val="20"/>
          <w:jc w:val="center"/>
        </w:trPr>
        <w:tc>
          <w:tcPr>
            <w:tcW w:w="0" w:type="auto"/>
            <w:shd w:val="clear" w:color="auto" w:fill="FFFFFF" w:themeFill="background1"/>
            <w:vAlign w:val="center"/>
          </w:tcPr>
          <w:p w14:paraId="73B0EC3A" w14:textId="77777777" w:rsidR="00951727" w:rsidRPr="00B72BA6" w:rsidRDefault="00951727" w:rsidP="00A71D70">
            <w:pPr>
              <w:jc w:val="center"/>
              <w:rPr>
                <w:rFonts w:ascii="Arial" w:hAnsi="Arial" w:cs="Arial"/>
                <w:sz w:val="16"/>
                <w:szCs w:val="16"/>
              </w:rPr>
            </w:pPr>
            <w:r w:rsidRPr="00B72BA6">
              <w:rPr>
                <w:rFonts w:ascii="Arial" w:hAnsi="Arial" w:cs="Arial"/>
                <w:sz w:val="16"/>
                <w:szCs w:val="16"/>
              </w:rPr>
              <w:t>3</w:t>
            </w:r>
          </w:p>
        </w:tc>
        <w:tc>
          <w:tcPr>
            <w:tcW w:w="4267" w:type="dxa"/>
            <w:shd w:val="clear" w:color="auto" w:fill="FFFFFF" w:themeFill="background1"/>
            <w:vAlign w:val="center"/>
          </w:tcPr>
          <w:p w14:paraId="65634FAD" w14:textId="77777777" w:rsidR="00951727" w:rsidRPr="00B72BA6" w:rsidRDefault="00951727" w:rsidP="00A71D70">
            <w:pPr>
              <w:snapToGrid w:val="0"/>
              <w:jc w:val="center"/>
              <w:rPr>
                <w:rFonts w:ascii="Arial" w:eastAsia="DejaVu Sans;Times New Roman" w:hAnsi="Arial" w:cs="Arial"/>
                <w:sz w:val="16"/>
                <w:szCs w:val="16"/>
              </w:rPr>
            </w:pPr>
            <w:r w:rsidRPr="00B72BA6">
              <w:rPr>
                <w:rFonts w:ascii="Arial" w:eastAsia="DejaVu Sans;Times New Roman" w:hAnsi="Arial" w:cs="Arial"/>
                <w:sz w:val="16"/>
                <w:szCs w:val="16"/>
              </w:rPr>
              <w:t>Montaż gniazdka</w:t>
            </w:r>
          </w:p>
        </w:tc>
        <w:tc>
          <w:tcPr>
            <w:tcW w:w="3247" w:type="dxa"/>
            <w:shd w:val="clear" w:color="auto" w:fill="FFFFFF" w:themeFill="background1"/>
            <w:vAlign w:val="center"/>
          </w:tcPr>
          <w:p w14:paraId="2DF47B30" w14:textId="77777777" w:rsidR="00951727" w:rsidRPr="00B72BA6" w:rsidRDefault="00951727" w:rsidP="00A71D70">
            <w:pPr>
              <w:jc w:val="center"/>
              <w:rPr>
                <w:rFonts w:ascii="Arial" w:hAnsi="Arial" w:cs="Arial"/>
                <w:color w:val="000000"/>
                <w:sz w:val="16"/>
                <w:szCs w:val="16"/>
              </w:rPr>
            </w:pPr>
            <w:r w:rsidRPr="00B72BA6">
              <w:rPr>
                <w:rFonts w:ascii="Arial" w:hAnsi="Arial" w:cs="Arial"/>
                <w:color w:val="000000"/>
                <w:sz w:val="16"/>
                <w:szCs w:val="16"/>
              </w:rPr>
              <w:t>Jednorazowo</w:t>
            </w:r>
          </w:p>
        </w:tc>
        <w:tc>
          <w:tcPr>
            <w:tcW w:w="2588" w:type="dxa"/>
            <w:shd w:val="clear" w:color="auto" w:fill="FFFFFF" w:themeFill="background1"/>
            <w:vAlign w:val="center"/>
          </w:tcPr>
          <w:p w14:paraId="1726A407" w14:textId="77777777" w:rsidR="00951727" w:rsidRPr="00B72BA6" w:rsidRDefault="00951727" w:rsidP="00A71D70">
            <w:pPr>
              <w:snapToGrid w:val="0"/>
              <w:jc w:val="center"/>
              <w:rPr>
                <w:rFonts w:ascii="Arial" w:hAnsi="Arial" w:cs="Arial"/>
                <w:sz w:val="16"/>
                <w:szCs w:val="16"/>
              </w:rPr>
            </w:pPr>
            <w:r w:rsidRPr="00B72BA6">
              <w:rPr>
                <w:rFonts w:ascii="Arial" w:eastAsia="DejaVu Sans;Times New Roman" w:hAnsi="Arial" w:cs="Arial"/>
                <w:sz w:val="16"/>
                <w:szCs w:val="16"/>
              </w:rPr>
              <w:t>100,00</w:t>
            </w:r>
          </w:p>
        </w:tc>
      </w:tr>
      <w:tr w:rsidR="0093276C" w:rsidRPr="00B72BA6" w14:paraId="75C4FB61" w14:textId="77777777" w:rsidTr="00A71D70">
        <w:trPr>
          <w:trHeight w:val="20"/>
          <w:jc w:val="center"/>
        </w:trPr>
        <w:tc>
          <w:tcPr>
            <w:tcW w:w="0" w:type="auto"/>
            <w:shd w:val="clear" w:color="auto" w:fill="FFFFFF" w:themeFill="background1"/>
            <w:vAlign w:val="center"/>
          </w:tcPr>
          <w:p w14:paraId="090B6019" w14:textId="77777777" w:rsidR="00951727" w:rsidRPr="00B72BA6" w:rsidRDefault="00951727" w:rsidP="00A71D70">
            <w:pPr>
              <w:jc w:val="center"/>
              <w:rPr>
                <w:rFonts w:ascii="Arial" w:hAnsi="Arial" w:cs="Arial"/>
                <w:color w:val="000000"/>
                <w:sz w:val="16"/>
                <w:szCs w:val="16"/>
              </w:rPr>
            </w:pPr>
            <w:r w:rsidRPr="00B72BA6">
              <w:rPr>
                <w:rFonts w:ascii="Arial" w:hAnsi="Arial" w:cs="Arial"/>
                <w:color w:val="000000"/>
                <w:sz w:val="16"/>
                <w:szCs w:val="16"/>
              </w:rPr>
              <w:t>4</w:t>
            </w:r>
          </w:p>
        </w:tc>
        <w:tc>
          <w:tcPr>
            <w:tcW w:w="4267" w:type="dxa"/>
            <w:shd w:val="clear" w:color="auto" w:fill="FFFFFF" w:themeFill="background1"/>
            <w:vAlign w:val="center"/>
          </w:tcPr>
          <w:p w14:paraId="14724AC5" w14:textId="77777777" w:rsidR="00951727" w:rsidRPr="00B72BA6" w:rsidRDefault="00951727" w:rsidP="00A71D70">
            <w:pPr>
              <w:snapToGrid w:val="0"/>
              <w:jc w:val="center"/>
              <w:rPr>
                <w:rFonts w:ascii="Arial" w:hAnsi="Arial" w:cs="Arial"/>
                <w:sz w:val="16"/>
                <w:szCs w:val="16"/>
              </w:rPr>
            </w:pPr>
            <w:r w:rsidRPr="00B72BA6">
              <w:rPr>
                <w:rFonts w:ascii="Arial" w:eastAsia="DejaVu Sans;Times New Roman" w:hAnsi="Arial" w:cs="Arial"/>
                <w:color w:val="000000"/>
                <w:sz w:val="16"/>
                <w:szCs w:val="16"/>
              </w:rPr>
              <w:t>Montaż gniazdka + cena gniazdka</w:t>
            </w:r>
          </w:p>
        </w:tc>
        <w:tc>
          <w:tcPr>
            <w:tcW w:w="3247" w:type="dxa"/>
            <w:shd w:val="clear" w:color="auto" w:fill="FFFFFF" w:themeFill="background1"/>
            <w:vAlign w:val="center"/>
          </w:tcPr>
          <w:p w14:paraId="7FAB1711" w14:textId="77777777" w:rsidR="00951727" w:rsidRPr="00B72BA6" w:rsidRDefault="00951727" w:rsidP="00A71D70">
            <w:pPr>
              <w:jc w:val="center"/>
              <w:rPr>
                <w:rFonts w:ascii="Arial" w:hAnsi="Arial" w:cs="Arial"/>
                <w:color w:val="000000"/>
                <w:sz w:val="16"/>
                <w:szCs w:val="16"/>
              </w:rPr>
            </w:pPr>
            <w:r w:rsidRPr="00B72BA6">
              <w:rPr>
                <w:rFonts w:ascii="Arial" w:hAnsi="Arial" w:cs="Arial"/>
                <w:color w:val="000000"/>
                <w:sz w:val="16"/>
                <w:szCs w:val="16"/>
              </w:rPr>
              <w:t>Jednorazowo</w:t>
            </w:r>
          </w:p>
        </w:tc>
        <w:tc>
          <w:tcPr>
            <w:tcW w:w="2588" w:type="dxa"/>
            <w:shd w:val="clear" w:color="auto" w:fill="FFFFFF" w:themeFill="background1"/>
            <w:vAlign w:val="center"/>
          </w:tcPr>
          <w:p w14:paraId="61A0ED85" w14:textId="77777777" w:rsidR="00951727" w:rsidRPr="00B72BA6" w:rsidRDefault="00951727" w:rsidP="00A71D70">
            <w:pPr>
              <w:jc w:val="center"/>
              <w:rPr>
                <w:rFonts w:ascii="Arial" w:hAnsi="Arial" w:cs="Arial"/>
                <w:sz w:val="16"/>
                <w:szCs w:val="16"/>
              </w:rPr>
            </w:pPr>
            <w:r w:rsidRPr="00B72BA6">
              <w:rPr>
                <w:rFonts w:ascii="Arial" w:hAnsi="Arial" w:cs="Arial"/>
                <w:color w:val="000000"/>
                <w:sz w:val="16"/>
                <w:szCs w:val="16"/>
              </w:rPr>
              <w:t>100,00 + cena gniazdka</w:t>
            </w:r>
          </w:p>
        </w:tc>
      </w:tr>
      <w:tr w:rsidR="0093276C" w:rsidRPr="00B72BA6" w14:paraId="26F9404B" w14:textId="77777777" w:rsidTr="00A71D70">
        <w:trPr>
          <w:trHeight w:val="20"/>
          <w:jc w:val="center"/>
        </w:trPr>
        <w:tc>
          <w:tcPr>
            <w:tcW w:w="0" w:type="auto"/>
            <w:shd w:val="clear" w:color="auto" w:fill="FFFFFF" w:themeFill="background1"/>
            <w:vAlign w:val="center"/>
          </w:tcPr>
          <w:p w14:paraId="20EC9FF1" w14:textId="77777777" w:rsidR="00951727" w:rsidRPr="00B72BA6" w:rsidRDefault="00951727" w:rsidP="00A71D70">
            <w:pPr>
              <w:jc w:val="center"/>
              <w:rPr>
                <w:rFonts w:ascii="Arial" w:hAnsi="Arial" w:cs="Arial"/>
                <w:color w:val="000000"/>
                <w:sz w:val="16"/>
                <w:szCs w:val="16"/>
              </w:rPr>
            </w:pPr>
            <w:r w:rsidRPr="00B72BA6">
              <w:rPr>
                <w:rFonts w:ascii="Arial" w:hAnsi="Arial" w:cs="Arial"/>
                <w:color w:val="000000"/>
                <w:sz w:val="16"/>
                <w:szCs w:val="16"/>
              </w:rPr>
              <w:t>5</w:t>
            </w:r>
          </w:p>
        </w:tc>
        <w:tc>
          <w:tcPr>
            <w:tcW w:w="4267" w:type="dxa"/>
            <w:shd w:val="clear" w:color="auto" w:fill="FFFFFF" w:themeFill="background1"/>
            <w:vAlign w:val="center"/>
          </w:tcPr>
          <w:p w14:paraId="30C0A303" w14:textId="77777777" w:rsidR="00951727" w:rsidRPr="00B72BA6" w:rsidRDefault="00951727" w:rsidP="00A71D70">
            <w:pPr>
              <w:snapToGrid w:val="0"/>
              <w:jc w:val="center"/>
              <w:rPr>
                <w:rFonts w:ascii="Arial" w:eastAsia="DejaVu Sans;Times New Roman" w:hAnsi="Arial" w:cs="Arial"/>
                <w:sz w:val="16"/>
                <w:szCs w:val="16"/>
              </w:rPr>
            </w:pPr>
            <w:r w:rsidRPr="00B72BA6">
              <w:rPr>
                <w:rFonts w:ascii="Arial" w:eastAsia="DejaVu Sans;Times New Roman" w:hAnsi="Arial" w:cs="Arial"/>
                <w:sz w:val="16"/>
                <w:szCs w:val="16"/>
              </w:rPr>
              <w:t>Montaż nowej wtyczki</w:t>
            </w:r>
          </w:p>
        </w:tc>
        <w:tc>
          <w:tcPr>
            <w:tcW w:w="3247" w:type="dxa"/>
            <w:shd w:val="clear" w:color="auto" w:fill="FFFFFF" w:themeFill="background1"/>
            <w:vAlign w:val="center"/>
          </w:tcPr>
          <w:p w14:paraId="693A8859" w14:textId="77777777" w:rsidR="00951727" w:rsidRPr="00B72BA6" w:rsidRDefault="00951727" w:rsidP="00A71D70">
            <w:pPr>
              <w:jc w:val="center"/>
              <w:rPr>
                <w:rFonts w:ascii="Arial" w:hAnsi="Arial" w:cs="Arial"/>
                <w:color w:val="000000"/>
                <w:sz w:val="16"/>
                <w:szCs w:val="16"/>
              </w:rPr>
            </w:pPr>
            <w:r w:rsidRPr="00B72BA6">
              <w:rPr>
                <w:rFonts w:ascii="Arial" w:hAnsi="Arial" w:cs="Arial"/>
                <w:color w:val="000000"/>
                <w:sz w:val="16"/>
                <w:szCs w:val="16"/>
              </w:rPr>
              <w:t>Jednorazowo</w:t>
            </w:r>
          </w:p>
        </w:tc>
        <w:tc>
          <w:tcPr>
            <w:tcW w:w="2588" w:type="dxa"/>
            <w:shd w:val="clear" w:color="auto" w:fill="FFFFFF" w:themeFill="background1"/>
            <w:vAlign w:val="center"/>
          </w:tcPr>
          <w:p w14:paraId="058DAB82" w14:textId="77777777" w:rsidR="00951727" w:rsidRPr="00B72BA6" w:rsidRDefault="00951727" w:rsidP="00A71D70">
            <w:pPr>
              <w:jc w:val="center"/>
              <w:rPr>
                <w:rFonts w:ascii="Arial" w:hAnsi="Arial" w:cs="Arial"/>
                <w:sz w:val="16"/>
                <w:szCs w:val="16"/>
              </w:rPr>
            </w:pPr>
            <w:r w:rsidRPr="00B72BA6">
              <w:rPr>
                <w:rFonts w:ascii="Arial" w:hAnsi="Arial" w:cs="Arial"/>
                <w:color w:val="000000"/>
                <w:sz w:val="16"/>
                <w:szCs w:val="16"/>
              </w:rPr>
              <w:t>100,00</w:t>
            </w:r>
          </w:p>
        </w:tc>
      </w:tr>
      <w:tr w:rsidR="0093276C" w:rsidRPr="00B72BA6" w14:paraId="6C104C64" w14:textId="77777777" w:rsidTr="00A71D70">
        <w:trPr>
          <w:trHeight w:val="20"/>
          <w:jc w:val="center"/>
        </w:trPr>
        <w:tc>
          <w:tcPr>
            <w:tcW w:w="0" w:type="auto"/>
            <w:shd w:val="clear" w:color="auto" w:fill="FFFFFF" w:themeFill="background1"/>
            <w:vAlign w:val="center"/>
          </w:tcPr>
          <w:p w14:paraId="43243B36" w14:textId="77777777" w:rsidR="00951727" w:rsidRPr="00B72BA6" w:rsidRDefault="00951727" w:rsidP="00A71D70">
            <w:pPr>
              <w:jc w:val="center"/>
              <w:rPr>
                <w:rFonts w:ascii="Arial" w:hAnsi="Arial" w:cs="Arial"/>
                <w:color w:val="000000"/>
                <w:sz w:val="16"/>
                <w:szCs w:val="16"/>
              </w:rPr>
            </w:pPr>
            <w:r w:rsidRPr="00B72BA6">
              <w:rPr>
                <w:rFonts w:ascii="Arial" w:hAnsi="Arial" w:cs="Arial"/>
                <w:color w:val="000000"/>
                <w:sz w:val="16"/>
                <w:szCs w:val="16"/>
              </w:rPr>
              <w:t>6</w:t>
            </w:r>
          </w:p>
        </w:tc>
        <w:tc>
          <w:tcPr>
            <w:tcW w:w="4267" w:type="dxa"/>
            <w:shd w:val="clear" w:color="auto" w:fill="FFFFFF" w:themeFill="background1"/>
            <w:vAlign w:val="center"/>
          </w:tcPr>
          <w:p w14:paraId="600068C6" w14:textId="77777777" w:rsidR="00951727" w:rsidRPr="00B72BA6" w:rsidRDefault="00951727" w:rsidP="00A71D70">
            <w:pPr>
              <w:snapToGrid w:val="0"/>
              <w:jc w:val="center"/>
              <w:rPr>
                <w:rFonts w:ascii="Arial" w:hAnsi="Arial" w:cs="Arial"/>
                <w:sz w:val="16"/>
                <w:szCs w:val="16"/>
              </w:rPr>
            </w:pPr>
            <w:r w:rsidRPr="00B72BA6">
              <w:rPr>
                <w:rFonts w:ascii="Arial" w:eastAsia="DejaVu Sans;Times New Roman" w:hAnsi="Arial" w:cs="Arial"/>
                <w:sz w:val="16"/>
                <w:szCs w:val="16"/>
              </w:rPr>
              <w:t>Montaż korytek + cena materiału</w:t>
            </w:r>
          </w:p>
        </w:tc>
        <w:tc>
          <w:tcPr>
            <w:tcW w:w="3247" w:type="dxa"/>
            <w:shd w:val="clear" w:color="auto" w:fill="FFFFFF" w:themeFill="background1"/>
            <w:vAlign w:val="center"/>
          </w:tcPr>
          <w:p w14:paraId="0AC04BD3" w14:textId="77777777" w:rsidR="00951727" w:rsidRPr="00B72BA6" w:rsidRDefault="00951727" w:rsidP="00A71D70">
            <w:pPr>
              <w:jc w:val="center"/>
              <w:rPr>
                <w:rFonts w:ascii="Arial" w:hAnsi="Arial" w:cs="Arial"/>
                <w:color w:val="000000"/>
                <w:sz w:val="16"/>
                <w:szCs w:val="16"/>
              </w:rPr>
            </w:pPr>
            <w:r w:rsidRPr="00B72BA6">
              <w:rPr>
                <w:rFonts w:ascii="Arial" w:hAnsi="Arial" w:cs="Arial"/>
                <w:color w:val="000000"/>
                <w:sz w:val="16"/>
                <w:szCs w:val="16"/>
              </w:rPr>
              <w:t>Jednorazowa</w:t>
            </w:r>
          </w:p>
        </w:tc>
        <w:tc>
          <w:tcPr>
            <w:tcW w:w="2588" w:type="dxa"/>
            <w:shd w:val="clear" w:color="auto" w:fill="FFFFFF" w:themeFill="background1"/>
            <w:vAlign w:val="center"/>
          </w:tcPr>
          <w:p w14:paraId="0E29939B" w14:textId="77777777" w:rsidR="00951727" w:rsidRPr="00B72BA6" w:rsidRDefault="00951727" w:rsidP="00A71D70">
            <w:pPr>
              <w:snapToGrid w:val="0"/>
              <w:jc w:val="center"/>
              <w:rPr>
                <w:rFonts w:ascii="Arial" w:hAnsi="Arial" w:cs="Arial"/>
                <w:color w:val="000000"/>
                <w:sz w:val="16"/>
                <w:szCs w:val="16"/>
              </w:rPr>
            </w:pPr>
            <w:r w:rsidRPr="00B72BA6">
              <w:rPr>
                <w:rFonts w:ascii="Arial" w:hAnsi="Arial" w:cs="Arial"/>
                <w:color w:val="000000"/>
                <w:sz w:val="16"/>
                <w:szCs w:val="16"/>
              </w:rPr>
              <w:t>Wg kosztorysu</w:t>
            </w:r>
          </w:p>
        </w:tc>
      </w:tr>
      <w:tr w:rsidR="0093276C" w:rsidRPr="00B72BA6" w14:paraId="6A3769F8" w14:textId="77777777" w:rsidTr="00A71D70">
        <w:trPr>
          <w:trHeight w:val="20"/>
          <w:jc w:val="center"/>
        </w:trPr>
        <w:tc>
          <w:tcPr>
            <w:tcW w:w="0" w:type="auto"/>
            <w:shd w:val="clear" w:color="auto" w:fill="FFFFFF" w:themeFill="background1"/>
            <w:vAlign w:val="center"/>
          </w:tcPr>
          <w:p w14:paraId="484F832D" w14:textId="77777777" w:rsidR="00951727" w:rsidRPr="00B72BA6" w:rsidRDefault="00951727" w:rsidP="00A71D70">
            <w:pPr>
              <w:jc w:val="center"/>
              <w:rPr>
                <w:rFonts w:ascii="Arial" w:hAnsi="Arial" w:cs="Arial"/>
                <w:sz w:val="16"/>
                <w:szCs w:val="16"/>
              </w:rPr>
            </w:pPr>
            <w:r w:rsidRPr="00B72BA6">
              <w:rPr>
                <w:rFonts w:ascii="Arial" w:hAnsi="Arial" w:cs="Arial"/>
                <w:sz w:val="16"/>
                <w:szCs w:val="16"/>
              </w:rPr>
              <w:t>7</w:t>
            </w:r>
          </w:p>
        </w:tc>
        <w:tc>
          <w:tcPr>
            <w:tcW w:w="4267" w:type="dxa"/>
            <w:shd w:val="clear" w:color="auto" w:fill="FFFFFF" w:themeFill="background1"/>
            <w:vAlign w:val="center"/>
          </w:tcPr>
          <w:p w14:paraId="2D683016" w14:textId="77777777" w:rsidR="00951727" w:rsidRPr="00B72BA6" w:rsidRDefault="00951727" w:rsidP="00A71D70">
            <w:pPr>
              <w:snapToGrid w:val="0"/>
              <w:jc w:val="center"/>
              <w:rPr>
                <w:rFonts w:ascii="Arial" w:eastAsia="DejaVu Sans;Times New Roman" w:hAnsi="Arial" w:cs="Arial"/>
                <w:sz w:val="16"/>
                <w:szCs w:val="16"/>
              </w:rPr>
            </w:pPr>
            <w:r w:rsidRPr="00B72BA6">
              <w:rPr>
                <w:rFonts w:ascii="Arial" w:eastAsia="DejaVu Sans;Times New Roman" w:hAnsi="Arial" w:cs="Arial"/>
                <w:sz w:val="16"/>
                <w:szCs w:val="16"/>
              </w:rPr>
              <w:t>Przeniesienie geograficzne usługi</w:t>
            </w:r>
            <w:r w:rsidRPr="00B72BA6">
              <w:rPr>
                <w:rFonts w:ascii="Arial" w:eastAsia="DejaVu Sans;Times New Roman" w:hAnsi="Arial" w:cs="Arial"/>
                <w:sz w:val="18"/>
                <w:szCs w:val="18"/>
              </w:rPr>
              <w:t>. (Opłata techniczna za budowę przyłącza abonenckiego lub instalację Sprzętu w budynku, gdy jego wykonanie wiąże się z większymi niż przeciętnie nakładami materiałowymi lub czasowymi)</w:t>
            </w:r>
          </w:p>
        </w:tc>
        <w:tc>
          <w:tcPr>
            <w:tcW w:w="3247" w:type="dxa"/>
            <w:shd w:val="clear" w:color="auto" w:fill="FFFFFF" w:themeFill="background1"/>
            <w:vAlign w:val="center"/>
          </w:tcPr>
          <w:p w14:paraId="11099490" w14:textId="77777777" w:rsidR="00951727" w:rsidRPr="00B72BA6" w:rsidRDefault="00951727" w:rsidP="00A71D70">
            <w:pPr>
              <w:jc w:val="center"/>
              <w:rPr>
                <w:rFonts w:ascii="Arial" w:hAnsi="Arial" w:cs="Arial"/>
                <w:color w:val="000000"/>
                <w:sz w:val="16"/>
                <w:szCs w:val="16"/>
              </w:rPr>
            </w:pPr>
            <w:r w:rsidRPr="00B72BA6">
              <w:rPr>
                <w:rFonts w:ascii="Arial" w:hAnsi="Arial" w:cs="Arial"/>
                <w:color w:val="000000"/>
                <w:sz w:val="16"/>
                <w:szCs w:val="16"/>
              </w:rPr>
              <w:t>Jednorazowo</w:t>
            </w:r>
          </w:p>
        </w:tc>
        <w:tc>
          <w:tcPr>
            <w:tcW w:w="2588" w:type="dxa"/>
            <w:shd w:val="clear" w:color="auto" w:fill="FFFFFF" w:themeFill="background1"/>
            <w:vAlign w:val="center"/>
          </w:tcPr>
          <w:p w14:paraId="37950040" w14:textId="77777777" w:rsidR="00951727" w:rsidRPr="00B72BA6" w:rsidRDefault="00951727" w:rsidP="00A71D70">
            <w:pPr>
              <w:snapToGrid w:val="0"/>
              <w:jc w:val="center"/>
              <w:rPr>
                <w:rFonts w:ascii="Arial" w:hAnsi="Arial" w:cs="Arial"/>
                <w:sz w:val="16"/>
                <w:szCs w:val="16"/>
              </w:rPr>
            </w:pPr>
            <w:r w:rsidRPr="00B72BA6">
              <w:rPr>
                <w:rFonts w:ascii="Arial" w:hAnsi="Arial" w:cs="Arial"/>
                <w:sz w:val="16"/>
                <w:szCs w:val="16"/>
              </w:rPr>
              <w:t>Wg kosztorysu</w:t>
            </w:r>
          </w:p>
        </w:tc>
      </w:tr>
      <w:tr w:rsidR="0093276C" w:rsidRPr="00B72BA6" w14:paraId="1CF88AF8" w14:textId="77777777" w:rsidTr="00A71D70">
        <w:trPr>
          <w:trHeight w:val="20"/>
          <w:jc w:val="center"/>
        </w:trPr>
        <w:tc>
          <w:tcPr>
            <w:tcW w:w="0" w:type="auto"/>
            <w:shd w:val="clear" w:color="auto" w:fill="FFFFFF" w:themeFill="background1"/>
            <w:vAlign w:val="center"/>
          </w:tcPr>
          <w:p w14:paraId="6AE93D50" w14:textId="77777777" w:rsidR="00951727" w:rsidRPr="00B72BA6" w:rsidRDefault="00951727" w:rsidP="00A71D70">
            <w:pPr>
              <w:jc w:val="center"/>
              <w:rPr>
                <w:rFonts w:ascii="Arial" w:hAnsi="Arial" w:cs="Arial"/>
                <w:sz w:val="16"/>
                <w:szCs w:val="16"/>
              </w:rPr>
            </w:pPr>
            <w:r w:rsidRPr="00B72BA6">
              <w:rPr>
                <w:rFonts w:ascii="Arial" w:hAnsi="Arial" w:cs="Arial"/>
                <w:sz w:val="16"/>
                <w:szCs w:val="16"/>
              </w:rPr>
              <w:t>8</w:t>
            </w:r>
          </w:p>
        </w:tc>
        <w:tc>
          <w:tcPr>
            <w:tcW w:w="4267" w:type="dxa"/>
            <w:shd w:val="clear" w:color="auto" w:fill="FFFFFF" w:themeFill="background1"/>
            <w:vAlign w:val="center"/>
          </w:tcPr>
          <w:p w14:paraId="10E20753" w14:textId="77777777" w:rsidR="00951727" w:rsidRPr="00B72BA6" w:rsidRDefault="00951727" w:rsidP="00A71D70">
            <w:pPr>
              <w:snapToGrid w:val="0"/>
              <w:jc w:val="center"/>
              <w:rPr>
                <w:rFonts w:ascii="Arial" w:eastAsia="DejaVu Sans;Times New Roman" w:hAnsi="Arial" w:cs="Arial"/>
                <w:sz w:val="16"/>
                <w:szCs w:val="16"/>
              </w:rPr>
            </w:pPr>
            <w:r w:rsidRPr="00B72BA6">
              <w:rPr>
                <w:rFonts w:ascii="Arial" w:eastAsia="DejaVu Sans;Times New Roman" w:hAnsi="Arial" w:cs="Arial"/>
                <w:sz w:val="16"/>
                <w:szCs w:val="16"/>
              </w:rPr>
              <w:t>Dekoder</w:t>
            </w:r>
          </w:p>
        </w:tc>
        <w:tc>
          <w:tcPr>
            <w:tcW w:w="3247" w:type="dxa"/>
            <w:shd w:val="clear" w:color="auto" w:fill="FFFFFF" w:themeFill="background1"/>
            <w:vAlign w:val="center"/>
          </w:tcPr>
          <w:p w14:paraId="4A3FA5F0" w14:textId="77777777" w:rsidR="00951727" w:rsidRPr="00B72BA6" w:rsidRDefault="00951727" w:rsidP="00A71D70">
            <w:pPr>
              <w:jc w:val="center"/>
              <w:rPr>
                <w:rFonts w:ascii="Arial" w:hAnsi="Arial" w:cs="Arial"/>
                <w:color w:val="000000"/>
                <w:sz w:val="16"/>
                <w:szCs w:val="16"/>
              </w:rPr>
            </w:pPr>
            <w:r w:rsidRPr="00B72BA6">
              <w:rPr>
                <w:rFonts w:ascii="Arial" w:hAnsi="Arial" w:cs="Arial"/>
                <w:color w:val="000000"/>
                <w:sz w:val="16"/>
                <w:szCs w:val="16"/>
              </w:rPr>
              <w:t>Jednorazowo za wystąpienie zdarzenia</w:t>
            </w:r>
          </w:p>
        </w:tc>
        <w:tc>
          <w:tcPr>
            <w:tcW w:w="2588" w:type="dxa"/>
            <w:shd w:val="clear" w:color="auto" w:fill="FFFFFF" w:themeFill="background1"/>
            <w:vAlign w:val="center"/>
          </w:tcPr>
          <w:p w14:paraId="06CDB72A" w14:textId="77777777" w:rsidR="00951727" w:rsidRPr="00B72BA6" w:rsidRDefault="00951727" w:rsidP="00A71D70">
            <w:pPr>
              <w:pStyle w:val="Zawartotabeli"/>
              <w:jc w:val="center"/>
              <w:rPr>
                <w:rFonts w:ascii="Arial" w:hAnsi="Arial" w:cs="Arial"/>
                <w:sz w:val="16"/>
                <w:szCs w:val="16"/>
              </w:rPr>
            </w:pPr>
            <w:r w:rsidRPr="00B72BA6">
              <w:rPr>
                <w:rFonts w:ascii="Arial" w:hAnsi="Arial" w:cs="Arial"/>
                <w:sz w:val="16"/>
                <w:szCs w:val="16"/>
              </w:rPr>
              <w:t>500</w:t>
            </w:r>
          </w:p>
        </w:tc>
      </w:tr>
      <w:tr w:rsidR="0093276C" w:rsidRPr="00B72BA6" w14:paraId="2E72D489" w14:textId="77777777" w:rsidTr="00A71D70">
        <w:trPr>
          <w:trHeight w:val="20"/>
          <w:jc w:val="center"/>
        </w:trPr>
        <w:tc>
          <w:tcPr>
            <w:tcW w:w="0" w:type="auto"/>
            <w:shd w:val="clear" w:color="auto" w:fill="FFFFFF" w:themeFill="background1"/>
            <w:vAlign w:val="center"/>
          </w:tcPr>
          <w:p w14:paraId="05F8153A" w14:textId="77777777" w:rsidR="00951727" w:rsidRPr="00B72BA6" w:rsidRDefault="00951727" w:rsidP="00A71D70">
            <w:pPr>
              <w:jc w:val="center"/>
              <w:rPr>
                <w:rFonts w:ascii="Arial" w:hAnsi="Arial" w:cs="Arial"/>
                <w:sz w:val="16"/>
                <w:szCs w:val="16"/>
              </w:rPr>
            </w:pPr>
            <w:r w:rsidRPr="00B72BA6">
              <w:rPr>
                <w:rFonts w:ascii="Arial" w:hAnsi="Arial" w:cs="Arial"/>
                <w:sz w:val="16"/>
                <w:szCs w:val="16"/>
              </w:rPr>
              <w:t>9</w:t>
            </w:r>
          </w:p>
        </w:tc>
        <w:tc>
          <w:tcPr>
            <w:tcW w:w="4267" w:type="dxa"/>
            <w:shd w:val="clear" w:color="auto" w:fill="FFFFFF" w:themeFill="background1"/>
            <w:vAlign w:val="center"/>
          </w:tcPr>
          <w:p w14:paraId="19531057" w14:textId="77777777" w:rsidR="00951727" w:rsidRPr="00B72BA6" w:rsidRDefault="00951727" w:rsidP="00A71D70">
            <w:pPr>
              <w:snapToGrid w:val="0"/>
              <w:jc w:val="center"/>
              <w:rPr>
                <w:rFonts w:ascii="Arial" w:eastAsia="DejaVu Sans;Times New Roman" w:hAnsi="Arial" w:cs="Arial"/>
                <w:sz w:val="16"/>
                <w:szCs w:val="16"/>
              </w:rPr>
            </w:pPr>
            <w:r w:rsidRPr="00B72BA6">
              <w:rPr>
                <w:rFonts w:ascii="Arial" w:eastAsia="DejaVu Sans;Times New Roman" w:hAnsi="Arial" w:cs="Arial"/>
                <w:sz w:val="16"/>
                <w:szCs w:val="16"/>
              </w:rPr>
              <w:t>Pilot do dekodera</w:t>
            </w:r>
          </w:p>
        </w:tc>
        <w:tc>
          <w:tcPr>
            <w:tcW w:w="3247" w:type="dxa"/>
            <w:shd w:val="clear" w:color="auto" w:fill="FFFFFF" w:themeFill="background1"/>
            <w:vAlign w:val="center"/>
          </w:tcPr>
          <w:p w14:paraId="22A68AE9" w14:textId="77777777" w:rsidR="00951727" w:rsidRPr="00B72BA6" w:rsidRDefault="00951727" w:rsidP="00A71D70">
            <w:pPr>
              <w:jc w:val="center"/>
              <w:rPr>
                <w:rFonts w:ascii="Arial" w:hAnsi="Arial" w:cs="Arial"/>
                <w:color w:val="000000"/>
                <w:sz w:val="16"/>
                <w:szCs w:val="16"/>
              </w:rPr>
            </w:pPr>
            <w:r w:rsidRPr="00B72BA6">
              <w:rPr>
                <w:rFonts w:ascii="Arial" w:hAnsi="Arial" w:cs="Arial"/>
                <w:color w:val="000000"/>
                <w:sz w:val="16"/>
                <w:szCs w:val="16"/>
              </w:rPr>
              <w:t>Jednorazowo za wystąpienie zdarzenia</w:t>
            </w:r>
          </w:p>
        </w:tc>
        <w:tc>
          <w:tcPr>
            <w:tcW w:w="2588" w:type="dxa"/>
            <w:shd w:val="clear" w:color="auto" w:fill="FFFFFF" w:themeFill="background1"/>
            <w:vAlign w:val="center"/>
          </w:tcPr>
          <w:p w14:paraId="6A2BD40D" w14:textId="77777777" w:rsidR="00951727" w:rsidRPr="00B72BA6" w:rsidRDefault="00951727" w:rsidP="00A71D70">
            <w:pPr>
              <w:pStyle w:val="Zawartotabeli"/>
              <w:jc w:val="center"/>
              <w:rPr>
                <w:rFonts w:ascii="Arial" w:hAnsi="Arial" w:cs="Arial"/>
                <w:sz w:val="16"/>
                <w:szCs w:val="16"/>
              </w:rPr>
            </w:pPr>
            <w:r w:rsidRPr="00B72BA6">
              <w:rPr>
                <w:rFonts w:ascii="Arial" w:hAnsi="Arial" w:cs="Arial"/>
                <w:sz w:val="16"/>
                <w:szCs w:val="16"/>
              </w:rPr>
              <w:t>100</w:t>
            </w:r>
          </w:p>
        </w:tc>
      </w:tr>
      <w:tr w:rsidR="0093276C" w:rsidRPr="00B72BA6" w14:paraId="7DDCA45B" w14:textId="77777777" w:rsidTr="00A71D70">
        <w:trPr>
          <w:trHeight w:val="20"/>
          <w:jc w:val="center"/>
        </w:trPr>
        <w:tc>
          <w:tcPr>
            <w:tcW w:w="0" w:type="auto"/>
            <w:shd w:val="clear" w:color="auto" w:fill="FFFFFF" w:themeFill="background1"/>
            <w:vAlign w:val="center"/>
          </w:tcPr>
          <w:p w14:paraId="06504F22" w14:textId="77777777" w:rsidR="00951727" w:rsidRPr="00B72BA6" w:rsidRDefault="00951727" w:rsidP="00A71D70">
            <w:pPr>
              <w:jc w:val="center"/>
              <w:rPr>
                <w:rFonts w:ascii="Arial" w:hAnsi="Arial" w:cs="Arial"/>
                <w:sz w:val="16"/>
                <w:szCs w:val="16"/>
              </w:rPr>
            </w:pPr>
            <w:r w:rsidRPr="00B72BA6">
              <w:rPr>
                <w:rFonts w:ascii="Arial" w:hAnsi="Arial" w:cs="Arial"/>
                <w:sz w:val="16"/>
                <w:szCs w:val="16"/>
              </w:rPr>
              <w:t>10</w:t>
            </w:r>
          </w:p>
        </w:tc>
        <w:tc>
          <w:tcPr>
            <w:tcW w:w="4267" w:type="dxa"/>
            <w:shd w:val="clear" w:color="auto" w:fill="FFFFFF" w:themeFill="background1"/>
            <w:vAlign w:val="center"/>
          </w:tcPr>
          <w:p w14:paraId="51F88A24" w14:textId="77777777" w:rsidR="00951727" w:rsidRPr="00B72BA6" w:rsidRDefault="00951727" w:rsidP="00A71D70">
            <w:pPr>
              <w:snapToGrid w:val="0"/>
              <w:jc w:val="center"/>
              <w:rPr>
                <w:rFonts w:ascii="Arial" w:eastAsia="DejaVu Sans;Times New Roman" w:hAnsi="Arial" w:cs="Arial"/>
                <w:sz w:val="16"/>
                <w:szCs w:val="16"/>
              </w:rPr>
            </w:pPr>
            <w:r w:rsidRPr="00B72BA6">
              <w:rPr>
                <w:rFonts w:ascii="Arial" w:eastAsia="DejaVu Sans;Times New Roman" w:hAnsi="Arial" w:cs="Arial"/>
                <w:sz w:val="16"/>
                <w:szCs w:val="16"/>
              </w:rPr>
              <w:t>Zasilacz do dekodera</w:t>
            </w:r>
          </w:p>
        </w:tc>
        <w:tc>
          <w:tcPr>
            <w:tcW w:w="3247" w:type="dxa"/>
            <w:shd w:val="clear" w:color="auto" w:fill="FFFFFF" w:themeFill="background1"/>
            <w:vAlign w:val="center"/>
          </w:tcPr>
          <w:p w14:paraId="46D86929" w14:textId="77777777" w:rsidR="00951727" w:rsidRPr="00B72BA6" w:rsidRDefault="00951727" w:rsidP="00A71D70">
            <w:pPr>
              <w:jc w:val="center"/>
              <w:rPr>
                <w:rFonts w:ascii="Arial" w:hAnsi="Arial" w:cs="Arial"/>
                <w:color w:val="000000"/>
                <w:sz w:val="16"/>
                <w:szCs w:val="16"/>
              </w:rPr>
            </w:pPr>
            <w:r w:rsidRPr="00B72BA6">
              <w:rPr>
                <w:rFonts w:ascii="Arial" w:hAnsi="Arial" w:cs="Arial"/>
                <w:color w:val="000000"/>
                <w:sz w:val="16"/>
                <w:szCs w:val="16"/>
              </w:rPr>
              <w:t>Jednorazowo za wystąpienie zdarzenia</w:t>
            </w:r>
          </w:p>
        </w:tc>
        <w:tc>
          <w:tcPr>
            <w:tcW w:w="2588" w:type="dxa"/>
            <w:shd w:val="clear" w:color="auto" w:fill="FFFFFF" w:themeFill="background1"/>
            <w:vAlign w:val="center"/>
          </w:tcPr>
          <w:p w14:paraId="77471AD0" w14:textId="77777777" w:rsidR="00951727" w:rsidRPr="00B72BA6" w:rsidRDefault="00951727" w:rsidP="00A71D70">
            <w:pPr>
              <w:pStyle w:val="Zawartotabeli"/>
              <w:jc w:val="center"/>
              <w:rPr>
                <w:rFonts w:ascii="Arial" w:hAnsi="Arial" w:cs="Arial"/>
                <w:sz w:val="16"/>
                <w:szCs w:val="16"/>
              </w:rPr>
            </w:pPr>
            <w:r w:rsidRPr="00B72BA6">
              <w:rPr>
                <w:rFonts w:ascii="Arial" w:hAnsi="Arial" w:cs="Arial"/>
                <w:sz w:val="16"/>
                <w:szCs w:val="16"/>
              </w:rPr>
              <w:t>100</w:t>
            </w:r>
          </w:p>
        </w:tc>
      </w:tr>
      <w:tr w:rsidR="0093276C" w:rsidRPr="00B72BA6" w14:paraId="52C7DA9D" w14:textId="77777777" w:rsidTr="00A71D70">
        <w:trPr>
          <w:trHeight w:val="20"/>
          <w:jc w:val="center"/>
        </w:trPr>
        <w:tc>
          <w:tcPr>
            <w:tcW w:w="0" w:type="auto"/>
            <w:shd w:val="clear" w:color="auto" w:fill="FFFFFF" w:themeFill="background1"/>
            <w:vAlign w:val="center"/>
          </w:tcPr>
          <w:p w14:paraId="149A2E92" w14:textId="77777777" w:rsidR="00951727" w:rsidRPr="00B72BA6" w:rsidRDefault="00951727" w:rsidP="00A71D70">
            <w:pPr>
              <w:jc w:val="center"/>
              <w:rPr>
                <w:rFonts w:ascii="Arial" w:hAnsi="Arial" w:cs="Arial"/>
                <w:sz w:val="16"/>
                <w:szCs w:val="16"/>
              </w:rPr>
            </w:pPr>
            <w:r w:rsidRPr="00B72BA6">
              <w:rPr>
                <w:rFonts w:ascii="Arial" w:hAnsi="Arial" w:cs="Arial"/>
                <w:sz w:val="16"/>
                <w:szCs w:val="16"/>
              </w:rPr>
              <w:t>11</w:t>
            </w:r>
          </w:p>
        </w:tc>
        <w:tc>
          <w:tcPr>
            <w:tcW w:w="4267" w:type="dxa"/>
            <w:shd w:val="clear" w:color="auto" w:fill="FFFFFF" w:themeFill="background1"/>
            <w:vAlign w:val="center"/>
          </w:tcPr>
          <w:p w14:paraId="79F96616" w14:textId="77777777" w:rsidR="00951727" w:rsidRPr="00B72BA6" w:rsidRDefault="00951727" w:rsidP="00A71D70">
            <w:pPr>
              <w:snapToGrid w:val="0"/>
              <w:jc w:val="center"/>
              <w:rPr>
                <w:rFonts w:ascii="Arial" w:eastAsia="DejaVu Sans;Times New Roman" w:hAnsi="Arial" w:cs="Arial"/>
                <w:sz w:val="16"/>
                <w:szCs w:val="16"/>
              </w:rPr>
            </w:pPr>
            <w:r w:rsidRPr="00B72BA6">
              <w:rPr>
                <w:rFonts w:ascii="Arial" w:eastAsia="DejaVu Sans;Times New Roman" w:hAnsi="Arial" w:cs="Arial"/>
                <w:sz w:val="16"/>
                <w:szCs w:val="16"/>
              </w:rPr>
              <w:t>Kabel HDMI</w:t>
            </w:r>
          </w:p>
        </w:tc>
        <w:tc>
          <w:tcPr>
            <w:tcW w:w="3247" w:type="dxa"/>
            <w:shd w:val="clear" w:color="auto" w:fill="FFFFFF" w:themeFill="background1"/>
            <w:vAlign w:val="center"/>
          </w:tcPr>
          <w:p w14:paraId="6FCE4C08" w14:textId="77777777" w:rsidR="00951727" w:rsidRPr="00B72BA6" w:rsidRDefault="00951727" w:rsidP="00A71D70">
            <w:pPr>
              <w:jc w:val="center"/>
              <w:rPr>
                <w:rFonts w:ascii="Arial" w:hAnsi="Arial" w:cs="Arial"/>
                <w:color w:val="000000"/>
                <w:sz w:val="16"/>
                <w:szCs w:val="16"/>
              </w:rPr>
            </w:pPr>
            <w:r w:rsidRPr="00B72BA6">
              <w:rPr>
                <w:rFonts w:ascii="Arial" w:hAnsi="Arial" w:cs="Arial"/>
                <w:color w:val="000000"/>
                <w:sz w:val="16"/>
                <w:szCs w:val="16"/>
              </w:rPr>
              <w:t>Jednorazowo za wystąpienie zdarzenia</w:t>
            </w:r>
          </w:p>
        </w:tc>
        <w:tc>
          <w:tcPr>
            <w:tcW w:w="2588" w:type="dxa"/>
            <w:shd w:val="clear" w:color="auto" w:fill="FFFFFF" w:themeFill="background1"/>
            <w:vAlign w:val="center"/>
          </w:tcPr>
          <w:p w14:paraId="5847BA6D" w14:textId="77777777" w:rsidR="00951727" w:rsidRPr="00B72BA6" w:rsidRDefault="00951727" w:rsidP="00A71D70">
            <w:pPr>
              <w:pStyle w:val="Zawartotabeli"/>
              <w:jc w:val="center"/>
              <w:rPr>
                <w:rFonts w:ascii="Arial" w:hAnsi="Arial" w:cs="Arial"/>
                <w:sz w:val="16"/>
                <w:szCs w:val="16"/>
              </w:rPr>
            </w:pPr>
            <w:r w:rsidRPr="00B72BA6">
              <w:rPr>
                <w:rFonts w:ascii="Arial" w:hAnsi="Arial" w:cs="Arial"/>
                <w:sz w:val="16"/>
                <w:szCs w:val="16"/>
              </w:rPr>
              <w:t>100</w:t>
            </w:r>
          </w:p>
        </w:tc>
      </w:tr>
      <w:tr w:rsidR="0093276C" w:rsidRPr="00B72BA6" w14:paraId="22B01A42" w14:textId="77777777" w:rsidTr="00A71D70">
        <w:trPr>
          <w:trHeight w:val="20"/>
          <w:jc w:val="center"/>
        </w:trPr>
        <w:tc>
          <w:tcPr>
            <w:tcW w:w="0" w:type="auto"/>
            <w:shd w:val="clear" w:color="auto" w:fill="FFFFFF" w:themeFill="background1"/>
            <w:vAlign w:val="center"/>
          </w:tcPr>
          <w:p w14:paraId="581A8BE8" w14:textId="77777777" w:rsidR="00951727" w:rsidRPr="00B72BA6" w:rsidRDefault="00951727" w:rsidP="00A71D70">
            <w:pPr>
              <w:jc w:val="center"/>
              <w:rPr>
                <w:rFonts w:ascii="Arial" w:hAnsi="Arial" w:cs="Arial"/>
                <w:sz w:val="16"/>
                <w:szCs w:val="16"/>
              </w:rPr>
            </w:pPr>
            <w:r w:rsidRPr="00B72BA6">
              <w:rPr>
                <w:rFonts w:ascii="Arial" w:hAnsi="Arial" w:cs="Arial"/>
                <w:sz w:val="16"/>
                <w:szCs w:val="16"/>
              </w:rPr>
              <w:t>12</w:t>
            </w:r>
          </w:p>
        </w:tc>
        <w:tc>
          <w:tcPr>
            <w:tcW w:w="4267" w:type="dxa"/>
            <w:shd w:val="clear" w:color="auto" w:fill="FFFFFF" w:themeFill="background1"/>
            <w:vAlign w:val="center"/>
          </w:tcPr>
          <w:p w14:paraId="0D761914" w14:textId="77777777" w:rsidR="00951727" w:rsidRPr="00B72BA6" w:rsidRDefault="00951727" w:rsidP="00A71D70">
            <w:pPr>
              <w:snapToGrid w:val="0"/>
              <w:jc w:val="center"/>
              <w:rPr>
                <w:rFonts w:ascii="Arial" w:eastAsia="DejaVu Sans;Times New Roman" w:hAnsi="Arial" w:cs="Arial"/>
                <w:sz w:val="16"/>
                <w:szCs w:val="16"/>
              </w:rPr>
            </w:pPr>
            <w:r w:rsidRPr="00B72BA6">
              <w:rPr>
                <w:rFonts w:ascii="Arial" w:eastAsia="DejaVu Sans;Times New Roman" w:hAnsi="Arial" w:cs="Arial"/>
                <w:sz w:val="16"/>
                <w:szCs w:val="16"/>
              </w:rPr>
              <w:t>Kabel audio (</w:t>
            </w:r>
            <w:proofErr w:type="spellStart"/>
            <w:r w:rsidRPr="00B72BA6">
              <w:rPr>
                <w:rFonts w:ascii="Arial" w:eastAsia="DejaVu Sans;Times New Roman" w:hAnsi="Arial" w:cs="Arial"/>
                <w:sz w:val="16"/>
                <w:szCs w:val="16"/>
              </w:rPr>
              <w:t>chinch</w:t>
            </w:r>
            <w:proofErr w:type="spellEnd"/>
            <w:r w:rsidRPr="00B72BA6">
              <w:rPr>
                <w:rFonts w:ascii="Arial" w:eastAsia="DejaVu Sans;Times New Roman" w:hAnsi="Arial" w:cs="Arial"/>
                <w:sz w:val="16"/>
                <w:szCs w:val="16"/>
              </w:rPr>
              <w:t>)</w:t>
            </w:r>
          </w:p>
        </w:tc>
        <w:tc>
          <w:tcPr>
            <w:tcW w:w="3247" w:type="dxa"/>
            <w:shd w:val="clear" w:color="auto" w:fill="FFFFFF" w:themeFill="background1"/>
            <w:vAlign w:val="center"/>
          </w:tcPr>
          <w:p w14:paraId="06ACC6EC" w14:textId="77777777" w:rsidR="00951727" w:rsidRPr="00B72BA6" w:rsidRDefault="00951727" w:rsidP="00A71D70">
            <w:pPr>
              <w:jc w:val="center"/>
              <w:rPr>
                <w:rFonts w:ascii="Arial" w:hAnsi="Arial" w:cs="Arial"/>
                <w:color w:val="000000"/>
                <w:sz w:val="16"/>
                <w:szCs w:val="16"/>
              </w:rPr>
            </w:pPr>
            <w:r w:rsidRPr="00B72BA6">
              <w:rPr>
                <w:rFonts w:ascii="Arial" w:hAnsi="Arial" w:cs="Arial"/>
                <w:color w:val="000000"/>
                <w:sz w:val="16"/>
                <w:szCs w:val="16"/>
              </w:rPr>
              <w:t>Jednorazowo za wystąpienie zdarzenia</w:t>
            </w:r>
          </w:p>
        </w:tc>
        <w:tc>
          <w:tcPr>
            <w:tcW w:w="2588" w:type="dxa"/>
            <w:shd w:val="clear" w:color="auto" w:fill="FFFFFF" w:themeFill="background1"/>
            <w:vAlign w:val="center"/>
          </w:tcPr>
          <w:p w14:paraId="2D57F71F" w14:textId="77777777" w:rsidR="00951727" w:rsidRPr="00B72BA6" w:rsidRDefault="00951727" w:rsidP="00A71D70">
            <w:pPr>
              <w:pStyle w:val="Zawartotabeli"/>
              <w:jc w:val="center"/>
              <w:rPr>
                <w:rFonts w:ascii="Arial" w:hAnsi="Arial" w:cs="Arial"/>
                <w:sz w:val="16"/>
                <w:szCs w:val="16"/>
              </w:rPr>
            </w:pPr>
            <w:r w:rsidRPr="00B72BA6">
              <w:rPr>
                <w:rFonts w:ascii="Arial" w:hAnsi="Arial" w:cs="Arial"/>
                <w:sz w:val="16"/>
                <w:szCs w:val="16"/>
              </w:rPr>
              <w:t>100</w:t>
            </w:r>
          </w:p>
        </w:tc>
      </w:tr>
      <w:tr w:rsidR="0093276C" w:rsidRPr="00B72BA6" w14:paraId="4B16A3B5" w14:textId="77777777" w:rsidTr="00A71D70">
        <w:trPr>
          <w:trHeight w:val="20"/>
          <w:jc w:val="center"/>
        </w:trPr>
        <w:tc>
          <w:tcPr>
            <w:tcW w:w="0" w:type="auto"/>
            <w:shd w:val="clear" w:color="auto" w:fill="FFFFFF" w:themeFill="background1"/>
            <w:vAlign w:val="center"/>
          </w:tcPr>
          <w:p w14:paraId="58EC2014" w14:textId="77777777" w:rsidR="00951727" w:rsidRPr="00B72BA6" w:rsidRDefault="00951727" w:rsidP="00A71D70">
            <w:pPr>
              <w:jc w:val="center"/>
              <w:rPr>
                <w:rFonts w:ascii="Arial" w:hAnsi="Arial" w:cs="Arial"/>
                <w:sz w:val="16"/>
                <w:szCs w:val="16"/>
              </w:rPr>
            </w:pPr>
            <w:r w:rsidRPr="00B72BA6">
              <w:rPr>
                <w:rFonts w:ascii="Arial" w:hAnsi="Arial" w:cs="Arial"/>
                <w:sz w:val="16"/>
                <w:szCs w:val="16"/>
              </w:rPr>
              <w:t>13</w:t>
            </w:r>
          </w:p>
        </w:tc>
        <w:tc>
          <w:tcPr>
            <w:tcW w:w="4267" w:type="dxa"/>
            <w:shd w:val="clear" w:color="auto" w:fill="FFFFFF" w:themeFill="background1"/>
            <w:vAlign w:val="center"/>
          </w:tcPr>
          <w:p w14:paraId="759791C1" w14:textId="77777777" w:rsidR="00951727" w:rsidRPr="00B72BA6" w:rsidRDefault="00951727" w:rsidP="00A71D70">
            <w:pPr>
              <w:snapToGrid w:val="0"/>
              <w:jc w:val="center"/>
              <w:rPr>
                <w:rFonts w:ascii="Arial" w:eastAsia="DejaVu Sans;Times New Roman" w:hAnsi="Arial" w:cs="Arial"/>
                <w:sz w:val="16"/>
                <w:szCs w:val="16"/>
              </w:rPr>
            </w:pPr>
            <w:r w:rsidRPr="00B72BA6">
              <w:rPr>
                <w:rFonts w:ascii="Arial" w:eastAsia="DejaVu Sans;Times New Roman" w:hAnsi="Arial" w:cs="Arial"/>
                <w:sz w:val="16"/>
                <w:szCs w:val="16"/>
              </w:rPr>
              <w:t>Karta dostępowa do dekodera</w:t>
            </w:r>
          </w:p>
        </w:tc>
        <w:tc>
          <w:tcPr>
            <w:tcW w:w="3247" w:type="dxa"/>
            <w:shd w:val="clear" w:color="auto" w:fill="FFFFFF" w:themeFill="background1"/>
            <w:vAlign w:val="center"/>
          </w:tcPr>
          <w:p w14:paraId="52BF87EE" w14:textId="77777777" w:rsidR="00951727" w:rsidRPr="00B72BA6" w:rsidRDefault="00951727" w:rsidP="00A71D70">
            <w:pPr>
              <w:jc w:val="center"/>
              <w:rPr>
                <w:rFonts w:ascii="Arial" w:hAnsi="Arial" w:cs="Arial"/>
                <w:color w:val="000000"/>
                <w:sz w:val="16"/>
                <w:szCs w:val="16"/>
              </w:rPr>
            </w:pPr>
            <w:r w:rsidRPr="00B72BA6">
              <w:rPr>
                <w:rFonts w:ascii="Arial" w:hAnsi="Arial" w:cs="Arial"/>
                <w:color w:val="000000"/>
                <w:sz w:val="16"/>
                <w:szCs w:val="16"/>
              </w:rPr>
              <w:t>Jednorazowo za wystąpienie zdarzenia</w:t>
            </w:r>
          </w:p>
        </w:tc>
        <w:tc>
          <w:tcPr>
            <w:tcW w:w="2588" w:type="dxa"/>
            <w:shd w:val="clear" w:color="auto" w:fill="FFFFFF" w:themeFill="background1"/>
            <w:vAlign w:val="center"/>
          </w:tcPr>
          <w:p w14:paraId="18CEA82E" w14:textId="77777777" w:rsidR="00951727" w:rsidRPr="00B72BA6" w:rsidRDefault="00951727" w:rsidP="00A71D70">
            <w:pPr>
              <w:pStyle w:val="Zawartotabeli"/>
              <w:jc w:val="center"/>
              <w:rPr>
                <w:rFonts w:ascii="Arial" w:hAnsi="Arial" w:cs="Arial"/>
                <w:sz w:val="16"/>
                <w:szCs w:val="16"/>
              </w:rPr>
            </w:pPr>
            <w:r w:rsidRPr="00B72BA6">
              <w:rPr>
                <w:rFonts w:ascii="Arial" w:hAnsi="Arial" w:cs="Arial"/>
                <w:sz w:val="16"/>
                <w:szCs w:val="16"/>
              </w:rPr>
              <w:t>150</w:t>
            </w:r>
          </w:p>
        </w:tc>
      </w:tr>
      <w:tr w:rsidR="0093276C" w:rsidRPr="00B72BA6" w14:paraId="5A57CA0B" w14:textId="77777777" w:rsidTr="00A71D70">
        <w:trPr>
          <w:trHeight w:val="20"/>
          <w:jc w:val="center"/>
        </w:trPr>
        <w:tc>
          <w:tcPr>
            <w:tcW w:w="0" w:type="auto"/>
            <w:shd w:val="clear" w:color="auto" w:fill="FFFFFF" w:themeFill="background1"/>
            <w:vAlign w:val="center"/>
          </w:tcPr>
          <w:p w14:paraId="3E933D08" w14:textId="77777777" w:rsidR="00951727" w:rsidRPr="00B72BA6" w:rsidRDefault="00951727" w:rsidP="00A71D70">
            <w:pPr>
              <w:jc w:val="center"/>
              <w:rPr>
                <w:rFonts w:ascii="Arial" w:hAnsi="Arial" w:cs="Arial"/>
                <w:sz w:val="16"/>
                <w:szCs w:val="16"/>
              </w:rPr>
            </w:pPr>
            <w:r w:rsidRPr="00B72BA6">
              <w:rPr>
                <w:rFonts w:ascii="Arial" w:hAnsi="Arial" w:cs="Arial"/>
                <w:sz w:val="16"/>
                <w:szCs w:val="16"/>
              </w:rPr>
              <w:t>14</w:t>
            </w:r>
          </w:p>
        </w:tc>
        <w:tc>
          <w:tcPr>
            <w:tcW w:w="4267" w:type="dxa"/>
            <w:shd w:val="clear" w:color="auto" w:fill="FFFFFF" w:themeFill="background1"/>
            <w:vAlign w:val="center"/>
          </w:tcPr>
          <w:p w14:paraId="3199336C" w14:textId="77777777" w:rsidR="00951727" w:rsidRPr="00B72BA6" w:rsidRDefault="00951727" w:rsidP="00A71D70">
            <w:pPr>
              <w:snapToGrid w:val="0"/>
              <w:jc w:val="center"/>
              <w:rPr>
                <w:rFonts w:ascii="Arial" w:eastAsia="DejaVu Sans;Times New Roman" w:hAnsi="Arial" w:cs="Arial"/>
                <w:sz w:val="16"/>
                <w:szCs w:val="16"/>
              </w:rPr>
            </w:pPr>
            <w:r w:rsidRPr="00B72BA6">
              <w:rPr>
                <w:rFonts w:ascii="Arial" w:eastAsia="DejaVu Sans;Times New Roman" w:hAnsi="Arial" w:cs="Arial"/>
                <w:sz w:val="16"/>
                <w:szCs w:val="16"/>
              </w:rPr>
              <w:t>Dorobienie kabla</w:t>
            </w:r>
          </w:p>
        </w:tc>
        <w:tc>
          <w:tcPr>
            <w:tcW w:w="3247" w:type="dxa"/>
            <w:shd w:val="clear" w:color="auto" w:fill="FFFFFF" w:themeFill="background1"/>
            <w:vAlign w:val="center"/>
          </w:tcPr>
          <w:p w14:paraId="5D569611" w14:textId="77777777" w:rsidR="00951727" w:rsidRPr="00B72BA6" w:rsidRDefault="00951727" w:rsidP="00A71D70">
            <w:pPr>
              <w:jc w:val="center"/>
              <w:rPr>
                <w:rFonts w:ascii="Arial" w:hAnsi="Arial" w:cs="Arial"/>
                <w:color w:val="000000"/>
                <w:sz w:val="16"/>
                <w:szCs w:val="16"/>
              </w:rPr>
            </w:pPr>
            <w:r w:rsidRPr="00B72BA6">
              <w:rPr>
                <w:rFonts w:ascii="Arial" w:hAnsi="Arial" w:cs="Arial"/>
                <w:color w:val="000000"/>
                <w:sz w:val="16"/>
                <w:szCs w:val="16"/>
              </w:rPr>
              <w:t>Jednorazowo</w:t>
            </w:r>
          </w:p>
        </w:tc>
        <w:tc>
          <w:tcPr>
            <w:tcW w:w="2588" w:type="dxa"/>
            <w:shd w:val="clear" w:color="auto" w:fill="FFFFFF" w:themeFill="background1"/>
            <w:vAlign w:val="center"/>
          </w:tcPr>
          <w:p w14:paraId="5DC7F03A" w14:textId="77777777" w:rsidR="00951727" w:rsidRPr="00B72BA6" w:rsidRDefault="00951727" w:rsidP="00A71D70">
            <w:pPr>
              <w:snapToGrid w:val="0"/>
              <w:jc w:val="center"/>
              <w:rPr>
                <w:rFonts w:ascii="Arial" w:eastAsia="DejaVu Sans;Times New Roman" w:hAnsi="Arial" w:cs="Arial"/>
                <w:sz w:val="16"/>
                <w:szCs w:val="16"/>
              </w:rPr>
            </w:pPr>
            <w:r w:rsidRPr="00B72BA6">
              <w:rPr>
                <w:rFonts w:ascii="Arial" w:eastAsia="DejaVu Sans;Times New Roman" w:hAnsi="Arial" w:cs="Arial"/>
                <w:sz w:val="16"/>
                <w:szCs w:val="16"/>
              </w:rPr>
              <w:t>Wg kosztorysu</w:t>
            </w:r>
          </w:p>
        </w:tc>
      </w:tr>
      <w:tr w:rsidR="0093276C" w:rsidRPr="00B72BA6" w14:paraId="302C4FB4" w14:textId="77777777" w:rsidTr="00A71D70">
        <w:trPr>
          <w:trHeight w:val="20"/>
          <w:jc w:val="center"/>
        </w:trPr>
        <w:tc>
          <w:tcPr>
            <w:tcW w:w="0" w:type="auto"/>
            <w:shd w:val="clear" w:color="auto" w:fill="FFFFFF" w:themeFill="background1"/>
            <w:vAlign w:val="center"/>
          </w:tcPr>
          <w:p w14:paraId="74EEF431" w14:textId="77777777" w:rsidR="00951727" w:rsidRPr="00B72BA6" w:rsidRDefault="00951727" w:rsidP="00A71D70">
            <w:pPr>
              <w:jc w:val="center"/>
              <w:rPr>
                <w:rFonts w:ascii="Arial" w:hAnsi="Arial" w:cs="Arial"/>
                <w:sz w:val="16"/>
                <w:szCs w:val="16"/>
              </w:rPr>
            </w:pPr>
            <w:r w:rsidRPr="00B72BA6">
              <w:rPr>
                <w:rFonts w:ascii="Arial" w:hAnsi="Arial" w:cs="Arial"/>
                <w:sz w:val="16"/>
                <w:szCs w:val="16"/>
              </w:rPr>
              <w:t>15</w:t>
            </w:r>
          </w:p>
        </w:tc>
        <w:tc>
          <w:tcPr>
            <w:tcW w:w="4267" w:type="dxa"/>
            <w:shd w:val="clear" w:color="auto" w:fill="FFFFFF" w:themeFill="background1"/>
            <w:vAlign w:val="center"/>
          </w:tcPr>
          <w:p w14:paraId="0E1AE0BC" w14:textId="77777777" w:rsidR="00951727" w:rsidRPr="00B72BA6" w:rsidRDefault="00951727" w:rsidP="00A71D70">
            <w:pPr>
              <w:snapToGrid w:val="0"/>
              <w:jc w:val="center"/>
              <w:rPr>
                <w:rFonts w:ascii="Arial" w:eastAsia="DejaVu Sans;Times New Roman" w:hAnsi="Arial" w:cs="Arial"/>
                <w:sz w:val="16"/>
                <w:szCs w:val="16"/>
              </w:rPr>
            </w:pPr>
            <w:r w:rsidRPr="00B72BA6">
              <w:rPr>
                <w:rFonts w:ascii="Arial" w:eastAsia="DejaVu Sans;Times New Roman" w:hAnsi="Arial" w:cs="Arial"/>
                <w:sz w:val="16"/>
                <w:szCs w:val="16"/>
              </w:rPr>
              <w:t>Przesłanie faktury VAT lub duplikatów dokumentów pocztą listem zwykłym</w:t>
            </w:r>
          </w:p>
        </w:tc>
        <w:tc>
          <w:tcPr>
            <w:tcW w:w="3247" w:type="dxa"/>
            <w:shd w:val="clear" w:color="auto" w:fill="FFFFFF" w:themeFill="background1"/>
            <w:vAlign w:val="center"/>
          </w:tcPr>
          <w:p w14:paraId="382C332F" w14:textId="77777777" w:rsidR="00951727" w:rsidRPr="00B72BA6" w:rsidRDefault="00951727" w:rsidP="00A71D70">
            <w:pPr>
              <w:jc w:val="center"/>
              <w:rPr>
                <w:rFonts w:ascii="Arial" w:hAnsi="Arial" w:cs="Arial"/>
                <w:color w:val="000000"/>
                <w:sz w:val="16"/>
                <w:szCs w:val="16"/>
              </w:rPr>
            </w:pPr>
            <w:r w:rsidRPr="00B72BA6">
              <w:rPr>
                <w:rFonts w:ascii="Arial" w:hAnsi="Arial" w:cs="Arial"/>
                <w:color w:val="000000"/>
                <w:sz w:val="16"/>
                <w:szCs w:val="16"/>
              </w:rPr>
              <w:t>Jednorazowo</w:t>
            </w:r>
          </w:p>
        </w:tc>
        <w:tc>
          <w:tcPr>
            <w:tcW w:w="2588" w:type="dxa"/>
            <w:shd w:val="clear" w:color="auto" w:fill="FFFFFF" w:themeFill="background1"/>
            <w:vAlign w:val="center"/>
          </w:tcPr>
          <w:p w14:paraId="12B47655" w14:textId="77777777" w:rsidR="00951727" w:rsidRPr="00B72BA6" w:rsidRDefault="00951727" w:rsidP="00A71D70">
            <w:pPr>
              <w:jc w:val="center"/>
              <w:rPr>
                <w:rFonts w:ascii="Arial" w:hAnsi="Arial" w:cs="Arial"/>
                <w:sz w:val="16"/>
                <w:szCs w:val="16"/>
              </w:rPr>
            </w:pPr>
            <w:r w:rsidRPr="00B72BA6">
              <w:rPr>
                <w:rFonts w:ascii="Arial" w:hAnsi="Arial" w:cs="Arial"/>
                <w:color w:val="000000"/>
                <w:sz w:val="16"/>
                <w:szCs w:val="16"/>
              </w:rPr>
              <w:t>6,00</w:t>
            </w:r>
          </w:p>
        </w:tc>
      </w:tr>
      <w:tr w:rsidR="0093276C" w:rsidRPr="00B72BA6" w14:paraId="73F607A4" w14:textId="77777777" w:rsidTr="00A71D70">
        <w:trPr>
          <w:trHeight w:val="20"/>
          <w:jc w:val="center"/>
        </w:trPr>
        <w:tc>
          <w:tcPr>
            <w:tcW w:w="0" w:type="auto"/>
            <w:shd w:val="clear" w:color="auto" w:fill="FFFFFF" w:themeFill="background1"/>
            <w:vAlign w:val="center"/>
          </w:tcPr>
          <w:p w14:paraId="2EFA8867" w14:textId="77777777" w:rsidR="00951727" w:rsidRPr="00B72BA6" w:rsidRDefault="00951727" w:rsidP="00A71D70">
            <w:pPr>
              <w:jc w:val="center"/>
              <w:rPr>
                <w:rFonts w:ascii="Arial" w:hAnsi="Arial" w:cs="Arial"/>
                <w:sz w:val="16"/>
                <w:szCs w:val="16"/>
              </w:rPr>
            </w:pPr>
            <w:r w:rsidRPr="00B72BA6">
              <w:rPr>
                <w:rFonts w:ascii="Arial" w:hAnsi="Arial" w:cs="Arial"/>
                <w:sz w:val="16"/>
                <w:szCs w:val="16"/>
              </w:rPr>
              <w:t>16</w:t>
            </w:r>
          </w:p>
        </w:tc>
        <w:tc>
          <w:tcPr>
            <w:tcW w:w="4267" w:type="dxa"/>
            <w:shd w:val="clear" w:color="auto" w:fill="FFFFFF" w:themeFill="background1"/>
            <w:vAlign w:val="center"/>
          </w:tcPr>
          <w:p w14:paraId="5C4FB35B" w14:textId="77777777" w:rsidR="00951727" w:rsidRPr="00B72BA6" w:rsidRDefault="00951727" w:rsidP="00A71D70">
            <w:pPr>
              <w:snapToGrid w:val="0"/>
              <w:jc w:val="center"/>
              <w:rPr>
                <w:rFonts w:ascii="Arial" w:eastAsia="DejaVu Sans;Times New Roman" w:hAnsi="Arial" w:cs="Arial"/>
                <w:sz w:val="16"/>
                <w:szCs w:val="16"/>
              </w:rPr>
            </w:pPr>
            <w:r w:rsidRPr="00B72BA6">
              <w:rPr>
                <w:rFonts w:ascii="Arial" w:eastAsia="DejaVu Sans;Times New Roman" w:hAnsi="Arial" w:cs="Arial"/>
                <w:sz w:val="16"/>
                <w:szCs w:val="16"/>
              </w:rPr>
              <w:t>Przesłanie faktury VAT lub duplikatów dokumentów pocztą listem poleconym</w:t>
            </w:r>
          </w:p>
        </w:tc>
        <w:tc>
          <w:tcPr>
            <w:tcW w:w="3247" w:type="dxa"/>
            <w:shd w:val="clear" w:color="auto" w:fill="FFFFFF" w:themeFill="background1"/>
            <w:vAlign w:val="center"/>
          </w:tcPr>
          <w:p w14:paraId="78A07F06" w14:textId="77777777" w:rsidR="00951727" w:rsidRPr="00B72BA6" w:rsidRDefault="00951727" w:rsidP="00A71D70">
            <w:pPr>
              <w:jc w:val="center"/>
              <w:rPr>
                <w:rFonts w:ascii="Arial" w:hAnsi="Arial" w:cs="Arial"/>
                <w:color w:val="000000"/>
                <w:sz w:val="16"/>
                <w:szCs w:val="16"/>
              </w:rPr>
            </w:pPr>
            <w:r w:rsidRPr="00B72BA6">
              <w:rPr>
                <w:rFonts w:ascii="Arial" w:hAnsi="Arial" w:cs="Arial"/>
                <w:color w:val="000000"/>
                <w:sz w:val="16"/>
                <w:szCs w:val="16"/>
              </w:rPr>
              <w:t>Jednorazowo</w:t>
            </w:r>
          </w:p>
        </w:tc>
        <w:tc>
          <w:tcPr>
            <w:tcW w:w="2588" w:type="dxa"/>
            <w:shd w:val="clear" w:color="auto" w:fill="FFFFFF" w:themeFill="background1"/>
            <w:vAlign w:val="center"/>
          </w:tcPr>
          <w:p w14:paraId="403608A2" w14:textId="77777777" w:rsidR="00951727" w:rsidRPr="00B72BA6" w:rsidRDefault="00951727" w:rsidP="00A71D70">
            <w:pPr>
              <w:jc w:val="center"/>
              <w:rPr>
                <w:rFonts w:ascii="Arial" w:hAnsi="Arial" w:cs="Arial"/>
                <w:color w:val="000000"/>
                <w:sz w:val="16"/>
                <w:szCs w:val="16"/>
              </w:rPr>
            </w:pPr>
            <w:r w:rsidRPr="00B72BA6">
              <w:rPr>
                <w:rFonts w:ascii="Arial" w:hAnsi="Arial" w:cs="Arial"/>
                <w:color w:val="000000"/>
                <w:sz w:val="16"/>
                <w:szCs w:val="16"/>
              </w:rPr>
              <w:t>6,00</w:t>
            </w:r>
          </w:p>
        </w:tc>
      </w:tr>
      <w:tr w:rsidR="0093276C" w:rsidRPr="00B72BA6" w14:paraId="4A4013EB" w14:textId="77777777" w:rsidTr="00A71D70">
        <w:trPr>
          <w:trHeight w:val="20"/>
          <w:jc w:val="center"/>
        </w:trPr>
        <w:tc>
          <w:tcPr>
            <w:tcW w:w="0" w:type="auto"/>
            <w:shd w:val="clear" w:color="auto" w:fill="FFFFFF" w:themeFill="background1"/>
            <w:vAlign w:val="center"/>
          </w:tcPr>
          <w:p w14:paraId="409001C9" w14:textId="77777777" w:rsidR="00951727" w:rsidRPr="00B72BA6" w:rsidRDefault="00951727" w:rsidP="00A71D70">
            <w:pPr>
              <w:jc w:val="center"/>
              <w:rPr>
                <w:rFonts w:ascii="Arial" w:hAnsi="Arial" w:cs="Arial"/>
                <w:sz w:val="16"/>
                <w:szCs w:val="16"/>
              </w:rPr>
            </w:pPr>
            <w:r w:rsidRPr="00B72BA6">
              <w:rPr>
                <w:rFonts w:ascii="Arial" w:hAnsi="Arial" w:cs="Arial"/>
                <w:sz w:val="16"/>
                <w:szCs w:val="16"/>
              </w:rPr>
              <w:t>17</w:t>
            </w:r>
          </w:p>
        </w:tc>
        <w:tc>
          <w:tcPr>
            <w:tcW w:w="4267" w:type="dxa"/>
            <w:shd w:val="clear" w:color="auto" w:fill="FFFFFF" w:themeFill="background1"/>
            <w:vAlign w:val="center"/>
          </w:tcPr>
          <w:p w14:paraId="6FA14260" w14:textId="77777777" w:rsidR="00951727" w:rsidRPr="00B72BA6" w:rsidRDefault="00951727" w:rsidP="00A71D70">
            <w:pPr>
              <w:snapToGrid w:val="0"/>
              <w:jc w:val="center"/>
              <w:rPr>
                <w:rFonts w:ascii="Arial" w:eastAsia="DejaVu Sans;Times New Roman" w:hAnsi="Arial" w:cs="Arial"/>
                <w:sz w:val="16"/>
                <w:szCs w:val="16"/>
              </w:rPr>
            </w:pPr>
            <w:r w:rsidRPr="00B72BA6">
              <w:rPr>
                <w:rFonts w:ascii="Arial" w:eastAsia="DejaVu Sans;Times New Roman" w:hAnsi="Arial" w:cs="Arial"/>
                <w:sz w:val="16"/>
                <w:szCs w:val="16"/>
              </w:rPr>
              <w:t>Opłata za nie zwrócenie/uszkodzenie kompletnego Urządzenia Abonenckiego - zasilacz do anteny</w:t>
            </w:r>
          </w:p>
        </w:tc>
        <w:tc>
          <w:tcPr>
            <w:tcW w:w="3247" w:type="dxa"/>
            <w:shd w:val="clear" w:color="auto" w:fill="FFFFFF" w:themeFill="background1"/>
            <w:vAlign w:val="center"/>
          </w:tcPr>
          <w:p w14:paraId="187C4C39" w14:textId="77777777" w:rsidR="00951727" w:rsidRPr="00B72BA6" w:rsidRDefault="00951727" w:rsidP="00A71D70">
            <w:pPr>
              <w:jc w:val="center"/>
              <w:rPr>
                <w:rFonts w:ascii="Arial" w:hAnsi="Arial" w:cs="Arial"/>
                <w:color w:val="000000"/>
                <w:sz w:val="16"/>
                <w:szCs w:val="16"/>
              </w:rPr>
            </w:pPr>
            <w:r w:rsidRPr="00B72BA6">
              <w:rPr>
                <w:rFonts w:ascii="Arial" w:hAnsi="Arial" w:cs="Arial"/>
                <w:color w:val="000000"/>
                <w:sz w:val="16"/>
                <w:szCs w:val="16"/>
              </w:rPr>
              <w:t>Jednorazowo</w:t>
            </w:r>
          </w:p>
        </w:tc>
        <w:tc>
          <w:tcPr>
            <w:tcW w:w="2588" w:type="dxa"/>
            <w:shd w:val="clear" w:color="auto" w:fill="FFFFFF" w:themeFill="background1"/>
            <w:vAlign w:val="center"/>
          </w:tcPr>
          <w:p w14:paraId="7384D72F" w14:textId="77777777" w:rsidR="00951727" w:rsidRPr="00B72BA6" w:rsidRDefault="00951727" w:rsidP="00A71D70">
            <w:pPr>
              <w:jc w:val="center"/>
              <w:rPr>
                <w:rFonts w:ascii="Arial" w:hAnsi="Arial" w:cs="Arial"/>
                <w:sz w:val="16"/>
                <w:szCs w:val="16"/>
              </w:rPr>
            </w:pPr>
            <w:r w:rsidRPr="00B72BA6">
              <w:rPr>
                <w:rFonts w:ascii="Arial" w:hAnsi="Arial" w:cs="Arial"/>
                <w:color w:val="000000"/>
                <w:sz w:val="16"/>
                <w:szCs w:val="16"/>
              </w:rPr>
              <w:t>100,00</w:t>
            </w:r>
          </w:p>
        </w:tc>
      </w:tr>
      <w:tr w:rsidR="0093276C" w:rsidRPr="00B72BA6" w14:paraId="05812F66" w14:textId="77777777" w:rsidTr="00A71D70">
        <w:trPr>
          <w:trHeight w:val="20"/>
          <w:jc w:val="center"/>
        </w:trPr>
        <w:tc>
          <w:tcPr>
            <w:tcW w:w="0" w:type="auto"/>
            <w:shd w:val="clear" w:color="auto" w:fill="FFFFFF" w:themeFill="background1"/>
            <w:vAlign w:val="center"/>
          </w:tcPr>
          <w:p w14:paraId="1749034D" w14:textId="77777777" w:rsidR="00951727" w:rsidRPr="00B72BA6" w:rsidRDefault="00951727" w:rsidP="00A71D70">
            <w:pPr>
              <w:jc w:val="center"/>
              <w:rPr>
                <w:rFonts w:ascii="Arial" w:hAnsi="Arial" w:cs="Arial"/>
                <w:sz w:val="16"/>
                <w:szCs w:val="16"/>
              </w:rPr>
            </w:pPr>
            <w:r w:rsidRPr="00B72BA6">
              <w:rPr>
                <w:rFonts w:ascii="Arial" w:hAnsi="Arial" w:cs="Arial"/>
                <w:sz w:val="16"/>
                <w:szCs w:val="16"/>
              </w:rPr>
              <w:t>18</w:t>
            </w:r>
          </w:p>
        </w:tc>
        <w:tc>
          <w:tcPr>
            <w:tcW w:w="4267" w:type="dxa"/>
            <w:shd w:val="clear" w:color="auto" w:fill="FFFFFF" w:themeFill="background1"/>
            <w:vAlign w:val="center"/>
          </w:tcPr>
          <w:p w14:paraId="67106E26" w14:textId="77777777" w:rsidR="00951727" w:rsidRPr="00B72BA6" w:rsidRDefault="00951727" w:rsidP="00A71D70">
            <w:pPr>
              <w:snapToGrid w:val="0"/>
              <w:jc w:val="center"/>
              <w:rPr>
                <w:rFonts w:ascii="Arial" w:eastAsia="DejaVu Sans;Times New Roman" w:hAnsi="Arial" w:cs="Arial"/>
                <w:sz w:val="16"/>
                <w:szCs w:val="16"/>
              </w:rPr>
            </w:pPr>
            <w:r w:rsidRPr="00B72BA6">
              <w:rPr>
                <w:rFonts w:ascii="Arial" w:eastAsia="DejaVu Sans;Times New Roman" w:hAnsi="Arial" w:cs="Arial"/>
                <w:sz w:val="16"/>
                <w:szCs w:val="16"/>
              </w:rPr>
              <w:t>Opłata za nie zwrócenie/uszkodzenie kompletnego Urządzenia Abonenckiego -  antena zintegrowana z urządzeniem odbierającym sygnał bezprzewodowy*</w:t>
            </w:r>
          </w:p>
        </w:tc>
        <w:tc>
          <w:tcPr>
            <w:tcW w:w="3247" w:type="dxa"/>
            <w:shd w:val="clear" w:color="auto" w:fill="FFFFFF" w:themeFill="background1"/>
            <w:vAlign w:val="center"/>
          </w:tcPr>
          <w:p w14:paraId="7C5E8516" w14:textId="77777777" w:rsidR="00951727" w:rsidRPr="00B72BA6" w:rsidRDefault="00951727" w:rsidP="00A71D70">
            <w:pPr>
              <w:jc w:val="center"/>
              <w:rPr>
                <w:rFonts w:ascii="Arial" w:hAnsi="Arial" w:cs="Arial"/>
                <w:color w:val="000000"/>
                <w:sz w:val="16"/>
                <w:szCs w:val="16"/>
              </w:rPr>
            </w:pPr>
            <w:r w:rsidRPr="00B72BA6">
              <w:rPr>
                <w:rFonts w:ascii="Arial" w:hAnsi="Arial" w:cs="Arial"/>
                <w:color w:val="000000"/>
                <w:sz w:val="16"/>
                <w:szCs w:val="16"/>
              </w:rPr>
              <w:t>Jednorazowo</w:t>
            </w:r>
          </w:p>
        </w:tc>
        <w:tc>
          <w:tcPr>
            <w:tcW w:w="2588" w:type="dxa"/>
            <w:shd w:val="clear" w:color="auto" w:fill="FFFFFF" w:themeFill="background1"/>
            <w:vAlign w:val="center"/>
          </w:tcPr>
          <w:p w14:paraId="5124A2AA" w14:textId="77777777" w:rsidR="00951727" w:rsidRPr="00B72BA6" w:rsidRDefault="00951727" w:rsidP="00A71D70">
            <w:pPr>
              <w:jc w:val="center"/>
              <w:rPr>
                <w:rFonts w:ascii="Arial" w:hAnsi="Arial" w:cs="Arial"/>
                <w:color w:val="000000"/>
                <w:sz w:val="16"/>
                <w:szCs w:val="16"/>
              </w:rPr>
            </w:pPr>
            <w:r w:rsidRPr="00B72BA6">
              <w:rPr>
                <w:rFonts w:ascii="Arial" w:hAnsi="Arial" w:cs="Arial"/>
                <w:color w:val="000000"/>
                <w:sz w:val="16"/>
                <w:szCs w:val="16"/>
              </w:rPr>
              <w:t>200,00</w:t>
            </w:r>
          </w:p>
        </w:tc>
      </w:tr>
      <w:tr w:rsidR="0093276C" w:rsidRPr="00B72BA6" w14:paraId="7403CD7A" w14:textId="77777777" w:rsidTr="00A71D70">
        <w:trPr>
          <w:trHeight w:val="20"/>
          <w:jc w:val="center"/>
        </w:trPr>
        <w:tc>
          <w:tcPr>
            <w:tcW w:w="0" w:type="auto"/>
            <w:shd w:val="clear" w:color="auto" w:fill="FFFFFF" w:themeFill="background1"/>
            <w:vAlign w:val="center"/>
          </w:tcPr>
          <w:p w14:paraId="48041526" w14:textId="77777777" w:rsidR="00951727" w:rsidRPr="00B72BA6" w:rsidRDefault="00951727" w:rsidP="00A71D70">
            <w:pPr>
              <w:jc w:val="center"/>
              <w:rPr>
                <w:rFonts w:ascii="Arial" w:hAnsi="Arial" w:cs="Arial"/>
                <w:sz w:val="16"/>
                <w:szCs w:val="16"/>
              </w:rPr>
            </w:pPr>
            <w:r w:rsidRPr="00B72BA6">
              <w:rPr>
                <w:rFonts w:ascii="Arial" w:hAnsi="Arial" w:cs="Arial"/>
                <w:sz w:val="16"/>
                <w:szCs w:val="16"/>
              </w:rPr>
              <w:t>19</w:t>
            </w:r>
          </w:p>
        </w:tc>
        <w:tc>
          <w:tcPr>
            <w:tcW w:w="4267" w:type="dxa"/>
            <w:shd w:val="clear" w:color="auto" w:fill="FFFFFF" w:themeFill="background1"/>
            <w:vAlign w:val="center"/>
          </w:tcPr>
          <w:p w14:paraId="5FAC3C61" w14:textId="77777777" w:rsidR="00951727" w:rsidRPr="00B72BA6" w:rsidRDefault="00951727" w:rsidP="00A71D70">
            <w:pPr>
              <w:pStyle w:val="NormalnyWeb"/>
              <w:spacing w:before="0" w:after="0"/>
              <w:jc w:val="center"/>
              <w:rPr>
                <w:rFonts w:ascii="Arial" w:hAnsi="Arial" w:cs="Arial"/>
                <w:sz w:val="16"/>
                <w:szCs w:val="16"/>
              </w:rPr>
            </w:pPr>
            <w:r w:rsidRPr="00B72BA6">
              <w:rPr>
                <w:rFonts w:ascii="Arial" w:eastAsia="DejaVu Sans;Times New Roman" w:hAnsi="Arial" w:cs="Arial"/>
                <w:sz w:val="16"/>
                <w:szCs w:val="16"/>
              </w:rPr>
              <w:t xml:space="preserve">Konfiguracja routera, </w:t>
            </w:r>
            <w:proofErr w:type="spellStart"/>
            <w:r w:rsidRPr="00B72BA6">
              <w:rPr>
                <w:rFonts w:ascii="Arial" w:hAnsi="Arial" w:cs="Arial"/>
                <w:color w:val="000000"/>
                <w:sz w:val="16"/>
                <w:szCs w:val="16"/>
              </w:rPr>
              <w:t>access</w:t>
            </w:r>
            <w:proofErr w:type="spellEnd"/>
            <w:r w:rsidRPr="00B72BA6">
              <w:rPr>
                <w:rFonts w:ascii="Arial" w:hAnsi="Arial" w:cs="Arial"/>
                <w:color w:val="000000"/>
                <w:sz w:val="16"/>
                <w:szCs w:val="16"/>
              </w:rPr>
              <w:t xml:space="preserve"> pointa</w:t>
            </w:r>
          </w:p>
        </w:tc>
        <w:tc>
          <w:tcPr>
            <w:tcW w:w="3247" w:type="dxa"/>
            <w:shd w:val="clear" w:color="auto" w:fill="FFFFFF" w:themeFill="background1"/>
            <w:vAlign w:val="center"/>
          </w:tcPr>
          <w:p w14:paraId="6D952C74" w14:textId="77777777" w:rsidR="00951727" w:rsidRPr="00B72BA6" w:rsidRDefault="00951727" w:rsidP="00A71D70">
            <w:pPr>
              <w:jc w:val="center"/>
              <w:rPr>
                <w:rFonts w:ascii="Arial" w:hAnsi="Arial" w:cs="Arial"/>
                <w:color w:val="000000"/>
                <w:sz w:val="16"/>
                <w:szCs w:val="16"/>
              </w:rPr>
            </w:pPr>
            <w:r w:rsidRPr="00B72BA6">
              <w:rPr>
                <w:rFonts w:ascii="Arial" w:hAnsi="Arial" w:cs="Arial"/>
                <w:color w:val="000000"/>
                <w:sz w:val="16"/>
                <w:szCs w:val="16"/>
              </w:rPr>
              <w:t>Jednorazowo</w:t>
            </w:r>
          </w:p>
        </w:tc>
        <w:tc>
          <w:tcPr>
            <w:tcW w:w="2588" w:type="dxa"/>
            <w:shd w:val="clear" w:color="auto" w:fill="FFFFFF" w:themeFill="background1"/>
            <w:vAlign w:val="center"/>
          </w:tcPr>
          <w:p w14:paraId="0ED74878" w14:textId="77777777" w:rsidR="00951727" w:rsidRPr="00B72BA6" w:rsidRDefault="00951727" w:rsidP="00A71D70">
            <w:pPr>
              <w:jc w:val="center"/>
              <w:rPr>
                <w:rFonts w:ascii="Arial" w:hAnsi="Arial" w:cs="Arial"/>
                <w:sz w:val="16"/>
                <w:szCs w:val="16"/>
              </w:rPr>
            </w:pPr>
            <w:r w:rsidRPr="00B72BA6">
              <w:rPr>
                <w:rFonts w:ascii="Arial" w:hAnsi="Arial" w:cs="Arial"/>
                <w:sz w:val="16"/>
                <w:szCs w:val="16"/>
              </w:rPr>
              <w:t>200</w:t>
            </w:r>
          </w:p>
        </w:tc>
      </w:tr>
      <w:tr w:rsidR="0093276C" w:rsidRPr="00B72BA6" w14:paraId="2A9434CB" w14:textId="77777777" w:rsidTr="00A71D70">
        <w:trPr>
          <w:trHeight w:val="20"/>
          <w:jc w:val="center"/>
        </w:trPr>
        <w:tc>
          <w:tcPr>
            <w:tcW w:w="0" w:type="auto"/>
            <w:shd w:val="clear" w:color="auto" w:fill="FFFFFF" w:themeFill="background1"/>
            <w:vAlign w:val="center"/>
          </w:tcPr>
          <w:p w14:paraId="50EEAFC4" w14:textId="77777777" w:rsidR="00951727" w:rsidRPr="00B72BA6" w:rsidRDefault="00951727" w:rsidP="00A71D70">
            <w:pPr>
              <w:jc w:val="center"/>
              <w:rPr>
                <w:rFonts w:ascii="Arial" w:hAnsi="Arial" w:cs="Arial"/>
                <w:sz w:val="16"/>
                <w:szCs w:val="16"/>
              </w:rPr>
            </w:pPr>
            <w:r w:rsidRPr="00B72BA6">
              <w:rPr>
                <w:rFonts w:ascii="Arial" w:hAnsi="Arial" w:cs="Arial"/>
                <w:sz w:val="16"/>
                <w:szCs w:val="16"/>
              </w:rPr>
              <w:t>20</w:t>
            </w:r>
          </w:p>
        </w:tc>
        <w:tc>
          <w:tcPr>
            <w:tcW w:w="4267" w:type="dxa"/>
            <w:shd w:val="clear" w:color="auto" w:fill="FFFFFF" w:themeFill="background1"/>
            <w:vAlign w:val="center"/>
          </w:tcPr>
          <w:p w14:paraId="6FD9C226" w14:textId="77777777" w:rsidR="00951727" w:rsidRPr="00B72BA6" w:rsidRDefault="00951727" w:rsidP="00A71D70">
            <w:pPr>
              <w:snapToGrid w:val="0"/>
              <w:jc w:val="center"/>
              <w:rPr>
                <w:rFonts w:ascii="Arial" w:eastAsia="DejaVu Sans;Times New Roman" w:hAnsi="Arial" w:cs="Arial"/>
                <w:sz w:val="16"/>
                <w:szCs w:val="16"/>
              </w:rPr>
            </w:pPr>
            <w:r w:rsidRPr="00B72BA6">
              <w:rPr>
                <w:rFonts w:ascii="Arial" w:eastAsia="DejaVu Sans;Times New Roman" w:hAnsi="Arial" w:cs="Arial"/>
                <w:sz w:val="16"/>
                <w:szCs w:val="16"/>
              </w:rPr>
              <w:t>Rozdzielenie sygnału w lokalu</w:t>
            </w:r>
          </w:p>
        </w:tc>
        <w:tc>
          <w:tcPr>
            <w:tcW w:w="3247" w:type="dxa"/>
            <w:shd w:val="clear" w:color="auto" w:fill="FFFFFF" w:themeFill="background1"/>
            <w:vAlign w:val="center"/>
          </w:tcPr>
          <w:p w14:paraId="0FFA24BE" w14:textId="77777777" w:rsidR="00951727" w:rsidRPr="00B72BA6" w:rsidRDefault="00951727" w:rsidP="00A71D70">
            <w:pPr>
              <w:jc w:val="center"/>
              <w:rPr>
                <w:rFonts w:ascii="Arial" w:hAnsi="Arial" w:cs="Arial"/>
                <w:sz w:val="16"/>
                <w:szCs w:val="16"/>
              </w:rPr>
            </w:pPr>
            <w:r w:rsidRPr="00B72BA6">
              <w:rPr>
                <w:rFonts w:ascii="Arial" w:hAnsi="Arial" w:cs="Arial"/>
                <w:sz w:val="16"/>
                <w:szCs w:val="16"/>
              </w:rPr>
              <w:t>Miesięcznie</w:t>
            </w:r>
          </w:p>
        </w:tc>
        <w:tc>
          <w:tcPr>
            <w:tcW w:w="2588" w:type="dxa"/>
            <w:shd w:val="clear" w:color="auto" w:fill="FFFFFF" w:themeFill="background1"/>
            <w:vAlign w:val="center"/>
          </w:tcPr>
          <w:p w14:paraId="0A604719" w14:textId="77777777" w:rsidR="00951727" w:rsidRPr="00B72BA6" w:rsidRDefault="00951727" w:rsidP="00A71D70">
            <w:pPr>
              <w:jc w:val="center"/>
              <w:rPr>
                <w:rFonts w:ascii="Arial" w:hAnsi="Arial" w:cs="Arial"/>
                <w:sz w:val="16"/>
                <w:szCs w:val="16"/>
              </w:rPr>
            </w:pPr>
            <w:r w:rsidRPr="00B72BA6">
              <w:rPr>
                <w:rFonts w:ascii="Arial" w:hAnsi="Arial" w:cs="Arial"/>
                <w:color w:val="000000"/>
                <w:sz w:val="16"/>
                <w:szCs w:val="16"/>
              </w:rPr>
              <w:t>100,00</w:t>
            </w:r>
          </w:p>
        </w:tc>
      </w:tr>
      <w:tr w:rsidR="0093276C" w:rsidRPr="00B72BA6" w14:paraId="35436257" w14:textId="77777777" w:rsidTr="00A71D70">
        <w:trPr>
          <w:trHeight w:val="20"/>
          <w:jc w:val="center"/>
        </w:trPr>
        <w:tc>
          <w:tcPr>
            <w:tcW w:w="0" w:type="auto"/>
            <w:shd w:val="clear" w:color="auto" w:fill="FFFFFF" w:themeFill="background1"/>
            <w:vAlign w:val="center"/>
          </w:tcPr>
          <w:p w14:paraId="12BA17C1" w14:textId="77777777" w:rsidR="00951727" w:rsidRPr="00B72BA6" w:rsidRDefault="00951727" w:rsidP="00A71D70">
            <w:pPr>
              <w:jc w:val="center"/>
              <w:rPr>
                <w:rFonts w:ascii="Arial" w:hAnsi="Arial" w:cs="Arial"/>
                <w:sz w:val="16"/>
                <w:szCs w:val="16"/>
              </w:rPr>
            </w:pPr>
            <w:r w:rsidRPr="00B72BA6">
              <w:rPr>
                <w:rFonts w:ascii="Arial" w:hAnsi="Arial" w:cs="Arial"/>
                <w:sz w:val="16"/>
                <w:szCs w:val="16"/>
              </w:rPr>
              <w:t>21</w:t>
            </w:r>
          </w:p>
        </w:tc>
        <w:tc>
          <w:tcPr>
            <w:tcW w:w="4267" w:type="dxa"/>
            <w:shd w:val="clear" w:color="auto" w:fill="FFFFFF" w:themeFill="background1"/>
            <w:vAlign w:val="center"/>
          </w:tcPr>
          <w:p w14:paraId="082E0FF3" w14:textId="77777777" w:rsidR="00951727" w:rsidRPr="00B72BA6" w:rsidRDefault="00951727" w:rsidP="00A71D70">
            <w:pPr>
              <w:snapToGrid w:val="0"/>
              <w:jc w:val="center"/>
              <w:rPr>
                <w:rFonts w:ascii="Arial" w:eastAsia="DejaVu Sans;Times New Roman" w:hAnsi="Arial" w:cs="Arial"/>
                <w:sz w:val="16"/>
                <w:szCs w:val="16"/>
              </w:rPr>
            </w:pPr>
            <w:r w:rsidRPr="00B72BA6">
              <w:rPr>
                <w:rFonts w:ascii="Arial" w:eastAsia="DejaVu Sans;Times New Roman" w:hAnsi="Arial" w:cs="Arial"/>
                <w:sz w:val="16"/>
                <w:szCs w:val="16"/>
              </w:rPr>
              <w:t>Opłata za nie zwrócenie/uszkodzenie kompletnego Urządzenia Abonenckiego -  bramka VoIP</w:t>
            </w:r>
          </w:p>
        </w:tc>
        <w:tc>
          <w:tcPr>
            <w:tcW w:w="3247" w:type="dxa"/>
            <w:shd w:val="clear" w:color="auto" w:fill="FFFFFF" w:themeFill="background1"/>
            <w:vAlign w:val="center"/>
          </w:tcPr>
          <w:p w14:paraId="6A267FAB" w14:textId="77777777" w:rsidR="00951727" w:rsidRPr="00B72BA6" w:rsidRDefault="00951727" w:rsidP="00A71D70">
            <w:pPr>
              <w:pStyle w:val="Zawartotabeli"/>
              <w:spacing w:line="256" w:lineRule="auto"/>
              <w:jc w:val="center"/>
              <w:rPr>
                <w:rFonts w:ascii="Arial" w:hAnsi="Arial" w:cs="Arial"/>
                <w:color w:val="000000"/>
                <w:sz w:val="16"/>
                <w:szCs w:val="16"/>
              </w:rPr>
            </w:pPr>
            <w:r w:rsidRPr="00B72BA6">
              <w:rPr>
                <w:rFonts w:ascii="Arial" w:hAnsi="Arial" w:cs="Arial"/>
                <w:color w:val="000000"/>
                <w:sz w:val="16"/>
                <w:szCs w:val="16"/>
              </w:rPr>
              <w:t>Jednorazowo</w:t>
            </w:r>
          </w:p>
        </w:tc>
        <w:tc>
          <w:tcPr>
            <w:tcW w:w="2588" w:type="dxa"/>
            <w:shd w:val="clear" w:color="auto" w:fill="FFFFFF" w:themeFill="background1"/>
            <w:vAlign w:val="center"/>
          </w:tcPr>
          <w:p w14:paraId="61FCAB45" w14:textId="77777777" w:rsidR="00951727" w:rsidRPr="00B72BA6" w:rsidRDefault="00951727" w:rsidP="00A71D70">
            <w:pPr>
              <w:pStyle w:val="Zawartotabeli"/>
              <w:jc w:val="center"/>
              <w:rPr>
                <w:rFonts w:ascii="Arial" w:hAnsi="Arial" w:cs="Arial"/>
                <w:sz w:val="16"/>
                <w:szCs w:val="16"/>
              </w:rPr>
            </w:pPr>
            <w:r w:rsidRPr="00B72BA6">
              <w:rPr>
                <w:rFonts w:ascii="Arial" w:hAnsi="Arial" w:cs="Arial"/>
                <w:sz w:val="16"/>
                <w:szCs w:val="16"/>
              </w:rPr>
              <w:t>200</w:t>
            </w:r>
          </w:p>
        </w:tc>
      </w:tr>
      <w:tr w:rsidR="0093276C" w:rsidRPr="00B72BA6" w14:paraId="5398E388" w14:textId="77777777" w:rsidTr="00A71D70">
        <w:trPr>
          <w:trHeight w:val="20"/>
          <w:jc w:val="center"/>
        </w:trPr>
        <w:tc>
          <w:tcPr>
            <w:tcW w:w="0" w:type="auto"/>
            <w:shd w:val="clear" w:color="auto" w:fill="FFFFFF" w:themeFill="background1"/>
            <w:vAlign w:val="center"/>
          </w:tcPr>
          <w:p w14:paraId="75206923" w14:textId="77777777" w:rsidR="00951727" w:rsidRPr="00B72BA6" w:rsidRDefault="00951727" w:rsidP="00A71D70">
            <w:pPr>
              <w:jc w:val="center"/>
              <w:rPr>
                <w:rFonts w:ascii="Arial" w:hAnsi="Arial" w:cs="Arial"/>
                <w:sz w:val="16"/>
                <w:szCs w:val="16"/>
              </w:rPr>
            </w:pPr>
            <w:r w:rsidRPr="00B72BA6">
              <w:rPr>
                <w:rFonts w:ascii="Arial" w:hAnsi="Arial" w:cs="Arial"/>
                <w:sz w:val="16"/>
                <w:szCs w:val="16"/>
              </w:rPr>
              <w:t>22</w:t>
            </w:r>
          </w:p>
        </w:tc>
        <w:tc>
          <w:tcPr>
            <w:tcW w:w="4267" w:type="dxa"/>
            <w:shd w:val="clear" w:color="auto" w:fill="FFFFFF" w:themeFill="background1"/>
            <w:vAlign w:val="center"/>
          </w:tcPr>
          <w:p w14:paraId="776E5321" w14:textId="77777777" w:rsidR="00951727" w:rsidRPr="00B72BA6" w:rsidRDefault="00951727" w:rsidP="00A71D70">
            <w:pPr>
              <w:pStyle w:val="Zawartotabeli"/>
              <w:ind w:left="4" w:right="-55"/>
              <w:jc w:val="center"/>
              <w:rPr>
                <w:rFonts w:ascii="Arial" w:hAnsi="Arial" w:cs="Arial"/>
                <w:sz w:val="16"/>
                <w:szCs w:val="16"/>
              </w:rPr>
            </w:pPr>
            <w:r w:rsidRPr="00B72BA6">
              <w:rPr>
                <w:rFonts w:ascii="Arial" w:hAnsi="Arial" w:cs="Arial"/>
                <w:sz w:val="16"/>
                <w:szCs w:val="16"/>
              </w:rPr>
              <w:t>Fax2email</w:t>
            </w:r>
          </w:p>
        </w:tc>
        <w:tc>
          <w:tcPr>
            <w:tcW w:w="3247" w:type="dxa"/>
            <w:shd w:val="clear" w:color="auto" w:fill="FFFFFF" w:themeFill="background1"/>
            <w:vAlign w:val="center"/>
          </w:tcPr>
          <w:p w14:paraId="5E781D16" w14:textId="77777777" w:rsidR="00951727" w:rsidRPr="00B72BA6" w:rsidRDefault="00951727" w:rsidP="00A71D70">
            <w:pPr>
              <w:pStyle w:val="Zawartotabeli"/>
              <w:jc w:val="center"/>
              <w:rPr>
                <w:rFonts w:ascii="Arial" w:hAnsi="Arial" w:cs="Arial"/>
                <w:sz w:val="16"/>
                <w:szCs w:val="16"/>
              </w:rPr>
            </w:pPr>
            <w:r w:rsidRPr="00B72BA6">
              <w:rPr>
                <w:rFonts w:ascii="Arial" w:hAnsi="Arial" w:cs="Arial"/>
                <w:sz w:val="16"/>
                <w:szCs w:val="16"/>
              </w:rPr>
              <w:t>Miesięcznie</w:t>
            </w:r>
          </w:p>
        </w:tc>
        <w:tc>
          <w:tcPr>
            <w:tcW w:w="2588" w:type="dxa"/>
            <w:shd w:val="clear" w:color="auto" w:fill="FFFFFF" w:themeFill="background1"/>
            <w:vAlign w:val="center"/>
          </w:tcPr>
          <w:p w14:paraId="4100B7D3" w14:textId="77777777" w:rsidR="00951727" w:rsidRPr="00B72BA6" w:rsidRDefault="00951727" w:rsidP="00A71D70">
            <w:pPr>
              <w:pStyle w:val="Zawartotabeli"/>
              <w:jc w:val="center"/>
              <w:rPr>
                <w:rFonts w:ascii="Arial" w:hAnsi="Arial" w:cs="Arial"/>
                <w:sz w:val="16"/>
                <w:szCs w:val="16"/>
              </w:rPr>
            </w:pPr>
            <w:r w:rsidRPr="00B72BA6">
              <w:rPr>
                <w:rFonts w:ascii="Arial" w:hAnsi="Arial" w:cs="Arial"/>
                <w:sz w:val="16"/>
                <w:szCs w:val="16"/>
              </w:rPr>
              <w:t>50,00</w:t>
            </w:r>
          </w:p>
        </w:tc>
      </w:tr>
      <w:tr w:rsidR="0093276C" w:rsidRPr="00B72BA6" w14:paraId="55543D95" w14:textId="77777777" w:rsidTr="00A71D70">
        <w:trPr>
          <w:trHeight w:val="20"/>
          <w:jc w:val="center"/>
        </w:trPr>
        <w:tc>
          <w:tcPr>
            <w:tcW w:w="0" w:type="auto"/>
            <w:shd w:val="clear" w:color="auto" w:fill="FFFFFF" w:themeFill="background1"/>
            <w:vAlign w:val="center"/>
          </w:tcPr>
          <w:p w14:paraId="2B5DB5FE" w14:textId="77777777" w:rsidR="00951727" w:rsidRPr="00B72BA6" w:rsidRDefault="00951727" w:rsidP="00A71D70">
            <w:pPr>
              <w:jc w:val="center"/>
              <w:rPr>
                <w:rFonts w:ascii="Arial" w:hAnsi="Arial" w:cs="Arial"/>
                <w:sz w:val="16"/>
                <w:szCs w:val="16"/>
              </w:rPr>
            </w:pPr>
            <w:r w:rsidRPr="00B72BA6">
              <w:rPr>
                <w:rFonts w:ascii="Arial" w:hAnsi="Arial" w:cs="Arial"/>
                <w:sz w:val="16"/>
                <w:szCs w:val="16"/>
              </w:rPr>
              <w:t>23</w:t>
            </w:r>
          </w:p>
        </w:tc>
        <w:tc>
          <w:tcPr>
            <w:tcW w:w="4267" w:type="dxa"/>
            <w:shd w:val="clear" w:color="auto" w:fill="FFFFFF" w:themeFill="background1"/>
            <w:vAlign w:val="center"/>
          </w:tcPr>
          <w:p w14:paraId="451BA618" w14:textId="77777777" w:rsidR="00951727" w:rsidRPr="00B72BA6" w:rsidRDefault="00951727" w:rsidP="00A71D70">
            <w:pPr>
              <w:pStyle w:val="Zawartotabeli"/>
              <w:ind w:left="4" w:right="-55"/>
              <w:jc w:val="center"/>
              <w:rPr>
                <w:rFonts w:ascii="Arial" w:hAnsi="Arial" w:cs="Arial"/>
                <w:sz w:val="16"/>
                <w:szCs w:val="16"/>
              </w:rPr>
            </w:pPr>
            <w:r w:rsidRPr="00B72BA6">
              <w:rPr>
                <w:rFonts w:ascii="Arial" w:hAnsi="Arial" w:cs="Arial"/>
                <w:sz w:val="16"/>
                <w:szCs w:val="16"/>
              </w:rPr>
              <w:t>Przekazywanie połączeń</w:t>
            </w:r>
          </w:p>
        </w:tc>
        <w:tc>
          <w:tcPr>
            <w:tcW w:w="3247" w:type="dxa"/>
            <w:shd w:val="clear" w:color="auto" w:fill="FFFFFF" w:themeFill="background1"/>
            <w:vAlign w:val="center"/>
          </w:tcPr>
          <w:p w14:paraId="50BFB1DF" w14:textId="77777777" w:rsidR="00951727" w:rsidRPr="00B72BA6" w:rsidRDefault="00951727" w:rsidP="00A71D70">
            <w:pPr>
              <w:pStyle w:val="Zawartotabeli"/>
              <w:jc w:val="center"/>
              <w:rPr>
                <w:rFonts w:ascii="Arial" w:hAnsi="Arial" w:cs="Arial"/>
                <w:sz w:val="16"/>
                <w:szCs w:val="16"/>
              </w:rPr>
            </w:pPr>
            <w:r w:rsidRPr="00B72BA6">
              <w:rPr>
                <w:rFonts w:ascii="Arial" w:hAnsi="Arial" w:cs="Arial"/>
                <w:sz w:val="16"/>
                <w:szCs w:val="16"/>
              </w:rPr>
              <w:t>Miesięcznie</w:t>
            </w:r>
          </w:p>
        </w:tc>
        <w:tc>
          <w:tcPr>
            <w:tcW w:w="2588" w:type="dxa"/>
            <w:shd w:val="clear" w:color="auto" w:fill="FFFFFF" w:themeFill="background1"/>
            <w:vAlign w:val="center"/>
          </w:tcPr>
          <w:p w14:paraId="651798F8" w14:textId="77777777" w:rsidR="00951727" w:rsidRPr="00B72BA6" w:rsidRDefault="00951727" w:rsidP="00A71D70">
            <w:pPr>
              <w:pStyle w:val="Zawartotabeli"/>
              <w:jc w:val="center"/>
              <w:rPr>
                <w:rFonts w:ascii="Arial" w:hAnsi="Arial" w:cs="Arial"/>
                <w:sz w:val="16"/>
                <w:szCs w:val="16"/>
              </w:rPr>
            </w:pPr>
            <w:r w:rsidRPr="00B72BA6">
              <w:rPr>
                <w:rFonts w:ascii="Arial" w:hAnsi="Arial" w:cs="Arial"/>
                <w:sz w:val="16"/>
                <w:szCs w:val="16"/>
              </w:rPr>
              <w:t>Zgodnie z abonamentem</w:t>
            </w:r>
          </w:p>
        </w:tc>
      </w:tr>
      <w:tr w:rsidR="0093276C" w:rsidRPr="00B72BA6" w14:paraId="5C96B535" w14:textId="77777777" w:rsidTr="00A71D70">
        <w:trPr>
          <w:trHeight w:val="20"/>
          <w:jc w:val="center"/>
        </w:trPr>
        <w:tc>
          <w:tcPr>
            <w:tcW w:w="0" w:type="auto"/>
            <w:shd w:val="clear" w:color="auto" w:fill="FFFFFF" w:themeFill="background1"/>
            <w:vAlign w:val="center"/>
          </w:tcPr>
          <w:p w14:paraId="1BCB4EA7" w14:textId="77777777" w:rsidR="00951727" w:rsidRPr="00B72BA6" w:rsidRDefault="00951727" w:rsidP="00A71D70">
            <w:pPr>
              <w:jc w:val="center"/>
              <w:rPr>
                <w:rFonts w:ascii="Arial" w:hAnsi="Arial" w:cs="Arial"/>
                <w:sz w:val="16"/>
                <w:szCs w:val="16"/>
              </w:rPr>
            </w:pPr>
            <w:r w:rsidRPr="00B72BA6">
              <w:rPr>
                <w:rFonts w:ascii="Arial" w:hAnsi="Arial" w:cs="Arial"/>
                <w:sz w:val="16"/>
                <w:szCs w:val="16"/>
              </w:rPr>
              <w:t>24</w:t>
            </w:r>
          </w:p>
        </w:tc>
        <w:tc>
          <w:tcPr>
            <w:tcW w:w="4267" w:type="dxa"/>
            <w:shd w:val="clear" w:color="auto" w:fill="FFFFFF" w:themeFill="background1"/>
            <w:vAlign w:val="center"/>
          </w:tcPr>
          <w:p w14:paraId="6195281E" w14:textId="77777777" w:rsidR="00951727" w:rsidRPr="00B72BA6" w:rsidRDefault="00951727" w:rsidP="00A71D70">
            <w:pPr>
              <w:pStyle w:val="Zawartotabeli"/>
              <w:ind w:left="4" w:right="-55"/>
              <w:jc w:val="center"/>
              <w:rPr>
                <w:rFonts w:ascii="Arial" w:hAnsi="Arial" w:cs="Arial"/>
                <w:sz w:val="16"/>
                <w:szCs w:val="16"/>
              </w:rPr>
            </w:pPr>
            <w:r w:rsidRPr="00B72BA6">
              <w:rPr>
                <w:rFonts w:ascii="Arial" w:hAnsi="Arial" w:cs="Arial"/>
                <w:sz w:val="16"/>
                <w:szCs w:val="16"/>
              </w:rPr>
              <w:t>Prezentacja własnego numeru telefonu</w:t>
            </w:r>
          </w:p>
        </w:tc>
        <w:tc>
          <w:tcPr>
            <w:tcW w:w="3247" w:type="dxa"/>
            <w:shd w:val="clear" w:color="auto" w:fill="FFFFFF" w:themeFill="background1"/>
            <w:vAlign w:val="center"/>
          </w:tcPr>
          <w:p w14:paraId="323103BB" w14:textId="77777777" w:rsidR="00951727" w:rsidRPr="00B72BA6" w:rsidRDefault="00951727" w:rsidP="00A71D70">
            <w:pPr>
              <w:pStyle w:val="Zawartotabeli"/>
              <w:jc w:val="center"/>
              <w:rPr>
                <w:rFonts w:ascii="Arial" w:hAnsi="Arial" w:cs="Arial"/>
                <w:sz w:val="16"/>
                <w:szCs w:val="16"/>
              </w:rPr>
            </w:pPr>
            <w:r w:rsidRPr="00B72BA6">
              <w:rPr>
                <w:rFonts w:ascii="Arial" w:hAnsi="Arial" w:cs="Arial"/>
                <w:sz w:val="16"/>
                <w:szCs w:val="16"/>
              </w:rPr>
              <w:t>Miesięcznie</w:t>
            </w:r>
          </w:p>
        </w:tc>
        <w:tc>
          <w:tcPr>
            <w:tcW w:w="2588" w:type="dxa"/>
            <w:shd w:val="clear" w:color="auto" w:fill="FFFFFF" w:themeFill="background1"/>
            <w:vAlign w:val="center"/>
          </w:tcPr>
          <w:p w14:paraId="1D68E7F0" w14:textId="77777777" w:rsidR="00951727" w:rsidRPr="00B72BA6" w:rsidRDefault="00951727" w:rsidP="00A71D70">
            <w:pPr>
              <w:pStyle w:val="Zawartotabeli"/>
              <w:jc w:val="center"/>
              <w:rPr>
                <w:rFonts w:ascii="Arial" w:hAnsi="Arial" w:cs="Arial"/>
                <w:sz w:val="16"/>
                <w:szCs w:val="16"/>
              </w:rPr>
            </w:pPr>
            <w:r w:rsidRPr="00B72BA6">
              <w:rPr>
                <w:rFonts w:ascii="Arial" w:hAnsi="Arial" w:cs="Arial"/>
                <w:sz w:val="16"/>
                <w:szCs w:val="16"/>
              </w:rPr>
              <w:t>100,00</w:t>
            </w:r>
          </w:p>
        </w:tc>
      </w:tr>
      <w:tr w:rsidR="0093276C" w:rsidRPr="00B72BA6" w14:paraId="1E656300" w14:textId="77777777" w:rsidTr="00A71D70">
        <w:trPr>
          <w:trHeight w:val="20"/>
          <w:jc w:val="center"/>
        </w:trPr>
        <w:tc>
          <w:tcPr>
            <w:tcW w:w="0" w:type="auto"/>
            <w:shd w:val="clear" w:color="auto" w:fill="FFFFFF" w:themeFill="background1"/>
            <w:vAlign w:val="center"/>
          </w:tcPr>
          <w:p w14:paraId="1CB295FC" w14:textId="77777777" w:rsidR="00951727" w:rsidRPr="00B72BA6" w:rsidRDefault="00951727" w:rsidP="00A71D70">
            <w:pPr>
              <w:jc w:val="center"/>
              <w:rPr>
                <w:rFonts w:ascii="Arial" w:hAnsi="Arial" w:cs="Arial"/>
                <w:sz w:val="16"/>
                <w:szCs w:val="16"/>
              </w:rPr>
            </w:pPr>
            <w:r w:rsidRPr="00B72BA6">
              <w:rPr>
                <w:rFonts w:ascii="Arial" w:hAnsi="Arial" w:cs="Arial"/>
                <w:sz w:val="16"/>
                <w:szCs w:val="16"/>
              </w:rPr>
              <w:t>25</w:t>
            </w:r>
          </w:p>
        </w:tc>
        <w:tc>
          <w:tcPr>
            <w:tcW w:w="4267" w:type="dxa"/>
            <w:shd w:val="clear" w:color="auto" w:fill="FFFFFF" w:themeFill="background1"/>
            <w:vAlign w:val="center"/>
          </w:tcPr>
          <w:p w14:paraId="0A30B553" w14:textId="77777777" w:rsidR="00951727" w:rsidRPr="00B72BA6" w:rsidRDefault="00951727" w:rsidP="00A71D70">
            <w:pPr>
              <w:pStyle w:val="Zawartotabeli"/>
              <w:ind w:left="4" w:right="-55"/>
              <w:jc w:val="center"/>
              <w:rPr>
                <w:rFonts w:ascii="Arial" w:hAnsi="Arial" w:cs="Arial"/>
                <w:sz w:val="16"/>
                <w:szCs w:val="16"/>
              </w:rPr>
            </w:pPr>
            <w:r w:rsidRPr="00B72BA6">
              <w:rPr>
                <w:rFonts w:ascii="Arial" w:hAnsi="Arial" w:cs="Arial"/>
                <w:sz w:val="16"/>
                <w:szCs w:val="16"/>
              </w:rPr>
              <w:t>Zmiana numeru telefonu</w:t>
            </w:r>
          </w:p>
        </w:tc>
        <w:tc>
          <w:tcPr>
            <w:tcW w:w="3247" w:type="dxa"/>
            <w:shd w:val="clear" w:color="auto" w:fill="FFFFFF" w:themeFill="background1"/>
            <w:vAlign w:val="center"/>
          </w:tcPr>
          <w:p w14:paraId="09A8DD4A" w14:textId="77777777" w:rsidR="00951727" w:rsidRPr="00B72BA6" w:rsidRDefault="00951727" w:rsidP="00A71D70">
            <w:pPr>
              <w:pStyle w:val="Zawartotabeli"/>
              <w:spacing w:line="256" w:lineRule="auto"/>
              <w:jc w:val="center"/>
              <w:rPr>
                <w:rFonts w:ascii="Arial" w:hAnsi="Arial" w:cs="Arial"/>
                <w:color w:val="000000"/>
                <w:sz w:val="16"/>
                <w:szCs w:val="16"/>
              </w:rPr>
            </w:pPr>
            <w:r w:rsidRPr="00B72BA6">
              <w:rPr>
                <w:rFonts w:ascii="Arial" w:hAnsi="Arial" w:cs="Arial"/>
                <w:color w:val="000000"/>
                <w:sz w:val="16"/>
                <w:szCs w:val="16"/>
              </w:rPr>
              <w:t>Jednorazowo</w:t>
            </w:r>
          </w:p>
        </w:tc>
        <w:tc>
          <w:tcPr>
            <w:tcW w:w="2588" w:type="dxa"/>
            <w:shd w:val="clear" w:color="auto" w:fill="FFFFFF" w:themeFill="background1"/>
            <w:vAlign w:val="center"/>
          </w:tcPr>
          <w:p w14:paraId="2E3E12D6" w14:textId="77777777" w:rsidR="00951727" w:rsidRPr="00B72BA6" w:rsidRDefault="00951727" w:rsidP="00A71D70">
            <w:pPr>
              <w:pStyle w:val="Zawartotabeli"/>
              <w:jc w:val="center"/>
              <w:rPr>
                <w:rFonts w:ascii="Arial" w:hAnsi="Arial" w:cs="Arial"/>
                <w:sz w:val="16"/>
                <w:szCs w:val="16"/>
              </w:rPr>
            </w:pPr>
            <w:r w:rsidRPr="00B72BA6">
              <w:rPr>
                <w:rFonts w:ascii="Arial" w:hAnsi="Arial" w:cs="Arial"/>
                <w:sz w:val="16"/>
                <w:szCs w:val="16"/>
              </w:rPr>
              <w:t>150,00</w:t>
            </w:r>
          </w:p>
        </w:tc>
      </w:tr>
      <w:tr w:rsidR="0093276C" w:rsidRPr="00B72BA6" w14:paraId="20D86B27" w14:textId="77777777" w:rsidTr="00A71D70">
        <w:trPr>
          <w:trHeight w:val="20"/>
          <w:jc w:val="center"/>
        </w:trPr>
        <w:tc>
          <w:tcPr>
            <w:tcW w:w="0" w:type="auto"/>
            <w:shd w:val="clear" w:color="auto" w:fill="FFFFFF" w:themeFill="background1"/>
            <w:vAlign w:val="center"/>
          </w:tcPr>
          <w:p w14:paraId="3293C6E0" w14:textId="77777777" w:rsidR="00951727" w:rsidRPr="00B72BA6" w:rsidRDefault="00951727" w:rsidP="00A71D70">
            <w:pPr>
              <w:jc w:val="center"/>
              <w:rPr>
                <w:rFonts w:ascii="Arial" w:hAnsi="Arial" w:cs="Arial"/>
                <w:sz w:val="16"/>
                <w:szCs w:val="16"/>
              </w:rPr>
            </w:pPr>
            <w:r w:rsidRPr="00B72BA6">
              <w:rPr>
                <w:rFonts w:ascii="Arial" w:hAnsi="Arial" w:cs="Arial"/>
                <w:sz w:val="16"/>
                <w:szCs w:val="16"/>
              </w:rPr>
              <w:t>26</w:t>
            </w:r>
          </w:p>
        </w:tc>
        <w:tc>
          <w:tcPr>
            <w:tcW w:w="4267" w:type="dxa"/>
            <w:shd w:val="clear" w:color="auto" w:fill="FFFFFF" w:themeFill="background1"/>
            <w:vAlign w:val="center"/>
          </w:tcPr>
          <w:p w14:paraId="6A414AFA" w14:textId="77777777" w:rsidR="00951727" w:rsidRPr="00B72BA6" w:rsidRDefault="00951727" w:rsidP="00A71D70">
            <w:pPr>
              <w:snapToGrid w:val="0"/>
              <w:ind w:left="4" w:right="-55"/>
              <w:jc w:val="center"/>
              <w:rPr>
                <w:rFonts w:ascii="Arial" w:eastAsia="DejaVu Sans;Times New Roman" w:hAnsi="Arial" w:cs="Arial"/>
                <w:sz w:val="16"/>
                <w:szCs w:val="16"/>
              </w:rPr>
            </w:pPr>
            <w:r w:rsidRPr="00B72BA6">
              <w:rPr>
                <w:rFonts w:ascii="Arial" w:eastAsia="DejaVu Sans;Times New Roman" w:hAnsi="Arial" w:cs="Arial"/>
                <w:sz w:val="16"/>
                <w:szCs w:val="16"/>
              </w:rPr>
              <w:t>Dzierżawa bramki VoIP</w:t>
            </w:r>
          </w:p>
        </w:tc>
        <w:tc>
          <w:tcPr>
            <w:tcW w:w="3247" w:type="dxa"/>
            <w:shd w:val="clear" w:color="auto" w:fill="FFFFFF" w:themeFill="background1"/>
            <w:vAlign w:val="center"/>
          </w:tcPr>
          <w:p w14:paraId="65E63D39" w14:textId="77777777" w:rsidR="00951727" w:rsidRPr="00B72BA6" w:rsidRDefault="00951727" w:rsidP="00A71D70">
            <w:pPr>
              <w:pStyle w:val="Zawartotabeli"/>
              <w:spacing w:line="256" w:lineRule="auto"/>
              <w:jc w:val="center"/>
              <w:rPr>
                <w:rFonts w:ascii="Arial" w:hAnsi="Arial" w:cs="Arial"/>
                <w:color w:val="000000"/>
                <w:sz w:val="16"/>
                <w:szCs w:val="16"/>
              </w:rPr>
            </w:pPr>
            <w:r w:rsidRPr="00B72BA6">
              <w:rPr>
                <w:rFonts w:ascii="Arial" w:hAnsi="Arial" w:cs="Arial"/>
                <w:color w:val="000000"/>
                <w:sz w:val="16"/>
                <w:szCs w:val="16"/>
              </w:rPr>
              <w:t>Miesięcznie</w:t>
            </w:r>
          </w:p>
        </w:tc>
        <w:tc>
          <w:tcPr>
            <w:tcW w:w="2588" w:type="dxa"/>
            <w:shd w:val="clear" w:color="auto" w:fill="FFFFFF" w:themeFill="background1"/>
            <w:vAlign w:val="center"/>
          </w:tcPr>
          <w:p w14:paraId="4CC79CD5" w14:textId="77777777" w:rsidR="00951727" w:rsidRPr="00B72BA6" w:rsidRDefault="00951727" w:rsidP="00A71D70">
            <w:pPr>
              <w:pStyle w:val="Zawartotabeli"/>
              <w:jc w:val="center"/>
              <w:rPr>
                <w:rFonts w:ascii="Arial" w:hAnsi="Arial" w:cs="Arial"/>
                <w:sz w:val="16"/>
                <w:szCs w:val="16"/>
              </w:rPr>
            </w:pPr>
            <w:r w:rsidRPr="00B72BA6">
              <w:rPr>
                <w:rFonts w:ascii="Arial" w:hAnsi="Arial" w:cs="Arial"/>
                <w:sz w:val="16"/>
                <w:szCs w:val="16"/>
              </w:rPr>
              <w:t>100,00</w:t>
            </w:r>
          </w:p>
        </w:tc>
      </w:tr>
      <w:tr w:rsidR="0093276C" w:rsidRPr="00B72BA6" w14:paraId="213E0708" w14:textId="77777777" w:rsidTr="00A71D70">
        <w:trPr>
          <w:trHeight w:val="20"/>
          <w:jc w:val="center"/>
        </w:trPr>
        <w:tc>
          <w:tcPr>
            <w:tcW w:w="0" w:type="auto"/>
            <w:shd w:val="clear" w:color="auto" w:fill="FFFFFF" w:themeFill="background1"/>
            <w:vAlign w:val="center"/>
          </w:tcPr>
          <w:p w14:paraId="2FEFC9C1" w14:textId="5DA62959" w:rsidR="0093276C" w:rsidRPr="00B72BA6" w:rsidRDefault="00A71A55" w:rsidP="00A71D70">
            <w:pPr>
              <w:jc w:val="center"/>
              <w:rPr>
                <w:rFonts w:ascii="Arial" w:hAnsi="Arial" w:cs="Arial"/>
                <w:sz w:val="16"/>
                <w:szCs w:val="16"/>
              </w:rPr>
            </w:pPr>
            <w:r>
              <w:rPr>
                <w:rFonts w:ascii="Arial" w:hAnsi="Arial" w:cs="Arial"/>
                <w:sz w:val="16"/>
                <w:szCs w:val="16"/>
              </w:rPr>
              <w:t>27</w:t>
            </w:r>
          </w:p>
        </w:tc>
        <w:tc>
          <w:tcPr>
            <w:tcW w:w="4267" w:type="dxa"/>
            <w:shd w:val="clear" w:color="auto" w:fill="FFFFFF" w:themeFill="background1"/>
            <w:vAlign w:val="center"/>
          </w:tcPr>
          <w:p w14:paraId="1D1BCCAE" w14:textId="63A08563" w:rsidR="0093276C" w:rsidRPr="00B72BA6" w:rsidRDefault="0093276C" w:rsidP="00A71D70">
            <w:pPr>
              <w:snapToGrid w:val="0"/>
              <w:ind w:left="4" w:right="-55"/>
              <w:jc w:val="center"/>
              <w:rPr>
                <w:rFonts w:ascii="Arial" w:eastAsia="DejaVu Sans;Times New Roman" w:hAnsi="Arial" w:cs="Arial"/>
                <w:sz w:val="16"/>
                <w:szCs w:val="16"/>
              </w:rPr>
            </w:pPr>
            <w:r w:rsidRPr="00B72BA6">
              <w:rPr>
                <w:rFonts w:ascii="Arial" w:eastAsia="DejaVu Sans;Times New Roman" w:hAnsi="Arial" w:cs="Arial"/>
                <w:sz w:val="16"/>
                <w:szCs w:val="16"/>
              </w:rPr>
              <w:t>Dodatkowy numer telefonu</w:t>
            </w:r>
          </w:p>
        </w:tc>
        <w:tc>
          <w:tcPr>
            <w:tcW w:w="3247" w:type="dxa"/>
            <w:shd w:val="clear" w:color="auto" w:fill="FFFFFF" w:themeFill="background1"/>
            <w:vAlign w:val="center"/>
          </w:tcPr>
          <w:p w14:paraId="4E87E156" w14:textId="202A0BBF" w:rsidR="0093276C" w:rsidRPr="00B72BA6" w:rsidRDefault="0093276C" w:rsidP="00A71D70">
            <w:pPr>
              <w:pStyle w:val="Zawartotabeli"/>
              <w:spacing w:line="256" w:lineRule="auto"/>
              <w:jc w:val="center"/>
              <w:rPr>
                <w:rFonts w:ascii="Arial" w:hAnsi="Arial" w:cs="Arial"/>
                <w:color w:val="000000"/>
                <w:sz w:val="16"/>
                <w:szCs w:val="16"/>
              </w:rPr>
            </w:pPr>
            <w:r w:rsidRPr="00B72BA6">
              <w:rPr>
                <w:rFonts w:ascii="Arial" w:hAnsi="Arial" w:cs="Arial"/>
                <w:color w:val="000000"/>
                <w:sz w:val="16"/>
                <w:szCs w:val="16"/>
              </w:rPr>
              <w:t>Miesięcznie</w:t>
            </w:r>
          </w:p>
        </w:tc>
        <w:tc>
          <w:tcPr>
            <w:tcW w:w="2588" w:type="dxa"/>
            <w:shd w:val="clear" w:color="auto" w:fill="FFFFFF" w:themeFill="background1"/>
            <w:vAlign w:val="center"/>
          </w:tcPr>
          <w:p w14:paraId="4DDC8DF0" w14:textId="02D64B59" w:rsidR="0093276C" w:rsidRPr="00B72BA6" w:rsidRDefault="00A71D70" w:rsidP="00A71D70">
            <w:pPr>
              <w:pStyle w:val="Zawartotabeli"/>
              <w:jc w:val="center"/>
              <w:rPr>
                <w:rFonts w:ascii="Arial" w:hAnsi="Arial" w:cs="Arial"/>
                <w:sz w:val="16"/>
                <w:szCs w:val="16"/>
              </w:rPr>
            </w:pPr>
            <w:r w:rsidRPr="00B72BA6">
              <w:rPr>
                <w:rFonts w:ascii="Arial" w:hAnsi="Arial" w:cs="Arial"/>
                <w:sz w:val="16"/>
                <w:szCs w:val="16"/>
              </w:rPr>
              <w:t>7,00 zł</w:t>
            </w:r>
          </w:p>
        </w:tc>
      </w:tr>
      <w:tr w:rsidR="00951727" w:rsidRPr="00B72BA6" w14:paraId="0D75FFE6" w14:textId="77777777" w:rsidTr="00A71D70">
        <w:trPr>
          <w:trHeight w:val="20"/>
          <w:jc w:val="center"/>
        </w:trPr>
        <w:tc>
          <w:tcPr>
            <w:tcW w:w="0" w:type="auto"/>
            <w:shd w:val="clear" w:color="auto" w:fill="FFFFFF" w:themeFill="background1"/>
            <w:vAlign w:val="center"/>
          </w:tcPr>
          <w:p w14:paraId="5FBCB2AF" w14:textId="24B59DDE" w:rsidR="00951727" w:rsidRPr="00B72BA6" w:rsidRDefault="00A71A55" w:rsidP="00A71A55">
            <w:pPr>
              <w:rPr>
                <w:rFonts w:ascii="Arial" w:hAnsi="Arial" w:cs="Arial"/>
                <w:sz w:val="16"/>
                <w:szCs w:val="16"/>
              </w:rPr>
            </w:pPr>
            <w:r>
              <w:rPr>
                <w:rFonts w:ascii="Arial" w:hAnsi="Arial" w:cs="Arial"/>
                <w:sz w:val="16"/>
                <w:szCs w:val="16"/>
              </w:rPr>
              <w:t>28</w:t>
            </w:r>
          </w:p>
        </w:tc>
        <w:tc>
          <w:tcPr>
            <w:tcW w:w="0" w:type="auto"/>
            <w:gridSpan w:val="3"/>
            <w:shd w:val="clear" w:color="auto" w:fill="FFFFFF" w:themeFill="background1"/>
            <w:vAlign w:val="center"/>
          </w:tcPr>
          <w:p w14:paraId="651FBBD6" w14:textId="77777777" w:rsidR="00951727" w:rsidRPr="00B72BA6" w:rsidRDefault="00951727" w:rsidP="00A71D70">
            <w:pPr>
              <w:pStyle w:val="Zawartotabeli"/>
              <w:jc w:val="center"/>
              <w:rPr>
                <w:rFonts w:ascii="Arial" w:hAnsi="Arial" w:cs="Arial"/>
                <w:sz w:val="16"/>
                <w:szCs w:val="16"/>
              </w:rPr>
            </w:pPr>
            <w:r w:rsidRPr="00B72BA6">
              <w:rPr>
                <w:rFonts w:ascii="Arial" w:hAnsi="Arial" w:cs="Arial"/>
                <w:sz w:val="16"/>
                <w:szCs w:val="16"/>
              </w:rPr>
              <w:t xml:space="preserve">Do każdej z dodatkowych usług serwisowych na zlecenie Abonenta, Operator doliczy kwotę </w:t>
            </w:r>
            <w:r w:rsidRPr="00B72BA6">
              <w:rPr>
                <w:rFonts w:ascii="Arial" w:hAnsi="Arial" w:cs="Arial"/>
                <w:sz w:val="16"/>
                <w:szCs w:val="16"/>
                <w:u w:val="single"/>
              </w:rPr>
              <w:t>40,00 zł za każdą rozpoczętą godzinę pracy serwisu</w:t>
            </w:r>
            <w:r w:rsidRPr="00B72BA6">
              <w:rPr>
                <w:rFonts w:ascii="Arial" w:hAnsi="Arial" w:cs="Arial"/>
                <w:sz w:val="16"/>
                <w:szCs w:val="16"/>
              </w:rPr>
              <w:t>.</w:t>
            </w:r>
          </w:p>
        </w:tc>
      </w:tr>
    </w:tbl>
    <w:p w14:paraId="3E3D31D6" w14:textId="578E4EE1" w:rsidR="00252130" w:rsidRPr="00A71D70" w:rsidRDefault="00951727" w:rsidP="00AE6307">
      <w:pPr>
        <w:jc w:val="center"/>
        <w:rPr>
          <w:rFonts w:ascii="Arial" w:hAnsi="Arial" w:cs="Arial"/>
          <w:sz w:val="20"/>
          <w:szCs w:val="20"/>
        </w:rPr>
      </w:pPr>
      <w:r w:rsidRPr="00B72BA6">
        <w:rPr>
          <w:rFonts w:ascii="Arial" w:hAnsi="Arial" w:cs="Arial"/>
          <w:sz w:val="20"/>
          <w:szCs w:val="20"/>
        </w:rPr>
        <w:t>Wszystkie ceny są cenami brutto.</w:t>
      </w:r>
    </w:p>
    <w:sectPr w:rsidR="00252130" w:rsidRPr="00A71D70" w:rsidSect="00D45ACB">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6DA38" w14:textId="77777777" w:rsidR="00941D89" w:rsidRDefault="00941D89" w:rsidP="00B34F35">
      <w:pPr>
        <w:spacing w:after="0" w:line="240" w:lineRule="auto"/>
      </w:pPr>
      <w:r>
        <w:separator/>
      </w:r>
    </w:p>
  </w:endnote>
  <w:endnote w:type="continuationSeparator" w:id="0">
    <w:p w14:paraId="6459FDB0" w14:textId="77777777" w:rsidR="00941D89" w:rsidRDefault="00941D89" w:rsidP="00B3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Lucida Grande">
    <w:charset w:val="00"/>
    <w:family w:val="auto"/>
    <w:pitch w:val="variable"/>
    <w:sig w:usb0="E1000AEF" w:usb1="5000A1FF" w:usb2="00000000" w:usb3="00000000" w:csb0="000001BF" w:csb1="00000000"/>
  </w:font>
  <w:font w:name="Andale Sans UI">
    <w:altName w:val="Times New Roman"/>
    <w:panose1 w:val="00000000000000000000"/>
    <w:charset w:val="00"/>
    <w:family w:val="roman"/>
    <w:notTrueType/>
    <w:pitch w:val="default"/>
  </w:font>
  <w:font w:name="DejaVu Sans Condensed">
    <w:panose1 w:val="020B0606030804020204"/>
    <w:charset w:val="EE"/>
    <w:family w:val="swiss"/>
    <w:pitch w:val="variable"/>
    <w:sig w:usb0="E7002EFF" w:usb1="D200FDFF" w:usb2="0A246029" w:usb3="00000000" w:csb0="000001FF" w:csb1="00000000"/>
  </w:font>
  <w:font w:name="DejaVu Sans;Times New Roman">
    <w:panose1 w:val="00000000000000000000"/>
    <w:charset w:val="00"/>
    <w:family w:val="roman"/>
    <w:notTrueType/>
    <w:pitch w:val="default"/>
  </w:font>
  <w:font w:name="TimesNewRomanPS-BoldM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69026" w14:textId="77777777" w:rsidR="00941D89" w:rsidRDefault="00941D89" w:rsidP="00F316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D4E383" w14:textId="77777777" w:rsidR="00941D89" w:rsidRDefault="00941D89" w:rsidP="00B34F3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A40F1" w14:textId="1CDD26A0" w:rsidR="00941D89" w:rsidRDefault="00941D89" w:rsidP="00F316F3">
    <w:pPr>
      <w:pStyle w:val="Stopka"/>
      <w:framePr w:wrap="around" w:vAnchor="text" w:hAnchor="margin" w:xAlign="right" w:y="1"/>
      <w:rPr>
        <w:rStyle w:val="Numerstrony"/>
      </w:rPr>
    </w:pPr>
  </w:p>
  <w:p w14:paraId="2D3A531D" w14:textId="77777777" w:rsidR="00941D89" w:rsidRDefault="00941D89" w:rsidP="00B34F3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0346F" w14:textId="77777777" w:rsidR="00941D89" w:rsidRDefault="00941D89" w:rsidP="00B34F35">
      <w:pPr>
        <w:spacing w:after="0" w:line="240" w:lineRule="auto"/>
      </w:pPr>
      <w:r>
        <w:separator/>
      </w:r>
    </w:p>
  </w:footnote>
  <w:footnote w:type="continuationSeparator" w:id="0">
    <w:p w14:paraId="67D8F1AD" w14:textId="77777777" w:rsidR="00941D89" w:rsidRDefault="00941D89" w:rsidP="00B34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50A8EB8"/>
    <w:name w:val="WW8Num2"/>
    <w:lvl w:ilvl="0">
      <w:start w:val="1"/>
      <w:numFmt w:val="decimal"/>
      <w:lvlText w:val="%1."/>
      <w:lvlJc w:val="left"/>
      <w:pPr>
        <w:tabs>
          <w:tab w:val="num" w:pos="226"/>
        </w:tabs>
        <w:ind w:left="226" w:hanging="226"/>
      </w:pPr>
      <w:rPr>
        <w:rFonts w:cs="Times New Roman"/>
        <w:b w:val="0"/>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nsid w:val="00000003"/>
    <w:multiLevelType w:val="multilevel"/>
    <w:tmpl w:val="93245D8C"/>
    <w:lvl w:ilvl="0">
      <w:start w:val="1"/>
      <w:numFmt w:val="decimal"/>
      <w:isLgl/>
      <w:lvlText w:val="%1."/>
      <w:lvlJc w:val="left"/>
      <w:pPr>
        <w:tabs>
          <w:tab w:val="num" w:pos="348"/>
        </w:tabs>
        <w:ind w:left="348" w:firstLine="0"/>
      </w:pPr>
      <w:rPr>
        <w:rFonts w:hint="default"/>
        <w:color w:val="000000"/>
        <w:position w:val="0"/>
        <w:sz w:val="20"/>
        <w:szCs w:val="20"/>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nsid w:val="00000004"/>
    <w:multiLevelType w:val="multilevel"/>
    <w:tmpl w:val="3800C01C"/>
    <w:lvl w:ilvl="0">
      <w:start w:val="1"/>
      <w:numFmt w:val="decimal"/>
      <w:isLgl/>
      <w:lvlText w:val="%1."/>
      <w:lvlJc w:val="left"/>
      <w:pPr>
        <w:tabs>
          <w:tab w:val="num" w:pos="348"/>
        </w:tabs>
        <w:ind w:left="348" w:firstLine="0"/>
      </w:pPr>
      <w:rPr>
        <w:rFonts w:hint="default"/>
        <w:color w:val="000000"/>
        <w:position w:val="0"/>
        <w:sz w:val="20"/>
        <w:szCs w:val="20"/>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nsid w:val="00112EBC"/>
    <w:multiLevelType w:val="hybridMultilevel"/>
    <w:tmpl w:val="339E7B54"/>
    <w:lvl w:ilvl="0" w:tplc="04090019">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
    <w:nsid w:val="03BA38AB"/>
    <w:multiLevelType w:val="hybridMultilevel"/>
    <w:tmpl w:val="2EC001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DC86BB5"/>
    <w:multiLevelType w:val="hybridMultilevel"/>
    <w:tmpl w:val="BE0EAB7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111463DE"/>
    <w:multiLevelType w:val="hybridMultilevel"/>
    <w:tmpl w:val="D77E81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2283039"/>
    <w:multiLevelType w:val="multilevel"/>
    <w:tmpl w:val="1AF48BEC"/>
    <w:lvl w:ilvl="0">
      <w:start w:val="6"/>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8">
    <w:nsid w:val="13600BF3"/>
    <w:multiLevelType w:val="hybridMultilevel"/>
    <w:tmpl w:val="91725D5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9">
    <w:nsid w:val="14DF7042"/>
    <w:multiLevelType w:val="hybridMultilevel"/>
    <w:tmpl w:val="B650A4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6A20727"/>
    <w:multiLevelType w:val="hybridMultilevel"/>
    <w:tmpl w:val="28CEE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7A54BE6"/>
    <w:multiLevelType w:val="hybridMultilevel"/>
    <w:tmpl w:val="0DB2A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826356"/>
    <w:multiLevelType w:val="hybridMultilevel"/>
    <w:tmpl w:val="22FA50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97729D6"/>
    <w:multiLevelType w:val="hybridMultilevel"/>
    <w:tmpl w:val="5FE42636"/>
    <w:lvl w:ilvl="0" w:tplc="040C9916">
      <w:start w:val="1"/>
      <w:numFmt w:val="decimal"/>
      <w:lvlText w:val="%1."/>
      <w:lvlJc w:val="left"/>
      <w:pPr>
        <w:ind w:left="62" w:hanging="705"/>
      </w:pPr>
      <w:rPr>
        <w:rFonts w:hint="default"/>
      </w:rPr>
    </w:lvl>
    <w:lvl w:ilvl="1" w:tplc="04150019">
      <w:start w:val="1"/>
      <w:numFmt w:val="lowerLetter"/>
      <w:lvlText w:val="%2."/>
      <w:lvlJc w:val="left"/>
      <w:pPr>
        <w:ind w:left="437" w:hanging="360"/>
      </w:pPr>
    </w:lvl>
    <w:lvl w:ilvl="2" w:tplc="0415001B" w:tentative="1">
      <w:start w:val="1"/>
      <w:numFmt w:val="lowerRoman"/>
      <w:lvlText w:val="%3."/>
      <w:lvlJc w:val="right"/>
      <w:pPr>
        <w:ind w:left="1157" w:hanging="180"/>
      </w:pPr>
    </w:lvl>
    <w:lvl w:ilvl="3" w:tplc="0415000F" w:tentative="1">
      <w:start w:val="1"/>
      <w:numFmt w:val="decimal"/>
      <w:lvlText w:val="%4."/>
      <w:lvlJc w:val="left"/>
      <w:pPr>
        <w:ind w:left="1877" w:hanging="360"/>
      </w:pPr>
    </w:lvl>
    <w:lvl w:ilvl="4" w:tplc="04150019" w:tentative="1">
      <w:start w:val="1"/>
      <w:numFmt w:val="lowerLetter"/>
      <w:lvlText w:val="%5."/>
      <w:lvlJc w:val="left"/>
      <w:pPr>
        <w:ind w:left="2597" w:hanging="360"/>
      </w:pPr>
    </w:lvl>
    <w:lvl w:ilvl="5" w:tplc="0415001B" w:tentative="1">
      <w:start w:val="1"/>
      <w:numFmt w:val="lowerRoman"/>
      <w:lvlText w:val="%6."/>
      <w:lvlJc w:val="right"/>
      <w:pPr>
        <w:ind w:left="3317" w:hanging="180"/>
      </w:pPr>
    </w:lvl>
    <w:lvl w:ilvl="6" w:tplc="0415000F" w:tentative="1">
      <w:start w:val="1"/>
      <w:numFmt w:val="decimal"/>
      <w:lvlText w:val="%7."/>
      <w:lvlJc w:val="left"/>
      <w:pPr>
        <w:ind w:left="4037" w:hanging="360"/>
      </w:pPr>
    </w:lvl>
    <w:lvl w:ilvl="7" w:tplc="04150019" w:tentative="1">
      <w:start w:val="1"/>
      <w:numFmt w:val="lowerLetter"/>
      <w:lvlText w:val="%8."/>
      <w:lvlJc w:val="left"/>
      <w:pPr>
        <w:ind w:left="4757" w:hanging="360"/>
      </w:pPr>
    </w:lvl>
    <w:lvl w:ilvl="8" w:tplc="0415001B" w:tentative="1">
      <w:start w:val="1"/>
      <w:numFmt w:val="lowerRoman"/>
      <w:lvlText w:val="%9."/>
      <w:lvlJc w:val="right"/>
      <w:pPr>
        <w:ind w:left="5477" w:hanging="180"/>
      </w:pPr>
    </w:lvl>
  </w:abstractNum>
  <w:abstractNum w:abstractNumId="14">
    <w:nsid w:val="20800B05"/>
    <w:multiLevelType w:val="hybridMultilevel"/>
    <w:tmpl w:val="FDFC5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FB7B21"/>
    <w:multiLevelType w:val="hybridMultilevel"/>
    <w:tmpl w:val="D7240E7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267508D4"/>
    <w:multiLevelType w:val="hybridMultilevel"/>
    <w:tmpl w:val="9970F764"/>
    <w:lvl w:ilvl="0" w:tplc="04150017">
      <w:start w:val="1"/>
      <w:numFmt w:val="lowerLetter"/>
      <w:lvlText w:val="%1)"/>
      <w:lvlJc w:val="left"/>
      <w:pPr>
        <w:ind w:left="786"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26787BC7"/>
    <w:multiLevelType w:val="hybridMultilevel"/>
    <w:tmpl w:val="A572A1EE"/>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76E4FAD"/>
    <w:multiLevelType w:val="hybridMultilevel"/>
    <w:tmpl w:val="ACB06626"/>
    <w:lvl w:ilvl="0" w:tplc="B4B8A8D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0D06A3"/>
    <w:multiLevelType w:val="multilevel"/>
    <w:tmpl w:val="D41CEACC"/>
    <w:lvl w:ilvl="0">
      <w:start w:val="3"/>
      <w:numFmt w:val="decimal"/>
      <w:lvlText w:val="%1."/>
      <w:lvlJc w:val="left"/>
      <w:pPr>
        <w:ind w:left="708" w:hanging="360"/>
      </w:pPr>
      <w:rPr>
        <w:rFonts w:hint="default"/>
        <w:color w:val="000000"/>
        <w:position w:val="0"/>
        <w:sz w:val="20"/>
        <w:szCs w:val="20"/>
      </w:rPr>
    </w:lvl>
    <w:lvl w:ilvl="1">
      <w:start w:val="1"/>
      <w:numFmt w:val="lowerLetter"/>
      <w:lvlText w:val="%2)"/>
      <w:lvlJc w:val="left"/>
      <w:pPr>
        <w:tabs>
          <w:tab w:val="num" w:pos="360"/>
        </w:tabs>
        <w:ind w:left="360" w:firstLine="1080"/>
      </w:pPr>
      <w:rPr>
        <w:rFonts w:hint="default"/>
        <w:color w:val="000000"/>
        <w:position w:val="0"/>
        <w:sz w:val="1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0">
    <w:nsid w:val="2DAD02E0"/>
    <w:multiLevelType w:val="hybridMultilevel"/>
    <w:tmpl w:val="359E73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EAB1B0E"/>
    <w:multiLevelType w:val="hybridMultilevel"/>
    <w:tmpl w:val="6F188B5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2FBB5C26"/>
    <w:multiLevelType w:val="multilevel"/>
    <w:tmpl w:val="80D29060"/>
    <w:lvl w:ilvl="0">
      <w:start w:val="1"/>
      <w:numFmt w:val="decimal"/>
      <w:isLgl/>
      <w:lvlText w:val="%1."/>
      <w:lvlJc w:val="left"/>
      <w:pPr>
        <w:tabs>
          <w:tab w:val="num" w:pos="426"/>
        </w:tabs>
        <w:ind w:left="426" w:firstLine="0"/>
      </w:pPr>
      <w:rPr>
        <w:rFonts w:hint="default"/>
        <w:color w:val="000000"/>
        <w:position w:val="0"/>
        <w:sz w:val="20"/>
        <w:szCs w:val="20"/>
      </w:rPr>
    </w:lvl>
    <w:lvl w:ilvl="1">
      <w:start w:val="1"/>
      <w:numFmt w:val="lowerLetter"/>
      <w:lvlText w:val="%2)"/>
      <w:lvlJc w:val="left"/>
      <w:pPr>
        <w:tabs>
          <w:tab w:val="num" w:pos="360"/>
        </w:tabs>
        <w:ind w:left="360" w:firstLine="1080"/>
      </w:pPr>
      <w:rPr>
        <w:rFonts w:hint="default"/>
        <w:color w:val="000000"/>
        <w:position w:val="0"/>
        <w:sz w:val="1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3">
    <w:nsid w:val="2FD2511C"/>
    <w:multiLevelType w:val="hybridMultilevel"/>
    <w:tmpl w:val="EBC2F426"/>
    <w:lvl w:ilvl="0" w:tplc="040C9916">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04747FB"/>
    <w:multiLevelType w:val="hybridMultilevel"/>
    <w:tmpl w:val="380EFAF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30E1757A"/>
    <w:multiLevelType w:val="hybridMultilevel"/>
    <w:tmpl w:val="380EFAF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3170479E"/>
    <w:multiLevelType w:val="hybridMultilevel"/>
    <w:tmpl w:val="91865C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3B44E43"/>
    <w:multiLevelType w:val="hybridMultilevel"/>
    <w:tmpl w:val="3C54D02C"/>
    <w:lvl w:ilvl="0" w:tplc="A95A5C1E">
      <w:start w:val="1"/>
      <w:numFmt w:val="bullet"/>
      <w:lvlText w:val="-"/>
      <w:lvlJc w:val="left"/>
      <w:pPr>
        <w:ind w:left="1458" w:hanging="360"/>
      </w:pPr>
      <w:rPr>
        <w:rFonts w:ascii="Times New Roman" w:hAnsi="Times New Roman" w:cs="Times New Roman" w:hint="default"/>
      </w:rPr>
    </w:lvl>
    <w:lvl w:ilvl="1" w:tplc="04150003">
      <w:start w:val="1"/>
      <w:numFmt w:val="bullet"/>
      <w:lvlText w:val="o"/>
      <w:lvlJc w:val="left"/>
      <w:pPr>
        <w:ind w:left="1212"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3E63B40"/>
    <w:multiLevelType w:val="hybridMultilevel"/>
    <w:tmpl w:val="D32A89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5763D05"/>
    <w:multiLevelType w:val="hybridMultilevel"/>
    <w:tmpl w:val="3ACAA8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6756070"/>
    <w:multiLevelType w:val="hybridMultilevel"/>
    <w:tmpl w:val="1604E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6EA64DA"/>
    <w:multiLevelType w:val="hybridMultilevel"/>
    <w:tmpl w:val="872624E4"/>
    <w:lvl w:ilvl="0" w:tplc="0415000F">
      <w:start w:val="1"/>
      <w:numFmt w:val="decimal"/>
      <w:lvlText w:val="%1."/>
      <w:lvlJc w:val="left"/>
      <w:pPr>
        <w:ind w:left="360" w:hanging="360"/>
      </w:pPr>
    </w:lvl>
    <w:lvl w:ilvl="1" w:tplc="04150019">
      <w:start w:val="1"/>
      <w:numFmt w:val="lowerLetter"/>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89F6E6A"/>
    <w:multiLevelType w:val="hybridMultilevel"/>
    <w:tmpl w:val="4CA0011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3AE113FF"/>
    <w:multiLevelType w:val="hybridMultilevel"/>
    <w:tmpl w:val="C4DE31A4"/>
    <w:lvl w:ilvl="0" w:tplc="04150019">
      <w:start w:val="1"/>
      <w:numFmt w:val="lowerLetter"/>
      <w:lvlText w:val="%1."/>
      <w:lvlJc w:val="left"/>
      <w:pPr>
        <w:ind w:left="2424" w:hanging="360"/>
      </w:p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34">
    <w:nsid w:val="3B0314D8"/>
    <w:multiLevelType w:val="hybridMultilevel"/>
    <w:tmpl w:val="A5C8976A"/>
    <w:lvl w:ilvl="0" w:tplc="59F4790C">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B710ED0"/>
    <w:multiLevelType w:val="hybridMultilevel"/>
    <w:tmpl w:val="04A0EB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F5C5DFA"/>
    <w:multiLevelType w:val="hybridMultilevel"/>
    <w:tmpl w:val="50BE1E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012350E"/>
    <w:multiLevelType w:val="hybridMultilevel"/>
    <w:tmpl w:val="0B6C9EC0"/>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40CE6F83"/>
    <w:multiLevelType w:val="hybridMultilevel"/>
    <w:tmpl w:val="40BCBD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0E97D19"/>
    <w:multiLevelType w:val="hybridMultilevel"/>
    <w:tmpl w:val="1A4078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1994408"/>
    <w:multiLevelType w:val="hybridMultilevel"/>
    <w:tmpl w:val="E392E6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43E14D2E"/>
    <w:multiLevelType w:val="hybridMultilevel"/>
    <w:tmpl w:val="5CDAB024"/>
    <w:lvl w:ilvl="0" w:tplc="CE46E7F0">
      <w:start w:val="1"/>
      <w:numFmt w:val="decimal"/>
      <w:lvlText w:val="%1."/>
      <w:lvlJc w:val="left"/>
      <w:pPr>
        <w:ind w:left="360" w:hanging="360"/>
      </w:pPr>
      <w:rPr>
        <w:rFonts w:ascii="Arial" w:hAnsi="Arial" w:cs="Arial"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49923A4E"/>
    <w:multiLevelType w:val="hybridMultilevel"/>
    <w:tmpl w:val="7DB894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26D76CF"/>
    <w:multiLevelType w:val="hybridMultilevel"/>
    <w:tmpl w:val="15084EE2"/>
    <w:lvl w:ilvl="0" w:tplc="D42066BA">
      <w:start w:val="1"/>
      <w:numFmt w:val="decimal"/>
      <w:lvlText w:val="%1."/>
      <w:lvlJc w:val="left"/>
      <w:pPr>
        <w:ind w:left="720" w:hanging="360"/>
      </w:pPr>
      <w:rPr>
        <w:rFonts w:ascii="Times New Roman" w:hAnsi="Times New Roman" w:hint="default"/>
        <w:b w:val="0"/>
        <w:sz w:val="24"/>
        <w:szCs w:val="24"/>
      </w:rPr>
    </w:lvl>
    <w:lvl w:ilvl="1" w:tplc="CB0C42B0">
      <w:start w:val="1"/>
      <w:numFmt w:val="decimal"/>
      <w:lvlText w:val="%2."/>
      <w:lvlJc w:val="left"/>
      <w:pPr>
        <w:ind w:left="360" w:hanging="360"/>
      </w:pPr>
      <w:rPr>
        <w:rFonts w:ascii="Arial" w:hAnsi="Arial" w:cs="Arial" w:hint="default"/>
        <w:b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5FA100B"/>
    <w:multiLevelType w:val="hybridMultilevel"/>
    <w:tmpl w:val="9E7C85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57A217B2"/>
    <w:multiLevelType w:val="hybridMultilevel"/>
    <w:tmpl w:val="95EE3744"/>
    <w:lvl w:ilvl="0" w:tplc="04150019">
      <w:start w:val="1"/>
      <w:numFmt w:val="lowerLetter"/>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59E74837"/>
    <w:multiLevelType w:val="hybridMultilevel"/>
    <w:tmpl w:val="9CB09B3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BBF6FDD"/>
    <w:multiLevelType w:val="hybridMultilevel"/>
    <w:tmpl w:val="97F4F7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E2C131D"/>
    <w:multiLevelType w:val="hybridMultilevel"/>
    <w:tmpl w:val="CA56F8CE"/>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49">
    <w:nsid w:val="626470A4"/>
    <w:multiLevelType w:val="hybridMultilevel"/>
    <w:tmpl w:val="3C8AEA2E"/>
    <w:lvl w:ilvl="0" w:tplc="04150019">
      <w:start w:val="1"/>
      <w:numFmt w:val="lowerLetter"/>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62FD4FCA"/>
    <w:multiLevelType w:val="hybridMultilevel"/>
    <w:tmpl w:val="44EEC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33D5601"/>
    <w:multiLevelType w:val="hybridMultilevel"/>
    <w:tmpl w:val="71E015C0"/>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2">
    <w:nsid w:val="6B963108"/>
    <w:multiLevelType w:val="hybridMultilevel"/>
    <w:tmpl w:val="D6C03C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6C02591C"/>
    <w:multiLevelType w:val="hybridMultilevel"/>
    <w:tmpl w:val="EC4241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6CCF0DC7"/>
    <w:multiLevelType w:val="hybridMultilevel"/>
    <w:tmpl w:val="0FFC975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6F5F60EF"/>
    <w:multiLevelType w:val="hybridMultilevel"/>
    <w:tmpl w:val="F600065C"/>
    <w:lvl w:ilvl="0" w:tplc="F2CC366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140755F"/>
    <w:multiLevelType w:val="hybridMultilevel"/>
    <w:tmpl w:val="383CCCD6"/>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73B23357"/>
    <w:multiLevelType w:val="hybridMultilevel"/>
    <w:tmpl w:val="B21C50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75E64C44"/>
    <w:multiLevelType w:val="hybridMultilevel"/>
    <w:tmpl w:val="22D6A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65A235E"/>
    <w:multiLevelType w:val="hybridMultilevel"/>
    <w:tmpl w:val="32E6E8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71F3E70"/>
    <w:multiLevelType w:val="hybridMultilevel"/>
    <w:tmpl w:val="206AF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9812B3C"/>
    <w:multiLevelType w:val="hybridMultilevel"/>
    <w:tmpl w:val="660EB0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7E376182"/>
    <w:multiLevelType w:val="hybridMultilevel"/>
    <w:tmpl w:val="6B448B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7F39066A"/>
    <w:multiLevelType w:val="hybridMultilevel"/>
    <w:tmpl w:val="40BCBD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22"/>
  </w:num>
  <w:num w:numId="5">
    <w:abstractNumId w:val="19"/>
  </w:num>
  <w:num w:numId="6">
    <w:abstractNumId w:val="17"/>
  </w:num>
  <w:num w:numId="7">
    <w:abstractNumId w:val="37"/>
  </w:num>
  <w:num w:numId="8">
    <w:abstractNumId w:val="60"/>
  </w:num>
  <w:num w:numId="9">
    <w:abstractNumId w:val="11"/>
  </w:num>
  <w:num w:numId="10">
    <w:abstractNumId w:val="39"/>
  </w:num>
  <w:num w:numId="11">
    <w:abstractNumId w:val="58"/>
  </w:num>
  <w:num w:numId="12">
    <w:abstractNumId w:val="36"/>
  </w:num>
  <w:num w:numId="13">
    <w:abstractNumId w:val="4"/>
  </w:num>
  <w:num w:numId="14">
    <w:abstractNumId w:val="9"/>
  </w:num>
  <w:num w:numId="15">
    <w:abstractNumId w:val="42"/>
  </w:num>
  <w:num w:numId="16">
    <w:abstractNumId w:val="62"/>
  </w:num>
  <w:num w:numId="17">
    <w:abstractNumId w:val="61"/>
  </w:num>
  <w:num w:numId="18">
    <w:abstractNumId w:val="51"/>
  </w:num>
  <w:num w:numId="19">
    <w:abstractNumId w:val="8"/>
  </w:num>
  <w:num w:numId="20">
    <w:abstractNumId w:val="48"/>
  </w:num>
  <w:num w:numId="21">
    <w:abstractNumId w:val="35"/>
  </w:num>
  <w:num w:numId="22">
    <w:abstractNumId w:val="59"/>
  </w:num>
  <w:num w:numId="23">
    <w:abstractNumId w:val="28"/>
  </w:num>
  <w:num w:numId="24">
    <w:abstractNumId w:val="53"/>
  </w:num>
  <w:num w:numId="25">
    <w:abstractNumId w:val="57"/>
  </w:num>
  <w:num w:numId="26">
    <w:abstractNumId w:val="30"/>
  </w:num>
  <w:num w:numId="27">
    <w:abstractNumId w:val="6"/>
  </w:num>
  <w:num w:numId="28">
    <w:abstractNumId w:val="10"/>
  </w:num>
  <w:num w:numId="29">
    <w:abstractNumId w:val="29"/>
  </w:num>
  <w:num w:numId="30">
    <w:abstractNumId w:val="52"/>
  </w:num>
  <w:num w:numId="31">
    <w:abstractNumId w:val="54"/>
  </w:num>
  <w:num w:numId="32">
    <w:abstractNumId w:val="12"/>
  </w:num>
  <w:num w:numId="33">
    <w:abstractNumId w:val="46"/>
  </w:num>
  <w:num w:numId="34">
    <w:abstractNumId w:val="40"/>
  </w:num>
  <w:num w:numId="35">
    <w:abstractNumId w:val="47"/>
  </w:num>
  <w:num w:numId="36">
    <w:abstractNumId w:val="20"/>
  </w:num>
  <w:num w:numId="37">
    <w:abstractNumId w:val="50"/>
  </w:num>
  <w:num w:numId="38">
    <w:abstractNumId w:val="41"/>
  </w:num>
  <w:num w:numId="39">
    <w:abstractNumId w:val="44"/>
  </w:num>
  <w:num w:numId="40">
    <w:abstractNumId w:val="21"/>
  </w:num>
  <w:num w:numId="41">
    <w:abstractNumId w:val="27"/>
  </w:num>
  <w:num w:numId="42">
    <w:abstractNumId w:val="13"/>
  </w:num>
  <w:num w:numId="43">
    <w:abstractNumId w:val="23"/>
  </w:num>
  <w:num w:numId="44">
    <w:abstractNumId w:val="24"/>
  </w:num>
  <w:num w:numId="45">
    <w:abstractNumId w:val="38"/>
  </w:num>
  <w:num w:numId="46">
    <w:abstractNumId w:val="25"/>
  </w:num>
  <w:num w:numId="47">
    <w:abstractNumId w:val="32"/>
  </w:num>
  <w:num w:numId="48">
    <w:abstractNumId w:val="16"/>
  </w:num>
  <w:num w:numId="49">
    <w:abstractNumId w:val="26"/>
  </w:num>
  <w:num w:numId="50">
    <w:abstractNumId w:val="5"/>
  </w:num>
  <w:num w:numId="51">
    <w:abstractNumId w:val="7"/>
  </w:num>
  <w:num w:numId="52">
    <w:abstractNumId w:val="31"/>
  </w:num>
  <w:num w:numId="53">
    <w:abstractNumId w:val="33"/>
  </w:num>
  <w:num w:numId="54">
    <w:abstractNumId w:val="55"/>
  </w:num>
  <w:num w:numId="55">
    <w:abstractNumId w:val="56"/>
  </w:num>
  <w:num w:numId="56">
    <w:abstractNumId w:val="18"/>
  </w:num>
  <w:num w:numId="57">
    <w:abstractNumId w:val="45"/>
  </w:num>
  <w:num w:numId="58">
    <w:abstractNumId w:val="49"/>
  </w:num>
  <w:num w:numId="59">
    <w:abstractNumId w:val="63"/>
  </w:num>
  <w:num w:numId="60">
    <w:abstractNumId w:val="34"/>
  </w:num>
  <w:num w:numId="61">
    <w:abstractNumId w:val="14"/>
  </w:num>
  <w:num w:numId="62">
    <w:abstractNumId w:val="15"/>
  </w:num>
  <w:num w:numId="63">
    <w:abstractNumId w:val="43"/>
  </w:num>
  <w:num w:numId="64">
    <w:abstractNumId w:val="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F35"/>
    <w:rsid w:val="00003D7E"/>
    <w:rsid w:val="0001505C"/>
    <w:rsid w:val="00032936"/>
    <w:rsid w:val="00034475"/>
    <w:rsid w:val="00050A5B"/>
    <w:rsid w:val="00066035"/>
    <w:rsid w:val="000775BD"/>
    <w:rsid w:val="000865D2"/>
    <w:rsid w:val="00095E93"/>
    <w:rsid w:val="00096634"/>
    <w:rsid w:val="00096D36"/>
    <w:rsid w:val="000C40F3"/>
    <w:rsid w:val="000C4FE7"/>
    <w:rsid w:val="000D25FB"/>
    <w:rsid w:val="000E6708"/>
    <w:rsid w:val="0010625C"/>
    <w:rsid w:val="00110013"/>
    <w:rsid w:val="0011309B"/>
    <w:rsid w:val="00114518"/>
    <w:rsid w:val="00124C80"/>
    <w:rsid w:val="00137779"/>
    <w:rsid w:val="001440D8"/>
    <w:rsid w:val="0015406D"/>
    <w:rsid w:val="001544C5"/>
    <w:rsid w:val="001723C6"/>
    <w:rsid w:val="00175FA6"/>
    <w:rsid w:val="0019526A"/>
    <w:rsid w:val="001A1497"/>
    <w:rsid w:val="001B17C1"/>
    <w:rsid w:val="001B5493"/>
    <w:rsid w:val="001C1255"/>
    <w:rsid w:val="001C7589"/>
    <w:rsid w:val="001E0FB1"/>
    <w:rsid w:val="001E3322"/>
    <w:rsid w:val="001E33C0"/>
    <w:rsid w:val="001F1BA8"/>
    <w:rsid w:val="001F7D58"/>
    <w:rsid w:val="0020637B"/>
    <w:rsid w:val="002228D3"/>
    <w:rsid w:val="002307F1"/>
    <w:rsid w:val="002501D0"/>
    <w:rsid w:val="00252130"/>
    <w:rsid w:val="00253287"/>
    <w:rsid w:val="00263669"/>
    <w:rsid w:val="00265042"/>
    <w:rsid w:val="002838E0"/>
    <w:rsid w:val="002852DD"/>
    <w:rsid w:val="00293709"/>
    <w:rsid w:val="002968F6"/>
    <w:rsid w:val="002A07E1"/>
    <w:rsid w:val="002A55B9"/>
    <w:rsid w:val="002A74BF"/>
    <w:rsid w:val="002B070F"/>
    <w:rsid w:val="002B3501"/>
    <w:rsid w:val="002B69AE"/>
    <w:rsid w:val="002D13CF"/>
    <w:rsid w:val="002E0E85"/>
    <w:rsid w:val="002E2E9A"/>
    <w:rsid w:val="002E4E42"/>
    <w:rsid w:val="00305404"/>
    <w:rsid w:val="00316420"/>
    <w:rsid w:val="003172CC"/>
    <w:rsid w:val="0034291F"/>
    <w:rsid w:val="0036486E"/>
    <w:rsid w:val="0037746F"/>
    <w:rsid w:val="00383DB3"/>
    <w:rsid w:val="003870FC"/>
    <w:rsid w:val="003A51AD"/>
    <w:rsid w:val="003B0990"/>
    <w:rsid w:val="003B4639"/>
    <w:rsid w:val="003B7D21"/>
    <w:rsid w:val="003C18CC"/>
    <w:rsid w:val="003C7518"/>
    <w:rsid w:val="003D2E29"/>
    <w:rsid w:val="003D6FB9"/>
    <w:rsid w:val="003F07D3"/>
    <w:rsid w:val="004001A1"/>
    <w:rsid w:val="00413F9C"/>
    <w:rsid w:val="0042047F"/>
    <w:rsid w:val="00435D05"/>
    <w:rsid w:val="00445700"/>
    <w:rsid w:val="004477E7"/>
    <w:rsid w:val="004500B5"/>
    <w:rsid w:val="00450DB2"/>
    <w:rsid w:val="004719CF"/>
    <w:rsid w:val="0048250A"/>
    <w:rsid w:val="00486ABD"/>
    <w:rsid w:val="0048700B"/>
    <w:rsid w:val="004919CB"/>
    <w:rsid w:val="004A1A08"/>
    <w:rsid w:val="004B6C7D"/>
    <w:rsid w:val="004C1970"/>
    <w:rsid w:val="004C255D"/>
    <w:rsid w:val="004D6462"/>
    <w:rsid w:val="004E69E9"/>
    <w:rsid w:val="004E6B9D"/>
    <w:rsid w:val="00515EEC"/>
    <w:rsid w:val="005229FB"/>
    <w:rsid w:val="00566D9E"/>
    <w:rsid w:val="0057059E"/>
    <w:rsid w:val="00570DC9"/>
    <w:rsid w:val="00571C9D"/>
    <w:rsid w:val="005721C5"/>
    <w:rsid w:val="005877AF"/>
    <w:rsid w:val="005A4F8F"/>
    <w:rsid w:val="005B6BFB"/>
    <w:rsid w:val="005C3013"/>
    <w:rsid w:val="005C45B1"/>
    <w:rsid w:val="005F4E01"/>
    <w:rsid w:val="006001EC"/>
    <w:rsid w:val="00602623"/>
    <w:rsid w:val="00656F64"/>
    <w:rsid w:val="006577BA"/>
    <w:rsid w:val="00661F3E"/>
    <w:rsid w:val="0068117E"/>
    <w:rsid w:val="00697778"/>
    <w:rsid w:val="006979E1"/>
    <w:rsid w:val="006B2AF4"/>
    <w:rsid w:val="006C026C"/>
    <w:rsid w:val="006C2363"/>
    <w:rsid w:val="006D4E65"/>
    <w:rsid w:val="006D5C68"/>
    <w:rsid w:val="006D726F"/>
    <w:rsid w:val="006E08A8"/>
    <w:rsid w:val="006F7066"/>
    <w:rsid w:val="007006A1"/>
    <w:rsid w:val="0070304F"/>
    <w:rsid w:val="00721A42"/>
    <w:rsid w:val="00737D1D"/>
    <w:rsid w:val="00743BA8"/>
    <w:rsid w:val="00751A33"/>
    <w:rsid w:val="007708BE"/>
    <w:rsid w:val="00787916"/>
    <w:rsid w:val="007A2ADC"/>
    <w:rsid w:val="007A318D"/>
    <w:rsid w:val="007C0686"/>
    <w:rsid w:val="007C576B"/>
    <w:rsid w:val="007C62E7"/>
    <w:rsid w:val="007D6D30"/>
    <w:rsid w:val="007F25D8"/>
    <w:rsid w:val="007F6041"/>
    <w:rsid w:val="00807095"/>
    <w:rsid w:val="00816503"/>
    <w:rsid w:val="008175B6"/>
    <w:rsid w:val="00822F0D"/>
    <w:rsid w:val="0082355E"/>
    <w:rsid w:val="0082402C"/>
    <w:rsid w:val="0084119B"/>
    <w:rsid w:val="00851436"/>
    <w:rsid w:val="0088063F"/>
    <w:rsid w:val="00893953"/>
    <w:rsid w:val="008A4AED"/>
    <w:rsid w:val="008A6F7E"/>
    <w:rsid w:val="008C139A"/>
    <w:rsid w:val="008C2AB9"/>
    <w:rsid w:val="008E1E62"/>
    <w:rsid w:val="008E301B"/>
    <w:rsid w:val="008E5654"/>
    <w:rsid w:val="008E61EC"/>
    <w:rsid w:val="008F1EC9"/>
    <w:rsid w:val="008F5403"/>
    <w:rsid w:val="008F72DA"/>
    <w:rsid w:val="00906ECE"/>
    <w:rsid w:val="00920BB6"/>
    <w:rsid w:val="00922055"/>
    <w:rsid w:val="0093276C"/>
    <w:rsid w:val="00941D89"/>
    <w:rsid w:val="00951727"/>
    <w:rsid w:val="00954A23"/>
    <w:rsid w:val="009625CC"/>
    <w:rsid w:val="00962B35"/>
    <w:rsid w:val="009642CC"/>
    <w:rsid w:val="00971957"/>
    <w:rsid w:val="00973851"/>
    <w:rsid w:val="009803E0"/>
    <w:rsid w:val="009A6FCD"/>
    <w:rsid w:val="009B3A56"/>
    <w:rsid w:val="009C5BE9"/>
    <w:rsid w:val="009D690B"/>
    <w:rsid w:val="009F5919"/>
    <w:rsid w:val="00A02D49"/>
    <w:rsid w:val="00A11433"/>
    <w:rsid w:val="00A15EDC"/>
    <w:rsid w:val="00A30F49"/>
    <w:rsid w:val="00A53EAC"/>
    <w:rsid w:val="00A54A25"/>
    <w:rsid w:val="00A6361C"/>
    <w:rsid w:val="00A7126B"/>
    <w:rsid w:val="00A71A55"/>
    <w:rsid w:val="00A71D70"/>
    <w:rsid w:val="00A7246C"/>
    <w:rsid w:val="00A74C15"/>
    <w:rsid w:val="00A91FD2"/>
    <w:rsid w:val="00A9608A"/>
    <w:rsid w:val="00AA5303"/>
    <w:rsid w:val="00AA546F"/>
    <w:rsid w:val="00AB25ED"/>
    <w:rsid w:val="00AD5FEC"/>
    <w:rsid w:val="00AD63F1"/>
    <w:rsid w:val="00AE6307"/>
    <w:rsid w:val="00B041B1"/>
    <w:rsid w:val="00B1359F"/>
    <w:rsid w:val="00B2111E"/>
    <w:rsid w:val="00B2140F"/>
    <w:rsid w:val="00B21726"/>
    <w:rsid w:val="00B31B52"/>
    <w:rsid w:val="00B32A1D"/>
    <w:rsid w:val="00B331C4"/>
    <w:rsid w:val="00B33F3B"/>
    <w:rsid w:val="00B34F35"/>
    <w:rsid w:val="00B35076"/>
    <w:rsid w:val="00B501F3"/>
    <w:rsid w:val="00B56F43"/>
    <w:rsid w:val="00B63F30"/>
    <w:rsid w:val="00B72BA6"/>
    <w:rsid w:val="00B8490E"/>
    <w:rsid w:val="00B91878"/>
    <w:rsid w:val="00B92643"/>
    <w:rsid w:val="00B94A40"/>
    <w:rsid w:val="00B96E93"/>
    <w:rsid w:val="00BA70E3"/>
    <w:rsid w:val="00BD1476"/>
    <w:rsid w:val="00BF6188"/>
    <w:rsid w:val="00C12090"/>
    <w:rsid w:val="00C159CD"/>
    <w:rsid w:val="00C16035"/>
    <w:rsid w:val="00C249BA"/>
    <w:rsid w:val="00C262E7"/>
    <w:rsid w:val="00C35619"/>
    <w:rsid w:val="00C370ED"/>
    <w:rsid w:val="00C44EBB"/>
    <w:rsid w:val="00C56842"/>
    <w:rsid w:val="00C719F1"/>
    <w:rsid w:val="00C72F70"/>
    <w:rsid w:val="00CA0950"/>
    <w:rsid w:val="00CB1935"/>
    <w:rsid w:val="00CB29F3"/>
    <w:rsid w:val="00CB5AC4"/>
    <w:rsid w:val="00CC21B2"/>
    <w:rsid w:val="00CC5927"/>
    <w:rsid w:val="00CD3E97"/>
    <w:rsid w:val="00CD5031"/>
    <w:rsid w:val="00D06D54"/>
    <w:rsid w:val="00D13749"/>
    <w:rsid w:val="00D26631"/>
    <w:rsid w:val="00D30C56"/>
    <w:rsid w:val="00D33D97"/>
    <w:rsid w:val="00D45ACB"/>
    <w:rsid w:val="00D65B21"/>
    <w:rsid w:val="00D74156"/>
    <w:rsid w:val="00D7641B"/>
    <w:rsid w:val="00DB53B6"/>
    <w:rsid w:val="00DB63E8"/>
    <w:rsid w:val="00DE15C7"/>
    <w:rsid w:val="00DF6A4A"/>
    <w:rsid w:val="00E0074D"/>
    <w:rsid w:val="00E23FAE"/>
    <w:rsid w:val="00E2546C"/>
    <w:rsid w:val="00E42E30"/>
    <w:rsid w:val="00E524C8"/>
    <w:rsid w:val="00E81F6A"/>
    <w:rsid w:val="00E87B35"/>
    <w:rsid w:val="00E906C8"/>
    <w:rsid w:val="00EA3947"/>
    <w:rsid w:val="00EA64AB"/>
    <w:rsid w:val="00EA7B3D"/>
    <w:rsid w:val="00EB2185"/>
    <w:rsid w:val="00EB3E60"/>
    <w:rsid w:val="00EB4920"/>
    <w:rsid w:val="00EB686E"/>
    <w:rsid w:val="00EC45C8"/>
    <w:rsid w:val="00EC6461"/>
    <w:rsid w:val="00F03D9F"/>
    <w:rsid w:val="00F05E62"/>
    <w:rsid w:val="00F10239"/>
    <w:rsid w:val="00F21E3E"/>
    <w:rsid w:val="00F308C9"/>
    <w:rsid w:val="00F316F3"/>
    <w:rsid w:val="00F31738"/>
    <w:rsid w:val="00F35767"/>
    <w:rsid w:val="00F5530C"/>
    <w:rsid w:val="00F61129"/>
    <w:rsid w:val="00F706AA"/>
    <w:rsid w:val="00F864E4"/>
    <w:rsid w:val="00F87E23"/>
    <w:rsid w:val="00FB1F7D"/>
    <w:rsid w:val="00FB2DBA"/>
    <w:rsid w:val="00FB4B17"/>
    <w:rsid w:val="00FC2082"/>
    <w:rsid w:val="00FD64A4"/>
    <w:rsid w:val="00FD7428"/>
    <w:rsid w:val="00FE00B4"/>
    <w:rsid w:val="00FE09B7"/>
    <w:rsid w:val="00FF29CF"/>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685A26"/>
  <w15:docId w15:val="{025441F8-F01A-46DC-B5B9-615DA39A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070F"/>
    <w:pPr>
      <w:spacing w:after="160" w:line="259" w:lineRule="auto"/>
    </w:pPr>
    <w:rPr>
      <w:rFonts w:eastAsiaTheme="minorHAnsi"/>
      <w:sz w:val="22"/>
      <w:szCs w:val="22"/>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zgwna">
    <w:name w:val="Część główna"/>
    <w:rsid w:val="00B34F35"/>
    <w:rPr>
      <w:rFonts w:ascii="Helvetica" w:eastAsia="ヒラギノ角ゴ Pro W3" w:hAnsi="Helvetica" w:cs="Times New Roman"/>
      <w:color w:val="000000"/>
      <w:szCs w:val="20"/>
      <w:lang w:val="pl-PL"/>
    </w:rPr>
  </w:style>
  <w:style w:type="paragraph" w:customStyle="1" w:styleId="Tabela-Siatka1">
    <w:name w:val="Tabela - Siatka1"/>
    <w:rsid w:val="00B34F35"/>
    <w:rPr>
      <w:rFonts w:ascii="Calibri" w:eastAsia="ヒラギノ角ゴ Pro W3" w:hAnsi="Calibri" w:cs="Times New Roman"/>
      <w:color w:val="000000"/>
      <w:szCs w:val="20"/>
      <w:lang w:val="pl-PL"/>
    </w:rPr>
  </w:style>
  <w:style w:type="paragraph" w:styleId="Stopka">
    <w:name w:val="footer"/>
    <w:basedOn w:val="Normalny"/>
    <w:link w:val="StopkaZnak"/>
    <w:uiPriority w:val="99"/>
    <w:unhideWhenUsed/>
    <w:rsid w:val="00B34F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4F35"/>
    <w:rPr>
      <w:rFonts w:eastAsiaTheme="minorHAnsi"/>
      <w:sz w:val="22"/>
      <w:szCs w:val="22"/>
      <w:lang w:val="pl-PL" w:eastAsia="en-US"/>
    </w:rPr>
  </w:style>
  <w:style w:type="character" w:styleId="Numerstrony">
    <w:name w:val="page number"/>
    <w:basedOn w:val="Domylnaczcionkaakapitu"/>
    <w:uiPriority w:val="99"/>
    <w:semiHidden/>
    <w:unhideWhenUsed/>
    <w:rsid w:val="00B34F35"/>
  </w:style>
  <w:style w:type="paragraph" w:customStyle="1" w:styleId="Akapitzlist1">
    <w:name w:val="Akapit z listą1"/>
    <w:rsid w:val="00B34F35"/>
    <w:pPr>
      <w:ind w:left="720"/>
    </w:pPr>
    <w:rPr>
      <w:rFonts w:ascii="Calibri" w:eastAsia="ヒラギノ角ゴ Pro W3" w:hAnsi="Calibri" w:cs="Times New Roman"/>
      <w:color w:val="000000"/>
      <w:szCs w:val="20"/>
      <w:lang w:val="pl-PL"/>
    </w:rPr>
  </w:style>
  <w:style w:type="paragraph" w:customStyle="1" w:styleId="Standard">
    <w:name w:val="Standard"/>
    <w:rsid w:val="00B34F35"/>
    <w:pPr>
      <w:suppressAutoHyphens/>
      <w:autoSpaceDN w:val="0"/>
    </w:pPr>
    <w:rPr>
      <w:rFonts w:ascii="Times New Roman" w:eastAsia="Times New Roman" w:hAnsi="Times New Roman" w:cs="Times New Roman"/>
      <w:kern w:val="3"/>
      <w:lang w:val="pl-PL" w:eastAsia="zh-CN"/>
    </w:rPr>
  </w:style>
  <w:style w:type="character" w:styleId="Odwoaniedokomentarza">
    <w:name w:val="annotation reference"/>
    <w:basedOn w:val="Domylnaczcionkaakapitu"/>
    <w:uiPriority w:val="99"/>
    <w:semiHidden/>
    <w:unhideWhenUsed/>
    <w:rsid w:val="0036486E"/>
    <w:rPr>
      <w:sz w:val="16"/>
      <w:szCs w:val="16"/>
    </w:rPr>
  </w:style>
  <w:style w:type="paragraph" w:styleId="Tekstkomentarza">
    <w:name w:val="annotation text"/>
    <w:basedOn w:val="Normalny"/>
    <w:link w:val="TekstkomentarzaZnak"/>
    <w:uiPriority w:val="99"/>
    <w:unhideWhenUsed/>
    <w:rsid w:val="0036486E"/>
    <w:pPr>
      <w:spacing w:line="240" w:lineRule="auto"/>
    </w:pPr>
    <w:rPr>
      <w:sz w:val="20"/>
      <w:szCs w:val="20"/>
    </w:rPr>
  </w:style>
  <w:style w:type="character" w:customStyle="1" w:styleId="TekstkomentarzaZnak">
    <w:name w:val="Tekst komentarza Znak"/>
    <w:basedOn w:val="Domylnaczcionkaakapitu"/>
    <w:link w:val="Tekstkomentarza"/>
    <w:uiPriority w:val="99"/>
    <w:rsid w:val="0036486E"/>
    <w:rPr>
      <w:rFonts w:eastAsiaTheme="minorHAnsi"/>
      <w:sz w:val="20"/>
      <w:szCs w:val="20"/>
      <w:lang w:val="pl-PL" w:eastAsia="en-US"/>
    </w:rPr>
  </w:style>
  <w:style w:type="paragraph" w:styleId="Tematkomentarza">
    <w:name w:val="annotation subject"/>
    <w:basedOn w:val="Tekstkomentarza"/>
    <w:next w:val="Tekstkomentarza"/>
    <w:link w:val="TematkomentarzaZnak"/>
    <w:uiPriority w:val="99"/>
    <w:semiHidden/>
    <w:unhideWhenUsed/>
    <w:rsid w:val="0036486E"/>
    <w:rPr>
      <w:b/>
      <w:bCs/>
    </w:rPr>
  </w:style>
  <w:style w:type="character" w:customStyle="1" w:styleId="TematkomentarzaZnak">
    <w:name w:val="Temat komentarza Znak"/>
    <w:basedOn w:val="TekstkomentarzaZnak"/>
    <w:link w:val="Tematkomentarza"/>
    <w:uiPriority w:val="99"/>
    <w:semiHidden/>
    <w:rsid w:val="0036486E"/>
    <w:rPr>
      <w:rFonts w:eastAsiaTheme="minorHAnsi"/>
      <w:b/>
      <w:bCs/>
      <w:sz w:val="20"/>
      <w:szCs w:val="20"/>
      <w:lang w:val="pl-PL" w:eastAsia="en-US"/>
    </w:rPr>
  </w:style>
  <w:style w:type="paragraph" w:styleId="Tekstdymka">
    <w:name w:val="Balloon Text"/>
    <w:basedOn w:val="Normalny"/>
    <w:link w:val="TekstdymkaZnak"/>
    <w:uiPriority w:val="99"/>
    <w:semiHidden/>
    <w:unhideWhenUsed/>
    <w:rsid w:val="003648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486E"/>
    <w:rPr>
      <w:rFonts w:ascii="Tahoma" w:eastAsiaTheme="minorHAnsi" w:hAnsi="Tahoma" w:cs="Tahoma"/>
      <w:sz w:val="16"/>
      <w:szCs w:val="16"/>
      <w:lang w:val="pl-PL" w:eastAsia="en-US"/>
    </w:rPr>
  </w:style>
  <w:style w:type="character" w:styleId="Hipercze">
    <w:name w:val="Hyperlink"/>
    <w:basedOn w:val="Domylnaczcionkaakapitu"/>
    <w:uiPriority w:val="99"/>
    <w:unhideWhenUsed/>
    <w:rsid w:val="002A55B9"/>
    <w:rPr>
      <w:color w:val="0000FF" w:themeColor="hyperlink"/>
      <w:u w:val="single"/>
    </w:rPr>
  </w:style>
  <w:style w:type="paragraph" w:styleId="Akapitzlist">
    <w:name w:val="List Paragraph"/>
    <w:basedOn w:val="Normalny"/>
    <w:uiPriority w:val="34"/>
    <w:qFormat/>
    <w:rsid w:val="00B8490E"/>
    <w:pPr>
      <w:suppressAutoHyphens/>
      <w:spacing w:after="200" w:line="276" w:lineRule="auto"/>
      <w:ind w:left="720"/>
      <w:contextualSpacing/>
    </w:pPr>
    <w:rPr>
      <w:rFonts w:ascii="Calibri" w:eastAsia="Calibri" w:hAnsi="Calibri" w:cs="Calibri"/>
      <w:lang w:eastAsia="zh-CN"/>
    </w:rPr>
  </w:style>
  <w:style w:type="paragraph" w:styleId="Poprawka">
    <w:name w:val="Revision"/>
    <w:hidden/>
    <w:uiPriority w:val="99"/>
    <w:semiHidden/>
    <w:rsid w:val="00E23FAE"/>
    <w:rPr>
      <w:rFonts w:eastAsiaTheme="minorHAnsi"/>
      <w:sz w:val="22"/>
      <w:szCs w:val="22"/>
      <w:lang w:val="pl-PL" w:eastAsia="en-US"/>
    </w:rPr>
  </w:style>
  <w:style w:type="table" w:styleId="Tabela-Siatka">
    <w:name w:val="Table Grid"/>
    <w:basedOn w:val="Standardowy"/>
    <w:uiPriority w:val="59"/>
    <w:rsid w:val="001F7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ny"/>
    <w:uiPriority w:val="99"/>
    <w:rsid w:val="00450DB2"/>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numorowanie2poziom">
    <w:name w:val="numorowanie 2 poziom"/>
    <w:basedOn w:val="Normalny"/>
    <w:uiPriority w:val="99"/>
    <w:rsid w:val="00450DB2"/>
    <w:pPr>
      <w:autoSpaceDE w:val="0"/>
      <w:autoSpaceDN w:val="0"/>
      <w:adjustRightInd w:val="0"/>
      <w:spacing w:after="0" w:line="288" w:lineRule="auto"/>
      <w:ind w:left="567" w:hanging="170"/>
      <w:jc w:val="both"/>
      <w:textAlignment w:val="center"/>
    </w:pPr>
    <w:rPr>
      <w:rFonts w:ascii="Lucida Grande" w:hAnsi="Lucida Grande" w:cs="Lucida Grande"/>
      <w:color w:val="000000"/>
      <w:sz w:val="11"/>
      <w:szCs w:val="11"/>
    </w:rPr>
  </w:style>
  <w:style w:type="paragraph" w:customStyle="1" w:styleId="numerowanie1poziom">
    <w:name w:val="numerowanie 1 poziom"/>
    <w:basedOn w:val="Normalny"/>
    <w:uiPriority w:val="99"/>
    <w:rsid w:val="00450DB2"/>
    <w:pPr>
      <w:autoSpaceDE w:val="0"/>
      <w:autoSpaceDN w:val="0"/>
      <w:adjustRightInd w:val="0"/>
      <w:spacing w:after="0" w:line="288" w:lineRule="auto"/>
      <w:ind w:left="227" w:hanging="227"/>
      <w:jc w:val="both"/>
      <w:textAlignment w:val="center"/>
    </w:pPr>
    <w:rPr>
      <w:rFonts w:ascii="Lucida Grande" w:hAnsi="Lucida Grande" w:cs="Lucida Grande"/>
      <w:color w:val="000000"/>
      <w:sz w:val="11"/>
      <w:szCs w:val="11"/>
    </w:rPr>
  </w:style>
  <w:style w:type="paragraph" w:customStyle="1" w:styleId="numerownie3poziom">
    <w:name w:val="numerownie 3 poziom"/>
    <w:basedOn w:val="numorowanie2poziom"/>
    <w:uiPriority w:val="99"/>
    <w:rsid w:val="00450DB2"/>
    <w:pPr>
      <w:ind w:left="737"/>
    </w:pPr>
  </w:style>
  <w:style w:type="paragraph" w:styleId="Tekstpodstawowy">
    <w:name w:val="Body Text"/>
    <w:basedOn w:val="Normalny"/>
    <w:link w:val="TekstpodstawowyZnak"/>
    <w:uiPriority w:val="99"/>
    <w:unhideWhenUsed/>
    <w:rsid w:val="00450DB2"/>
    <w:pPr>
      <w:spacing w:after="120"/>
    </w:pPr>
  </w:style>
  <w:style w:type="character" w:customStyle="1" w:styleId="TekstpodstawowyZnak">
    <w:name w:val="Tekst podstawowy Znak"/>
    <w:basedOn w:val="Domylnaczcionkaakapitu"/>
    <w:link w:val="Tekstpodstawowy"/>
    <w:uiPriority w:val="99"/>
    <w:rsid w:val="00450DB2"/>
    <w:rPr>
      <w:rFonts w:eastAsiaTheme="minorHAnsi"/>
      <w:sz w:val="22"/>
      <w:szCs w:val="22"/>
      <w:lang w:val="pl-PL" w:eastAsia="en-US"/>
    </w:rPr>
  </w:style>
  <w:style w:type="paragraph" w:styleId="NormalnyWeb">
    <w:name w:val="Normal (Web)"/>
    <w:basedOn w:val="Normalny"/>
    <w:unhideWhenUsed/>
    <w:qFormat/>
    <w:rsid w:val="00450DB2"/>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041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41B1"/>
    <w:rPr>
      <w:rFonts w:eastAsiaTheme="minorHAnsi"/>
      <w:sz w:val="22"/>
      <w:szCs w:val="22"/>
      <w:lang w:val="pl-PL" w:eastAsia="en-US"/>
    </w:rPr>
  </w:style>
  <w:style w:type="paragraph" w:customStyle="1" w:styleId="Zawartotabeli">
    <w:name w:val="Zawartość tabeli"/>
    <w:basedOn w:val="Normalny"/>
    <w:qFormat/>
    <w:rsid w:val="00252130"/>
    <w:pPr>
      <w:widowControl w:val="0"/>
      <w:suppressLineNumbers/>
      <w:spacing w:after="0" w:line="240" w:lineRule="auto"/>
    </w:pPr>
    <w:rPr>
      <w:rFonts w:ascii="Times New Roman" w:eastAsia="Andale Sans UI" w:hAnsi="Times New Roman" w:cs="Tahoma"/>
      <w:sz w:val="24"/>
      <w:szCs w:val="24"/>
      <w:lang w:eastAsia="pl-PL" w:bidi="pl-PL"/>
    </w:rPr>
  </w:style>
  <w:style w:type="paragraph" w:customStyle="1" w:styleId="Tretekstu">
    <w:name w:val="Treść tekstu"/>
    <w:basedOn w:val="Normalny"/>
    <w:rsid w:val="00951727"/>
    <w:pPr>
      <w:widowControl w:val="0"/>
      <w:spacing w:after="120" w:line="240" w:lineRule="auto"/>
    </w:pPr>
    <w:rPr>
      <w:rFonts w:ascii="Times New Roman" w:eastAsia="Andale Sans UI" w:hAnsi="Times New Roman" w:cs="Tahoma"/>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5972">
      <w:bodyDiv w:val="1"/>
      <w:marLeft w:val="0"/>
      <w:marRight w:val="0"/>
      <w:marTop w:val="0"/>
      <w:marBottom w:val="0"/>
      <w:divBdr>
        <w:top w:val="none" w:sz="0" w:space="0" w:color="auto"/>
        <w:left w:val="none" w:sz="0" w:space="0" w:color="auto"/>
        <w:bottom w:val="none" w:sz="0" w:space="0" w:color="auto"/>
        <w:right w:val="none" w:sz="0" w:space="0" w:color="auto"/>
      </w:divBdr>
    </w:div>
    <w:div w:id="160894233">
      <w:bodyDiv w:val="1"/>
      <w:marLeft w:val="0"/>
      <w:marRight w:val="0"/>
      <w:marTop w:val="0"/>
      <w:marBottom w:val="0"/>
      <w:divBdr>
        <w:top w:val="none" w:sz="0" w:space="0" w:color="auto"/>
        <w:left w:val="none" w:sz="0" w:space="0" w:color="auto"/>
        <w:bottom w:val="none" w:sz="0" w:space="0" w:color="auto"/>
        <w:right w:val="none" w:sz="0" w:space="0" w:color="auto"/>
      </w:divBdr>
    </w:div>
    <w:div w:id="256985956">
      <w:bodyDiv w:val="1"/>
      <w:marLeft w:val="0"/>
      <w:marRight w:val="0"/>
      <w:marTop w:val="0"/>
      <w:marBottom w:val="0"/>
      <w:divBdr>
        <w:top w:val="none" w:sz="0" w:space="0" w:color="auto"/>
        <w:left w:val="none" w:sz="0" w:space="0" w:color="auto"/>
        <w:bottom w:val="none" w:sz="0" w:space="0" w:color="auto"/>
        <w:right w:val="none" w:sz="0" w:space="0" w:color="auto"/>
      </w:divBdr>
    </w:div>
    <w:div w:id="340205725">
      <w:bodyDiv w:val="1"/>
      <w:marLeft w:val="0"/>
      <w:marRight w:val="0"/>
      <w:marTop w:val="0"/>
      <w:marBottom w:val="0"/>
      <w:divBdr>
        <w:top w:val="none" w:sz="0" w:space="0" w:color="auto"/>
        <w:left w:val="none" w:sz="0" w:space="0" w:color="auto"/>
        <w:bottom w:val="none" w:sz="0" w:space="0" w:color="auto"/>
        <w:right w:val="none" w:sz="0" w:space="0" w:color="auto"/>
      </w:divBdr>
    </w:div>
    <w:div w:id="358550237">
      <w:bodyDiv w:val="1"/>
      <w:marLeft w:val="0"/>
      <w:marRight w:val="0"/>
      <w:marTop w:val="0"/>
      <w:marBottom w:val="0"/>
      <w:divBdr>
        <w:top w:val="none" w:sz="0" w:space="0" w:color="auto"/>
        <w:left w:val="none" w:sz="0" w:space="0" w:color="auto"/>
        <w:bottom w:val="none" w:sz="0" w:space="0" w:color="auto"/>
        <w:right w:val="none" w:sz="0" w:space="0" w:color="auto"/>
      </w:divBdr>
    </w:div>
    <w:div w:id="511188448">
      <w:bodyDiv w:val="1"/>
      <w:marLeft w:val="0"/>
      <w:marRight w:val="0"/>
      <w:marTop w:val="0"/>
      <w:marBottom w:val="0"/>
      <w:divBdr>
        <w:top w:val="none" w:sz="0" w:space="0" w:color="auto"/>
        <w:left w:val="none" w:sz="0" w:space="0" w:color="auto"/>
        <w:bottom w:val="none" w:sz="0" w:space="0" w:color="auto"/>
        <w:right w:val="none" w:sz="0" w:space="0" w:color="auto"/>
      </w:divBdr>
    </w:div>
    <w:div w:id="527766727">
      <w:bodyDiv w:val="1"/>
      <w:marLeft w:val="0"/>
      <w:marRight w:val="0"/>
      <w:marTop w:val="0"/>
      <w:marBottom w:val="0"/>
      <w:divBdr>
        <w:top w:val="none" w:sz="0" w:space="0" w:color="auto"/>
        <w:left w:val="none" w:sz="0" w:space="0" w:color="auto"/>
        <w:bottom w:val="none" w:sz="0" w:space="0" w:color="auto"/>
        <w:right w:val="none" w:sz="0" w:space="0" w:color="auto"/>
      </w:divBdr>
    </w:div>
    <w:div w:id="549920325">
      <w:bodyDiv w:val="1"/>
      <w:marLeft w:val="0"/>
      <w:marRight w:val="0"/>
      <w:marTop w:val="0"/>
      <w:marBottom w:val="0"/>
      <w:divBdr>
        <w:top w:val="none" w:sz="0" w:space="0" w:color="auto"/>
        <w:left w:val="none" w:sz="0" w:space="0" w:color="auto"/>
        <w:bottom w:val="none" w:sz="0" w:space="0" w:color="auto"/>
        <w:right w:val="none" w:sz="0" w:space="0" w:color="auto"/>
      </w:divBdr>
    </w:div>
    <w:div w:id="685713024">
      <w:bodyDiv w:val="1"/>
      <w:marLeft w:val="0"/>
      <w:marRight w:val="0"/>
      <w:marTop w:val="0"/>
      <w:marBottom w:val="0"/>
      <w:divBdr>
        <w:top w:val="none" w:sz="0" w:space="0" w:color="auto"/>
        <w:left w:val="none" w:sz="0" w:space="0" w:color="auto"/>
        <w:bottom w:val="none" w:sz="0" w:space="0" w:color="auto"/>
        <w:right w:val="none" w:sz="0" w:space="0" w:color="auto"/>
      </w:divBdr>
    </w:div>
    <w:div w:id="737359161">
      <w:bodyDiv w:val="1"/>
      <w:marLeft w:val="0"/>
      <w:marRight w:val="0"/>
      <w:marTop w:val="0"/>
      <w:marBottom w:val="0"/>
      <w:divBdr>
        <w:top w:val="none" w:sz="0" w:space="0" w:color="auto"/>
        <w:left w:val="none" w:sz="0" w:space="0" w:color="auto"/>
        <w:bottom w:val="none" w:sz="0" w:space="0" w:color="auto"/>
        <w:right w:val="none" w:sz="0" w:space="0" w:color="auto"/>
      </w:divBdr>
    </w:div>
    <w:div w:id="741217220">
      <w:bodyDiv w:val="1"/>
      <w:marLeft w:val="0"/>
      <w:marRight w:val="0"/>
      <w:marTop w:val="0"/>
      <w:marBottom w:val="0"/>
      <w:divBdr>
        <w:top w:val="none" w:sz="0" w:space="0" w:color="auto"/>
        <w:left w:val="none" w:sz="0" w:space="0" w:color="auto"/>
        <w:bottom w:val="none" w:sz="0" w:space="0" w:color="auto"/>
        <w:right w:val="none" w:sz="0" w:space="0" w:color="auto"/>
      </w:divBdr>
    </w:div>
    <w:div w:id="803888187">
      <w:bodyDiv w:val="1"/>
      <w:marLeft w:val="0"/>
      <w:marRight w:val="0"/>
      <w:marTop w:val="0"/>
      <w:marBottom w:val="0"/>
      <w:divBdr>
        <w:top w:val="none" w:sz="0" w:space="0" w:color="auto"/>
        <w:left w:val="none" w:sz="0" w:space="0" w:color="auto"/>
        <w:bottom w:val="none" w:sz="0" w:space="0" w:color="auto"/>
        <w:right w:val="none" w:sz="0" w:space="0" w:color="auto"/>
      </w:divBdr>
    </w:div>
    <w:div w:id="812215759">
      <w:bodyDiv w:val="1"/>
      <w:marLeft w:val="0"/>
      <w:marRight w:val="0"/>
      <w:marTop w:val="0"/>
      <w:marBottom w:val="0"/>
      <w:divBdr>
        <w:top w:val="none" w:sz="0" w:space="0" w:color="auto"/>
        <w:left w:val="none" w:sz="0" w:space="0" w:color="auto"/>
        <w:bottom w:val="none" w:sz="0" w:space="0" w:color="auto"/>
        <w:right w:val="none" w:sz="0" w:space="0" w:color="auto"/>
      </w:divBdr>
    </w:div>
    <w:div w:id="1009874445">
      <w:bodyDiv w:val="1"/>
      <w:marLeft w:val="0"/>
      <w:marRight w:val="0"/>
      <w:marTop w:val="0"/>
      <w:marBottom w:val="0"/>
      <w:divBdr>
        <w:top w:val="none" w:sz="0" w:space="0" w:color="auto"/>
        <w:left w:val="none" w:sz="0" w:space="0" w:color="auto"/>
        <w:bottom w:val="none" w:sz="0" w:space="0" w:color="auto"/>
        <w:right w:val="none" w:sz="0" w:space="0" w:color="auto"/>
      </w:divBdr>
    </w:div>
    <w:div w:id="1318530725">
      <w:bodyDiv w:val="1"/>
      <w:marLeft w:val="0"/>
      <w:marRight w:val="0"/>
      <w:marTop w:val="0"/>
      <w:marBottom w:val="0"/>
      <w:divBdr>
        <w:top w:val="none" w:sz="0" w:space="0" w:color="auto"/>
        <w:left w:val="none" w:sz="0" w:space="0" w:color="auto"/>
        <w:bottom w:val="none" w:sz="0" w:space="0" w:color="auto"/>
        <w:right w:val="none" w:sz="0" w:space="0" w:color="auto"/>
      </w:divBdr>
    </w:div>
    <w:div w:id="1411467688">
      <w:bodyDiv w:val="1"/>
      <w:marLeft w:val="0"/>
      <w:marRight w:val="0"/>
      <w:marTop w:val="0"/>
      <w:marBottom w:val="0"/>
      <w:divBdr>
        <w:top w:val="none" w:sz="0" w:space="0" w:color="auto"/>
        <w:left w:val="none" w:sz="0" w:space="0" w:color="auto"/>
        <w:bottom w:val="none" w:sz="0" w:space="0" w:color="auto"/>
        <w:right w:val="none" w:sz="0" w:space="0" w:color="auto"/>
      </w:divBdr>
    </w:div>
    <w:div w:id="1522550770">
      <w:bodyDiv w:val="1"/>
      <w:marLeft w:val="0"/>
      <w:marRight w:val="0"/>
      <w:marTop w:val="0"/>
      <w:marBottom w:val="0"/>
      <w:divBdr>
        <w:top w:val="none" w:sz="0" w:space="0" w:color="auto"/>
        <w:left w:val="none" w:sz="0" w:space="0" w:color="auto"/>
        <w:bottom w:val="none" w:sz="0" w:space="0" w:color="auto"/>
        <w:right w:val="none" w:sz="0" w:space="0" w:color="auto"/>
      </w:divBdr>
    </w:div>
    <w:div w:id="1528254203">
      <w:bodyDiv w:val="1"/>
      <w:marLeft w:val="0"/>
      <w:marRight w:val="0"/>
      <w:marTop w:val="0"/>
      <w:marBottom w:val="0"/>
      <w:divBdr>
        <w:top w:val="none" w:sz="0" w:space="0" w:color="auto"/>
        <w:left w:val="none" w:sz="0" w:space="0" w:color="auto"/>
        <w:bottom w:val="none" w:sz="0" w:space="0" w:color="auto"/>
        <w:right w:val="none" w:sz="0" w:space="0" w:color="auto"/>
      </w:divBdr>
    </w:div>
    <w:div w:id="1540124533">
      <w:bodyDiv w:val="1"/>
      <w:marLeft w:val="0"/>
      <w:marRight w:val="0"/>
      <w:marTop w:val="0"/>
      <w:marBottom w:val="0"/>
      <w:divBdr>
        <w:top w:val="none" w:sz="0" w:space="0" w:color="auto"/>
        <w:left w:val="none" w:sz="0" w:space="0" w:color="auto"/>
        <w:bottom w:val="none" w:sz="0" w:space="0" w:color="auto"/>
        <w:right w:val="none" w:sz="0" w:space="0" w:color="auto"/>
      </w:divBdr>
    </w:div>
    <w:div w:id="1571767249">
      <w:bodyDiv w:val="1"/>
      <w:marLeft w:val="0"/>
      <w:marRight w:val="0"/>
      <w:marTop w:val="0"/>
      <w:marBottom w:val="0"/>
      <w:divBdr>
        <w:top w:val="none" w:sz="0" w:space="0" w:color="auto"/>
        <w:left w:val="none" w:sz="0" w:space="0" w:color="auto"/>
        <w:bottom w:val="none" w:sz="0" w:space="0" w:color="auto"/>
        <w:right w:val="none" w:sz="0" w:space="0" w:color="auto"/>
      </w:divBdr>
    </w:div>
    <w:div w:id="1594242929">
      <w:bodyDiv w:val="1"/>
      <w:marLeft w:val="0"/>
      <w:marRight w:val="0"/>
      <w:marTop w:val="0"/>
      <w:marBottom w:val="0"/>
      <w:divBdr>
        <w:top w:val="none" w:sz="0" w:space="0" w:color="auto"/>
        <w:left w:val="none" w:sz="0" w:space="0" w:color="auto"/>
        <w:bottom w:val="none" w:sz="0" w:space="0" w:color="auto"/>
        <w:right w:val="none" w:sz="0" w:space="0" w:color="auto"/>
      </w:divBdr>
    </w:div>
    <w:div w:id="1636712459">
      <w:bodyDiv w:val="1"/>
      <w:marLeft w:val="0"/>
      <w:marRight w:val="0"/>
      <w:marTop w:val="0"/>
      <w:marBottom w:val="0"/>
      <w:divBdr>
        <w:top w:val="none" w:sz="0" w:space="0" w:color="auto"/>
        <w:left w:val="none" w:sz="0" w:space="0" w:color="auto"/>
        <w:bottom w:val="none" w:sz="0" w:space="0" w:color="auto"/>
        <w:right w:val="none" w:sz="0" w:space="0" w:color="auto"/>
      </w:divBdr>
    </w:div>
    <w:div w:id="1715428578">
      <w:bodyDiv w:val="1"/>
      <w:marLeft w:val="0"/>
      <w:marRight w:val="0"/>
      <w:marTop w:val="0"/>
      <w:marBottom w:val="0"/>
      <w:divBdr>
        <w:top w:val="none" w:sz="0" w:space="0" w:color="auto"/>
        <w:left w:val="none" w:sz="0" w:space="0" w:color="auto"/>
        <w:bottom w:val="none" w:sz="0" w:space="0" w:color="auto"/>
        <w:right w:val="none" w:sz="0" w:space="0" w:color="auto"/>
      </w:divBdr>
    </w:div>
    <w:div w:id="1773014141">
      <w:bodyDiv w:val="1"/>
      <w:marLeft w:val="0"/>
      <w:marRight w:val="0"/>
      <w:marTop w:val="0"/>
      <w:marBottom w:val="0"/>
      <w:divBdr>
        <w:top w:val="none" w:sz="0" w:space="0" w:color="auto"/>
        <w:left w:val="none" w:sz="0" w:space="0" w:color="auto"/>
        <w:bottom w:val="none" w:sz="0" w:space="0" w:color="auto"/>
        <w:right w:val="none" w:sz="0" w:space="0" w:color="auto"/>
      </w:divBdr>
    </w:div>
    <w:div w:id="1884367174">
      <w:bodyDiv w:val="1"/>
      <w:marLeft w:val="0"/>
      <w:marRight w:val="0"/>
      <w:marTop w:val="0"/>
      <w:marBottom w:val="0"/>
      <w:divBdr>
        <w:top w:val="none" w:sz="0" w:space="0" w:color="auto"/>
        <w:left w:val="none" w:sz="0" w:space="0" w:color="auto"/>
        <w:bottom w:val="none" w:sz="0" w:space="0" w:color="auto"/>
        <w:right w:val="none" w:sz="0" w:space="0" w:color="auto"/>
      </w:divBdr>
    </w:div>
    <w:div w:id="2029326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0E178-5A31-404C-95C1-5BEE6E32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18</Pages>
  <Words>12588</Words>
  <Characters>75530</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Kancelaria Radcy Prawnego Michał Latuszewski</Company>
  <LinksUpToDate>false</LinksUpToDate>
  <CharactersWithSpaces>87943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Latuszewski</dc:creator>
  <cp:lastModifiedBy>Iza</cp:lastModifiedBy>
  <cp:revision>35</cp:revision>
  <cp:lastPrinted>2018-05-23T13:57:00Z</cp:lastPrinted>
  <dcterms:created xsi:type="dcterms:W3CDTF">2017-09-05T15:40:00Z</dcterms:created>
  <dcterms:modified xsi:type="dcterms:W3CDTF">2018-07-04T12:49:00Z</dcterms:modified>
</cp:coreProperties>
</file>